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1CF" w:rsidRDefault="00911823" w:rsidP="009118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911823" w:rsidRDefault="00DF502E" w:rsidP="009559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 использовании бюджетных ассигнований Инвестиционного фонда области</w:t>
      </w:r>
      <w:r w:rsidR="0091182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559AC" w:rsidRPr="009559AC" w:rsidRDefault="009559AC" w:rsidP="009559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</w:t>
      </w:r>
      <w:r w:rsidRPr="009559AC">
        <w:rPr>
          <w:rFonts w:ascii="Times New Roman" w:hAnsi="Times New Roman" w:cs="Times New Roman"/>
          <w:sz w:val="24"/>
          <w:szCs w:val="24"/>
        </w:rPr>
        <w:t>ыс</w:t>
      </w:r>
      <w:proofErr w:type="gramStart"/>
      <w:r w:rsidRPr="009559A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559AC">
        <w:rPr>
          <w:rFonts w:ascii="Times New Roman" w:hAnsi="Times New Roman" w:cs="Times New Roman"/>
          <w:sz w:val="24"/>
          <w:szCs w:val="24"/>
        </w:rPr>
        <w:t>уб</w:t>
      </w:r>
      <w:r w:rsidR="00DF50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9727" w:type="dxa"/>
        <w:tblLook w:val="04A0"/>
      </w:tblPr>
      <w:tblGrid>
        <w:gridCol w:w="996"/>
        <w:gridCol w:w="2940"/>
        <w:gridCol w:w="2956"/>
        <w:gridCol w:w="2835"/>
      </w:tblGrid>
      <w:tr w:rsidR="00911823" w:rsidRPr="00911823" w:rsidTr="00FA0AA3">
        <w:tc>
          <w:tcPr>
            <w:tcW w:w="996" w:type="dxa"/>
          </w:tcPr>
          <w:p w:rsidR="00911823" w:rsidRPr="00911823" w:rsidRDefault="00911823" w:rsidP="009118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82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 w:rsidRPr="0091182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1182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940" w:type="dxa"/>
          </w:tcPr>
          <w:p w:rsidR="00911823" w:rsidRPr="00911823" w:rsidRDefault="009559AC" w:rsidP="009118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956" w:type="dxa"/>
          </w:tcPr>
          <w:p w:rsidR="00911823" w:rsidRDefault="009559AC" w:rsidP="009118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01.01.2015г.</w:t>
            </w:r>
          </w:p>
          <w:p w:rsidR="009559AC" w:rsidRPr="00911823" w:rsidRDefault="009559AC" w:rsidP="009118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(начало отчетного периода)</w:t>
            </w:r>
          </w:p>
        </w:tc>
        <w:tc>
          <w:tcPr>
            <w:tcW w:w="2835" w:type="dxa"/>
          </w:tcPr>
          <w:p w:rsidR="009559AC" w:rsidRDefault="009559AC" w:rsidP="00955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01.01.2016г.</w:t>
            </w:r>
          </w:p>
          <w:p w:rsidR="00911823" w:rsidRPr="00911823" w:rsidRDefault="009559AC" w:rsidP="00955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(конец отчетного периода)</w:t>
            </w:r>
          </w:p>
        </w:tc>
      </w:tr>
      <w:tr w:rsidR="00911823" w:rsidRPr="009559AC" w:rsidTr="00FA0AA3">
        <w:tc>
          <w:tcPr>
            <w:tcW w:w="996" w:type="dxa"/>
          </w:tcPr>
          <w:p w:rsidR="00911823" w:rsidRPr="009559AC" w:rsidRDefault="009559AC" w:rsidP="00911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9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0" w:type="dxa"/>
          </w:tcPr>
          <w:p w:rsidR="00911823" w:rsidRPr="009559AC" w:rsidRDefault="009559AC" w:rsidP="00911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инвестиционного фонда Липецкой области, утвержденный законом о бюджете на соответствующий финансовый год </w:t>
            </w:r>
          </w:p>
        </w:tc>
        <w:tc>
          <w:tcPr>
            <w:tcW w:w="2956" w:type="dxa"/>
          </w:tcPr>
          <w:p w:rsidR="00911823" w:rsidRPr="009559AC" w:rsidRDefault="00FA0AA3" w:rsidP="00911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5 000</w:t>
            </w:r>
          </w:p>
        </w:tc>
        <w:tc>
          <w:tcPr>
            <w:tcW w:w="2835" w:type="dxa"/>
          </w:tcPr>
          <w:p w:rsidR="00911823" w:rsidRPr="009559AC" w:rsidRDefault="00FA0AA3" w:rsidP="00911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11823" w:rsidRPr="009559AC" w:rsidTr="00FA0AA3">
        <w:tc>
          <w:tcPr>
            <w:tcW w:w="996" w:type="dxa"/>
          </w:tcPr>
          <w:p w:rsidR="00911823" w:rsidRPr="009559AC" w:rsidRDefault="00FA0AA3" w:rsidP="00911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0" w:type="dxa"/>
          </w:tcPr>
          <w:p w:rsidR="00911823" w:rsidRPr="009559AC" w:rsidRDefault="00FA0AA3" w:rsidP="00911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средств инвестиционного фонда Липецкой области*</w:t>
            </w:r>
          </w:p>
        </w:tc>
        <w:tc>
          <w:tcPr>
            <w:tcW w:w="2956" w:type="dxa"/>
          </w:tcPr>
          <w:p w:rsidR="00911823" w:rsidRPr="009559AC" w:rsidRDefault="00FA0AA3" w:rsidP="00911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911823" w:rsidRPr="009559AC" w:rsidRDefault="00FA0AA3" w:rsidP="00911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11823" w:rsidRPr="009559AC" w:rsidTr="00FA0AA3">
        <w:tc>
          <w:tcPr>
            <w:tcW w:w="996" w:type="dxa"/>
          </w:tcPr>
          <w:p w:rsidR="00911823" w:rsidRPr="009559AC" w:rsidRDefault="00FA0AA3" w:rsidP="00FA0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0" w:type="dxa"/>
          </w:tcPr>
          <w:p w:rsidR="00911823" w:rsidRPr="009559AC" w:rsidRDefault="00FA0AA3" w:rsidP="00911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Остаток средств инвестиционного фонда Липецкой области</w:t>
            </w:r>
          </w:p>
        </w:tc>
        <w:tc>
          <w:tcPr>
            <w:tcW w:w="2956" w:type="dxa"/>
          </w:tcPr>
          <w:p w:rsidR="00911823" w:rsidRPr="009559AC" w:rsidRDefault="00FA0AA3" w:rsidP="00911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5 000</w:t>
            </w:r>
          </w:p>
        </w:tc>
        <w:tc>
          <w:tcPr>
            <w:tcW w:w="2835" w:type="dxa"/>
          </w:tcPr>
          <w:p w:rsidR="00911823" w:rsidRPr="009559AC" w:rsidRDefault="00FA0AA3" w:rsidP="00911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11823" w:rsidRDefault="00911823" w:rsidP="0091182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0AA3" w:rsidRDefault="00FA0AA3" w:rsidP="00FA0AA3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*Средства инвестиционного фонда </w:t>
      </w:r>
      <w:r w:rsidRPr="00FA0AA3">
        <w:rPr>
          <w:rFonts w:ascii="Times New Roman" w:hAnsi="Times New Roman" w:cs="Times New Roman"/>
          <w:b/>
          <w:sz w:val="32"/>
          <w:szCs w:val="32"/>
        </w:rPr>
        <w:t>Липецкой области</w:t>
      </w:r>
      <w:r>
        <w:rPr>
          <w:rFonts w:ascii="Times New Roman" w:hAnsi="Times New Roman" w:cs="Times New Roman"/>
          <w:b/>
          <w:sz w:val="32"/>
          <w:szCs w:val="32"/>
        </w:rPr>
        <w:t xml:space="preserve"> в отчетном периоде не использовались.</w:t>
      </w:r>
      <w:bookmarkStart w:id="0" w:name="_GoBack"/>
      <w:bookmarkEnd w:id="0"/>
    </w:p>
    <w:p w:rsidR="00DF502E" w:rsidRDefault="00DF502E" w:rsidP="00DF50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02E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DF502E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DF502E">
        <w:rPr>
          <w:rFonts w:ascii="Times New Roman" w:hAnsi="Times New Roman" w:cs="Times New Roman"/>
          <w:sz w:val="28"/>
          <w:szCs w:val="28"/>
        </w:rPr>
        <w:t xml:space="preserve">лавы администрации </w:t>
      </w:r>
    </w:p>
    <w:p w:rsidR="00DF502E" w:rsidRDefault="00DF502E" w:rsidP="00DF50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F502E">
        <w:rPr>
          <w:rFonts w:ascii="Times New Roman" w:hAnsi="Times New Roman" w:cs="Times New Roman"/>
          <w:sz w:val="28"/>
          <w:szCs w:val="28"/>
        </w:rPr>
        <w:t>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502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DF502E">
        <w:rPr>
          <w:rFonts w:ascii="Times New Roman" w:hAnsi="Times New Roman" w:cs="Times New Roman"/>
          <w:sz w:val="28"/>
          <w:szCs w:val="28"/>
        </w:rPr>
        <w:t xml:space="preserve">ачальник управления </w:t>
      </w:r>
    </w:p>
    <w:p w:rsidR="00DF502E" w:rsidRPr="00DF502E" w:rsidRDefault="00DF502E" w:rsidP="00DF502E">
      <w:pPr>
        <w:tabs>
          <w:tab w:val="left" w:pos="70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02E">
        <w:rPr>
          <w:rFonts w:ascii="Times New Roman" w:hAnsi="Times New Roman" w:cs="Times New Roman"/>
          <w:sz w:val="28"/>
          <w:szCs w:val="28"/>
        </w:rPr>
        <w:t>финансов области</w:t>
      </w:r>
      <w:r>
        <w:rPr>
          <w:rFonts w:ascii="Times New Roman" w:hAnsi="Times New Roman" w:cs="Times New Roman"/>
          <w:sz w:val="28"/>
          <w:szCs w:val="28"/>
        </w:rPr>
        <w:tab/>
        <w:t>В.М.Щеглеватых</w:t>
      </w:r>
    </w:p>
    <w:sectPr w:rsidR="00DF502E" w:rsidRPr="00DF502E" w:rsidSect="00B22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949"/>
    <w:rsid w:val="008A7555"/>
    <w:rsid w:val="00911823"/>
    <w:rsid w:val="009559AC"/>
    <w:rsid w:val="009A2935"/>
    <w:rsid w:val="00A36949"/>
    <w:rsid w:val="00B226C4"/>
    <w:rsid w:val="00CB71CF"/>
    <w:rsid w:val="00DF502E"/>
    <w:rsid w:val="00FA0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8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8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Фокеев Валентин</dc:creator>
  <cp:lastModifiedBy>Пьянникова Светлана Александровна</cp:lastModifiedBy>
  <cp:revision>2</cp:revision>
  <dcterms:created xsi:type="dcterms:W3CDTF">2016-05-16T12:05:00Z</dcterms:created>
  <dcterms:modified xsi:type="dcterms:W3CDTF">2016-05-16T12:05:00Z</dcterms:modified>
</cp:coreProperties>
</file>