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9A" w:rsidRPr="00DC1C2E" w:rsidRDefault="00914410" w:rsidP="00914410">
      <w:pPr>
        <w:jc w:val="center"/>
        <w:rPr>
          <w:rFonts w:ascii="Times New Roman" w:hAnsi="Times New Roman" w:cs="Times New Roman"/>
          <w:b/>
          <w:sz w:val="31"/>
          <w:szCs w:val="31"/>
        </w:rPr>
      </w:pPr>
      <w:r w:rsidRPr="00DC1C2E">
        <w:rPr>
          <w:rFonts w:ascii="Times New Roman" w:hAnsi="Times New Roman" w:cs="Times New Roman"/>
          <w:b/>
          <w:sz w:val="31"/>
          <w:szCs w:val="31"/>
        </w:rPr>
        <w:t>Содержание</w:t>
      </w:r>
      <w:r w:rsidR="008F5504" w:rsidRPr="00DC1C2E">
        <w:rPr>
          <w:rFonts w:ascii="Times New Roman" w:hAnsi="Times New Roman" w:cs="Times New Roman"/>
          <w:b/>
          <w:sz w:val="31"/>
          <w:szCs w:val="31"/>
        </w:rPr>
        <w:t>:</w:t>
      </w:r>
    </w:p>
    <w:p w:rsidR="00914410" w:rsidRPr="00DC1C2E" w:rsidRDefault="00914410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Закон  Липецкой  области  от  17.12.2019  г</w:t>
      </w:r>
      <w:r w:rsidR="00F61B04" w:rsidRPr="00DC1C2E">
        <w:rPr>
          <w:rFonts w:ascii="Times New Roman" w:hAnsi="Times New Roman" w:cs="Times New Roman"/>
          <w:sz w:val="31"/>
          <w:szCs w:val="31"/>
        </w:rPr>
        <w:t xml:space="preserve">ода  № 318-ОЗ  «Об  областном  бюджете  на  2020  год  и  на  плановый  период  2021 </w:t>
      </w:r>
      <w:r w:rsidR="00DC39E1" w:rsidRPr="00DC1C2E">
        <w:rPr>
          <w:rFonts w:ascii="Times New Roman" w:hAnsi="Times New Roman" w:cs="Times New Roman"/>
          <w:sz w:val="31"/>
          <w:szCs w:val="31"/>
        </w:rPr>
        <w:t xml:space="preserve"> и  2022  годов»  в  редакции  З</w:t>
      </w:r>
      <w:r w:rsidR="00F61B04" w:rsidRPr="00DC1C2E">
        <w:rPr>
          <w:rFonts w:ascii="Times New Roman" w:hAnsi="Times New Roman" w:cs="Times New Roman"/>
          <w:sz w:val="31"/>
          <w:szCs w:val="31"/>
        </w:rPr>
        <w:t xml:space="preserve">акона  </w:t>
      </w:r>
      <w:r w:rsidR="00DC39E1" w:rsidRPr="00DC1C2E">
        <w:rPr>
          <w:rFonts w:ascii="Times New Roman" w:hAnsi="Times New Roman" w:cs="Times New Roman"/>
          <w:sz w:val="31"/>
          <w:szCs w:val="31"/>
        </w:rPr>
        <w:t xml:space="preserve">Липецкой  области  </w:t>
      </w:r>
      <w:r w:rsidR="00F61B04" w:rsidRPr="00DC1C2E">
        <w:rPr>
          <w:rFonts w:ascii="Times New Roman" w:hAnsi="Times New Roman" w:cs="Times New Roman"/>
          <w:sz w:val="31"/>
          <w:szCs w:val="31"/>
        </w:rPr>
        <w:t xml:space="preserve">от  </w:t>
      </w:r>
      <w:r w:rsidR="00434118">
        <w:rPr>
          <w:rFonts w:ascii="Times New Roman" w:hAnsi="Times New Roman" w:cs="Times New Roman"/>
          <w:sz w:val="31"/>
          <w:szCs w:val="31"/>
        </w:rPr>
        <w:t>31</w:t>
      </w:r>
      <w:r w:rsidR="00F61B04" w:rsidRPr="00DC1C2E">
        <w:rPr>
          <w:rFonts w:ascii="Times New Roman" w:hAnsi="Times New Roman" w:cs="Times New Roman"/>
          <w:sz w:val="31"/>
          <w:szCs w:val="31"/>
        </w:rPr>
        <w:t>.</w:t>
      </w:r>
      <w:r w:rsidR="00CB3D65">
        <w:rPr>
          <w:rFonts w:ascii="Times New Roman" w:hAnsi="Times New Roman" w:cs="Times New Roman"/>
          <w:sz w:val="31"/>
          <w:szCs w:val="31"/>
        </w:rPr>
        <w:t>07</w:t>
      </w:r>
      <w:r w:rsidR="00F61B04" w:rsidRPr="00DC1C2E">
        <w:rPr>
          <w:rFonts w:ascii="Times New Roman" w:hAnsi="Times New Roman" w:cs="Times New Roman"/>
          <w:sz w:val="31"/>
          <w:szCs w:val="31"/>
        </w:rPr>
        <w:t xml:space="preserve">.2020  года  № </w:t>
      </w:r>
      <w:r w:rsidR="00CB3D65">
        <w:rPr>
          <w:rFonts w:ascii="Times New Roman" w:hAnsi="Times New Roman" w:cs="Times New Roman"/>
          <w:sz w:val="31"/>
          <w:szCs w:val="31"/>
        </w:rPr>
        <w:t>40</w:t>
      </w:r>
      <w:r w:rsidR="00434118">
        <w:rPr>
          <w:rFonts w:ascii="Times New Roman" w:hAnsi="Times New Roman" w:cs="Times New Roman"/>
          <w:sz w:val="31"/>
          <w:szCs w:val="31"/>
        </w:rPr>
        <w:t>9</w:t>
      </w:r>
      <w:r w:rsidR="00F61B04" w:rsidRPr="00DC1C2E">
        <w:rPr>
          <w:rFonts w:ascii="Times New Roman" w:hAnsi="Times New Roman" w:cs="Times New Roman"/>
          <w:sz w:val="31"/>
          <w:szCs w:val="31"/>
        </w:rPr>
        <w:t>-ОЗ;</w:t>
      </w:r>
    </w:p>
    <w:p w:rsidR="00DC39E1" w:rsidRPr="00DC1C2E" w:rsidRDefault="00DC39E1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</w:t>
      </w:r>
      <w:r w:rsidR="008F5504" w:rsidRPr="00DC1C2E">
        <w:rPr>
          <w:rFonts w:ascii="Times New Roman" w:hAnsi="Times New Roman" w:cs="Times New Roman"/>
          <w:sz w:val="31"/>
          <w:szCs w:val="31"/>
        </w:rPr>
        <w:t xml:space="preserve"> – источники  финансирования  дефицита;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</w:t>
      </w:r>
      <w:r w:rsidR="008F5504" w:rsidRPr="00DC1C2E">
        <w:rPr>
          <w:rFonts w:ascii="Times New Roman" w:hAnsi="Times New Roman" w:cs="Times New Roman"/>
          <w:sz w:val="31"/>
          <w:szCs w:val="31"/>
        </w:rPr>
        <w:t xml:space="preserve"> – нормативы  отчислений  от  НДФЛ;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3</w:t>
      </w:r>
      <w:r w:rsidR="008F5504" w:rsidRPr="00DC1C2E">
        <w:rPr>
          <w:rFonts w:ascii="Times New Roman" w:hAnsi="Times New Roman" w:cs="Times New Roman"/>
          <w:sz w:val="31"/>
          <w:szCs w:val="31"/>
        </w:rPr>
        <w:t xml:space="preserve"> – нормативы  отчислений  от  акцизов;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4</w:t>
      </w:r>
      <w:r w:rsidR="00782FE7" w:rsidRPr="00DC1C2E">
        <w:rPr>
          <w:rFonts w:ascii="Times New Roman" w:hAnsi="Times New Roman" w:cs="Times New Roman"/>
          <w:sz w:val="31"/>
          <w:szCs w:val="31"/>
        </w:rPr>
        <w:t xml:space="preserve"> – нормативы  по  доходам;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5</w:t>
      </w:r>
      <w:r w:rsidR="00782FE7" w:rsidRPr="00DC1C2E">
        <w:rPr>
          <w:rFonts w:ascii="Times New Roman" w:hAnsi="Times New Roman" w:cs="Times New Roman"/>
          <w:sz w:val="31"/>
          <w:szCs w:val="31"/>
        </w:rPr>
        <w:t xml:space="preserve"> – главные  администраторы  доходов;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6</w:t>
      </w:r>
      <w:r w:rsidR="00782FE7" w:rsidRPr="00DC1C2E">
        <w:rPr>
          <w:rFonts w:ascii="Times New Roman" w:hAnsi="Times New Roman" w:cs="Times New Roman"/>
          <w:sz w:val="31"/>
          <w:szCs w:val="31"/>
        </w:rPr>
        <w:t xml:space="preserve"> – федеральные  администраторы  доходов;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7</w:t>
      </w:r>
      <w:r w:rsidR="00782FE7" w:rsidRPr="00DC1C2E">
        <w:rPr>
          <w:rFonts w:ascii="Times New Roman" w:hAnsi="Times New Roman" w:cs="Times New Roman"/>
          <w:sz w:val="31"/>
          <w:szCs w:val="31"/>
        </w:rPr>
        <w:t xml:space="preserve"> </w:t>
      </w:r>
      <w:r w:rsidR="009A7EBB" w:rsidRPr="00DC1C2E">
        <w:rPr>
          <w:rFonts w:ascii="Times New Roman" w:hAnsi="Times New Roman" w:cs="Times New Roman"/>
          <w:sz w:val="31"/>
          <w:szCs w:val="31"/>
        </w:rPr>
        <w:t>–</w:t>
      </w:r>
      <w:r w:rsidR="00782FE7" w:rsidRPr="00DC1C2E">
        <w:rPr>
          <w:rFonts w:ascii="Times New Roman" w:hAnsi="Times New Roman" w:cs="Times New Roman"/>
          <w:sz w:val="31"/>
          <w:szCs w:val="31"/>
        </w:rPr>
        <w:t xml:space="preserve"> </w:t>
      </w:r>
      <w:r w:rsidR="009A7EBB" w:rsidRPr="00DC1C2E">
        <w:rPr>
          <w:rFonts w:ascii="Times New Roman" w:hAnsi="Times New Roman" w:cs="Times New Roman"/>
          <w:sz w:val="31"/>
          <w:szCs w:val="31"/>
        </w:rPr>
        <w:t>администраторы  источников  дефицита;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8</w:t>
      </w:r>
      <w:r w:rsidR="009A7EBB" w:rsidRPr="00DC1C2E">
        <w:rPr>
          <w:rFonts w:ascii="Times New Roman" w:hAnsi="Times New Roman" w:cs="Times New Roman"/>
          <w:sz w:val="31"/>
          <w:szCs w:val="31"/>
        </w:rPr>
        <w:t xml:space="preserve"> – расходы  по  ФКР;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9</w:t>
      </w:r>
      <w:r w:rsidR="009A7EBB" w:rsidRPr="00DC1C2E">
        <w:rPr>
          <w:rFonts w:ascii="Times New Roman" w:hAnsi="Times New Roman" w:cs="Times New Roman"/>
          <w:sz w:val="31"/>
          <w:szCs w:val="31"/>
        </w:rPr>
        <w:t xml:space="preserve"> – ведомственная  структура</w:t>
      </w:r>
      <w:r w:rsidR="00F97E5A" w:rsidRPr="00DC1C2E">
        <w:rPr>
          <w:rFonts w:ascii="Times New Roman" w:hAnsi="Times New Roman" w:cs="Times New Roman"/>
          <w:sz w:val="31"/>
          <w:szCs w:val="31"/>
        </w:rPr>
        <w:t xml:space="preserve">  расходов</w:t>
      </w:r>
      <w:r w:rsidR="009A7EBB" w:rsidRPr="00DC1C2E">
        <w:rPr>
          <w:rFonts w:ascii="Times New Roman" w:hAnsi="Times New Roman" w:cs="Times New Roman"/>
          <w:sz w:val="31"/>
          <w:szCs w:val="31"/>
        </w:rPr>
        <w:t>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10</w:t>
      </w:r>
      <w:r w:rsidR="00F97E5A" w:rsidRPr="00DC1C2E">
        <w:rPr>
          <w:rFonts w:ascii="Times New Roman" w:hAnsi="Times New Roman" w:cs="Times New Roman"/>
          <w:sz w:val="31"/>
          <w:szCs w:val="31"/>
        </w:rPr>
        <w:t xml:space="preserve"> – распределение  расходов</w:t>
      </w:r>
      <w:r w:rsidR="009A7EBB" w:rsidRPr="00DC1C2E">
        <w:rPr>
          <w:rFonts w:ascii="Times New Roman" w:hAnsi="Times New Roman" w:cs="Times New Roman"/>
          <w:sz w:val="31"/>
          <w:szCs w:val="31"/>
        </w:rPr>
        <w:t>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11</w:t>
      </w:r>
      <w:r w:rsidR="00F97E5A" w:rsidRPr="00DC1C2E">
        <w:rPr>
          <w:rFonts w:ascii="Times New Roman" w:hAnsi="Times New Roman" w:cs="Times New Roman"/>
          <w:sz w:val="31"/>
          <w:szCs w:val="31"/>
        </w:rPr>
        <w:t xml:space="preserve"> – программная  структура  р</w:t>
      </w:r>
      <w:r w:rsidR="00A168B8" w:rsidRPr="00DC1C2E">
        <w:rPr>
          <w:rFonts w:ascii="Times New Roman" w:hAnsi="Times New Roman" w:cs="Times New Roman"/>
          <w:sz w:val="31"/>
          <w:szCs w:val="31"/>
        </w:rPr>
        <w:t>а</w:t>
      </w:r>
      <w:r w:rsidR="00F97E5A" w:rsidRPr="00DC1C2E">
        <w:rPr>
          <w:rFonts w:ascii="Times New Roman" w:hAnsi="Times New Roman" w:cs="Times New Roman"/>
          <w:sz w:val="31"/>
          <w:szCs w:val="31"/>
        </w:rPr>
        <w:t>сходов;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12</w:t>
      </w:r>
      <w:r w:rsidR="00F97E5A" w:rsidRPr="00DC1C2E">
        <w:rPr>
          <w:rFonts w:ascii="Times New Roman" w:hAnsi="Times New Roman" w:cs="Times New Roman"/>
          <w:sz w:val="31"/>
          <w:szCs w:val="31"/>
        </w:rPr>
        <w:t xml:space="preserve"> – трансферты  из  </w:t>
      </w:r>
      <w:proofErr w:type="gramStart"/>
      <w:r w:rsidR="00F97E5A" w:rsidRPr="00DC1C2E">
        <w:rPr>
          <w:rFonts w:ascii="Times New Roman" w:hAnsi="Times New Roman" w:cs="Times New Roman"/>
          <w:sz w:val="31"/>
          <w:szCs w:val="31"/>
        </w:rPr>
        <w:t>федерального</w:t>
      </w:r>
      <w:proofErr w:type="gramEnd"/>
      <w:r w:rsidR="00F97E5A" w:rsidRPr="00DC1C2E">
        <w:rPr>
          <w:rFonts w:ascii="Times New Roman" w:hAnsi="Times New Roman" w:cs="Times New Roman"/>
          <w:sz w:val="31"/>
          <w:szCs w:val="31"/>
        </w:rPr>
        <w:t xml:space="preserve">  бюджета;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13</w:t>
      </w:r>
      <w:r w:rsidR="00A168B8" w:rsidRPr="00DC1C2E">
        <w:rPr>
          <w:rFonts w:ascii="Times New Roman" w:hAnsi="Times New Roman" w:cs="Times New Roman"/>
          <w:sz w:val="31"/>
          <w:szCs w:val="31"/>
        </w:rPr>
        <w:t xml:space="preserve"> – перечень  муниципальных  учреждений;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14</w:t>
      </w:r>
      <w:r w:rsidR="00A168B8" w:rsidRPr="00DC1C2E">
        <w:rPr>
          <w:rFonts w:ascii="Times New Roman" w:hAnsi="Times New Roman" w:cs="Times New Roman"/>
          <w:sz w:val="31"/>
          <w:szCs w:val="31"/>
        </w:rPr>
        <w:t xml:space="preserve"> – нормативы  по  оплате  труда;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15</w:t>
      </w:r>
      <w:r w:rsidR="002448BD" w:rsidRPr="00DC1C2E">
        <w:rPr>
          <w:rFonts w:ascii="Times New Roman" w:hAnsi="Times New Roman" w:cs="Times New Roman"/>
          <w:sz w:val="31"/>
          <w:szCs w:val="31"/>
        </w:rPr>
        <w:t xml:space="preserve"> – нормативы  образовательного  процесса;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16</w:t>
      </w:r>
      <w:r w:rsidR="00A168B8" w:rsidRPr="00DC1C2E">
        <w:rPr>
          <w:rFonts w:ascii="Times New Roman" w:hAnsi="Times New Roman" w:cs="Times New Roman"/>
          <w:sz w:val="31"/>
          <w:szCs w:val="31"/>
        </w:rPr>
        <w:t xml:space="preserve"> – программа  государственных  заимст</w:t>
      </w:r>
      <w:r w:rsidR="00702843" w:rsidRPr="00DC1C2E">
        <w:rPr>
          <w:rFonts w:ascii="Times New Roman" w:hAnsi="Times New Roman" w:cs="Times New Roman"/>
          <w:sz w:val="31"/>
          <w:szCs w:val="31"/>
        </w:rPr>
        <w:t>в</w:t>
      </w:r>
      <w:r w:rsidR="00A168B8" w:rsidRPr="00DC1C2E">
        <w:rPr>
          <w:rFonts w:ascii="Times New Roman" w:hAnsi="Times New Roman" w:cs="Times New Roman"/>
          <w:sz w:val="31"/>
          <w:szCs w:val="31"/>
        </w:rPr>
        <w:t>ований;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17</w:t>
      </w:r>
      <w:r w:rsidR="002448BD" w:rsidRPr="00DC1C2E">
        <w:rPr>
          <w:rFonts w:ascii="Times New Roman" w:hAnsi="Times New Roman" w:cs="Times New Roman"/>
          <w:sz w:val="31"/>
          <w:szCs w:val="31"/>
        </w:rPr>
        <w:t xml:space="preserve"> – программа  государственных  гарантий;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18</w:t>
      </w:r>
      <w:r w:rsidR="004C64F0" w:rsidRPr="00DC1C2E">
        <w:rPr>
          <w:rFonts w:ascii="Times New Roman" w:hAnsi="Times New Roman" w:cs="Times New Roman"/>
          <w:sz w:val="31"/>
          <w:szCs w:val="31"/>
        </w:rPr>
        <w:t xml:space="preserve"> – дотации  на  выравнивание  </w:t>
      </w:r>
      <w:r w:rsidR="00702843" w:rsidRPr="00DC1C2E">
        <w:rPr>
          <w:rFonts w:ascii="Times New Roman" w:hAnsi="Times New Roman" w:cs="Times New Roman"/>
          <w:sz w:val="31"/>
          <w:szCs w:val="31"/>
        </w:rPr>
        <w:t>районов  и  городов</w:t>
      </w:r>
      <w:r w:rsidR="004C64F0" w:rsidRPr="00DC1C2E">
        <w:rPr>
          <w:rFonts w:ascii="Times New Roman" w:hAnsi="Times New Roman" w:cs="Times New Roman"/>
          <w:sz w:val="31"/>
          <w:szCs w:val="31"/>
        </w:rPr>
        <w:t>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19</w:t>
      </w:r>
      <w:r w:rsidR="004C64F0" w:rsidRPr="00DC1C2E">
        <w:rPr>
          <w:rFonts w:ascii="Times New Roman" w:hAnsi="Times New Roman" w:cs="Times New Roman"/>
          <w:sz w:val="31"/>
          <w:szCs w:val="31"/>
        </w:rPr>
        <w:t xml:space="preserve"> – </w:t>
      </w:r>
      <w:r w:rsidR="00435DE8" w:rsidRPr="00DC1C2E">
        <w:rPr>
          <w:rFonts w:ascii="Times New Roman" w:hAnsi="Times New Roman" w:cs="Times New Roman"/>
          <w:sz w:val="31"/>
          <w:szCs w:val="31"/>
        </w:rPr>
        <w:t xml:space="preserve">дотации  на  выравнивание  </w:t>
      </w:r>
      <w:r w:rsidR="00702843" w:rsidRPr="00DC1C2E">
        <w:rPr>
          <w:rFonts w:ascii="Times New Roman" w:hAnsi="Times New Roman" w:cs="Times New Roman"/>
          <w:sz w:val="31"/>
          <w:szCs w:val="31"/>
        </w:rPr>
        <w:t>поселений</w:t>
      </w:r>
      <w:r w:rsidR="00435DE8" w:rsidRPr="00DC1C2E">
        <w:rPr>
          <w:rFonts w:ascii="Times New Roman" w:hAnsi="Times New Roman" w:cs="Times New Roman"/>
          <w:sz w:val="31"/>
          <w:szCs w:val="31"/>
        </w:rPr>
        <w:t>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20</w:t>
      </w:r>
      <w:r w:rsidR="00435DE8" w:rsidRPr="00DC1C2E">
        <w:rPr>
          <w:rFonts w:ascii="Times New Roman" w:hAnsi="Times New Roman" w:cs="Times New Roman"/>
          <w:sz w:val="31"/>
          <w:szCs w:val="31"/>
        </w:rPr>
        <w:t xml:space="preserve"> – дотации  на  сбалансированность  </w:t>
      </w:r>
      <w:r w:rsidR="00702843" w:rsidRPr="00DC1C2E">
        <w:rPr>
          <w:rFonts w:ascii="Times New Roman" w:hAnsi="Times New Roman" w:cs="Times New Roman"/>
          <w:sz w:val="31"/>
          <w:szCs w:val="31"/>
        </w:rPr>
        <w:t>поселений</w:t>
      </w:r>
      <w:r w:rsidR="00435DE8" w:rsidRPr="00DC1C2E">
        <w:rPr>
          <w:rFonts w:ascii="Times New Roman" w:hAnsi="Times New Roman" w:cs="Times New Roman"/>
          <w:sz w:val="31"/>
          <w:szCs w:val="31"/>
        </w:rPr>
        <w:t>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21</w:t>
      </w:r>
      <w:r w:rsidR="00435DE8" w:rsidRPr="00DC1C2E">
        <w:rPr>
          <w:rFonts w:ascii="Times New Roman" w:hAnsi="Times New Roman" w:cs="Times New Roman"/>
          <w:sz w:val="31"/>
          <w:szCs w:val="31"/>
        </w:rPr>
        <w:t xml:space="preserve"> </w:t>
      </w:r>
      <w:r w:rsidR="00FC3BCD" w:rsidRPr="00DC1C2E">
        <w:rPr>
          <w:rFonts w:ascii="Times New Roman" w:hAnsi="Times New Roman" w:cs="Times New Roman"/>
          <w:sz w:val="31"/>
          <w:szCs w:val="31"/>
        </w:rPr>
        <w:t>–</w:t>
      </w:r>
      <w:r w:rsidR="00435DE8" w:rsidRPr="00DC1C2E">
        <w:rPr>
          <w:rFonts w:ascii="Times New Roman" w:hAnsi="Times New Roman" w:cs="Times New Roman"/>
          <w:sz w:val="31"/>
          <w:szCs w:val="31"/>
        </w:rPr>
        <w:t xml:space="preserve"> </w:t>
      </w:r>
      <w:r w:rsidR="00FC3BCD" w:rsidRPr="00DC1C2E">
        <w:rPr>
          <w:rFonts w:ascii="Times New Roman" w:hAnsi="Times New Roman" w:cs="Times New Roman"/>
          <w:sz w:val="31"/>
          <w:szCs w:val="31"/>
        </w:rPr>
        <w:t>субвенции  районам  и  городам;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22</w:t>
      </w:r>
      <w:r w:rsidR="00FC3BCD" w:rsidRPr="00DC1C2E">
        <w:rPr>
          <w:rFonts w:ascii="Times New Roman" w:hAnsi="Times New Roman" w:cs="Times New Roman"/>
          <w:sz w:val="31"/>
          <w:szCs w:val="31"/>
        </w:rPr>
        <w:t xml:space="preserve"> – субвенции  поселениям;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23</w:t>
      </w:r>
      <w:r w:rsidR="00702843" w:rsidRPr="00DC1C2E">
        <w:rPr>
          <w:rFonts w:ascii="Times New Roman" w:hAnsi="Times New Roman" w:cs="Times New Roman"/>
          <w:sz w:val="31"/>
          <w:szCs w:val="31"/>
        </w:rPr>
        <w:t xml:space="preserve"> – перечень  субсидий  местным  бюджетам;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24</w:t>
      </w:r>
      <w:r w:rsidR="00702843" w:rsidRPr="00DC1C2E">
        <w:rPr>
          <w:rFonts w:ascii="Times New Roman" w:hAnsi="Times New Roman" w:cs="Times New Roman"/>
          <w:sz w:val="31"/>
          <w:szCs w:val="31"/>
        </w:rPr>
        <w:t xml:space="preserve"> – субсидии  местным  бюджетам;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25</w:t>
      </w:r>
      <w:r w:rsidR="007D7FEF" w:rsidRPr="00DC1C2E">
        <w:rPr>
          <w:rFonts w:ascii="Times New Roman" w:hAnsi="Times New Roman" w:cs="Times New Roman"/>
          <w:sz w:val="31"/>
          <w:szCs w:val="31"/>
        </w:rPr>
        <w:t xml:space="preserve"> – гранты  местным  бюджетам;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26</w:t>
      </w:r>
      <w:r w:rsidR="007D7FEF" w:rsidRPr="00DC1C2E">
        <w:rPr>
          <w:rFonts w:ascii="Times New Roman" w:hAnsi="Times New Roman" w:cs="Times New Roman"/>
          <w:sz w:val="31"/>
          <w:szCs w:val="31"/>
        </w:rPr>
        <w:t xml:space="preserve"> – субсидии  юридическим  лицам;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27</w:t>
      </w:r>
      <w:r w:rsidR="00DC1C2E" w:rsidRPr="00DC1C2E">
        <w:rPr>
          <w:rFonts w:ascii="Times New Roman" w:hAnsi="Times New Roman" w:cs="Times New Roman"/>
          <w:sz w:val="31"/>
          <w:szCs w:val="31"/>
        </w:rPr>
        <w:t xml:space="preserve"> – субсидии  некоммерческим  организациям.</w:t>
      </w:r>
    </w:p>
    <w:sectPr w:rsidR="00DC39E1" w:rsidRPr="00DC1C2E" w:rsidSect="000A74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22CD"/>
    <w:multiLevelType w:val="hybridMultilevel"/>
    <w:tmpl w:val="9648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7902"/>
    <w:rsid w:val="000A7435"/>
    <w:rsid w:val="000E599A"/>
    <w:rsid w:val="002448BD"/>
    <w:rsid w:val="00403E4B"/>
    <w:rsid w:val="00434118"/>
    <w:rsid w:val="00435DE8"/>
    <w:rsid w:val="004C64F0"/>
    <w:rsid w:val="006D0C6B"/>
    <w:rsid w:val="00702843"/>
    <w:rsid w:val="007538E1"/>
    <w:rsid w:val="00782FE7"/>
    <w:rsid w:val="007D7FEF"/>
    <w:rsid w:val="00837902"/>
    <w:rsid w:val="008F5504"/>
    <w:rsid w:val="00914410"/>
    <w:rsid w:val="009A7EBB"/>
    <w:rsid w:val="009C085E"/>
    <w:rsid w:val="00A168B8"/>
    <w:rsid w:val="00A47C25"/>
    <w:rsid w:val="00CB3D65"/>
    <w:rsid w:val="00DC1C2E"/>
    <w:rsid w:val="00DC39E1"/>
    <w:rsid w:val="00F61B04"/>
    <w:rsid w:val="00F97E5A"/>
    <w:rsid w:val="00FC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589AF-BAF4-4DBD-87F4-623706FB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belanin</cp:lastModifiedBy>
  <cp:revision>8</cp:revision>
  <dcterms:created xsi:type="dcterms:W3CDTF">2020-05-23T14:33:00Z</dcterms:created>
  <dcterms:modified xsi:type="dcterms:W3CDTF">2020-08-07T12:15:00Z</dcterms:modified>
</cp:coreProperties>
</file>