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1" w:rsidRDefault="007D5D31">
      <w:bookmarkStart w:id="0" w:name="_GoBack"/>
      <w:bookmarkEnd w:id="0"/>
    </w:p>
    <w:tbl>
      <w:tblPr>
        <w:tblStyle w:val="a3"/>
        <w:tblW w:w="17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091"/>
        <w:gridCol w:w="7992"/>
      </w:tblGrid>
      <w:tr w:rsidR="002E70C9" w:rsidRPr="00DD183D" w:rsidTr="00357BEE">
        <w:trPr>
          <w:gridBefore w:val="1"/>
          <w:wBefore w:w="6870" w:type="dxa"/>
          <w:jc w:val="right"/>
        </w:trPr>
        <w:tc>
          <w:tcPr>
            <w:tcW w:w="11083" w:type="dxa"/>
            <w:gridSpan w:val="2"/>
          </w:tcPr>
          <w:p w:rsidR="002E70C9" w:rsidRPr="002E70C9" w:rsidRDefault="002E70C9" w:rsidP="00357BEE">
            <w:pPr>
              <w:ind w:left="5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2 к приказу </w:t>
            </w:r>
            <w:r w:rsidR="009850C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</w:t>
            </w: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 Липецкой области «Об утверждении карты (паспорта) комплаенс-риск</w:t>
            </w:r>
            <w:r w:rsidR="0089362E">
              <w:rPr>
                <w:rFonts w:ascii="Times New Roman" w:hAnsi="Times New Roman" w:cs="Times New Roman"/>
                <w:bCs/>
                <w:sz w:val="24"/>
                <w:szCs w:val="24"/>
              </w:rPr>
              <w:t>ов и плана мероприятий «дорожная карта</w:t>
            </w: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снижению комплаенс-рисков в </w:t>
            </w:r>
            <w:r w:rsidR="009850C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министерстве</w:t>
            </w: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 Липецкой области на 202</w:t>
            </w:r>
            <w:r w:rsidR="009850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</w:tr>
      <w:tr w:rsidR="002E70C9" w:rsidRPr="00DD183D" w:rsidTr="00357BEE">
        <w:trPr>
          <w:gridAfter w:val="1"/>
          <w:wAfter w:w="7992" w:type="dxa"/>
          <w:jc w:val="right"/>
        </w:trPr>
        <w:tc>
          <w:tcPr>
            <w:tcW w:w="9961" w:type="dxa"/>
            <w:gridSpan w:val="2"/>
          </w:tcPr>
          <w:p w:rsidR="002E70C9" w:rsidRDefault="002E70C9"/>
        </w:tc>
      </w:tr>
    </w:tbl>
    <w:p w:rsidR="007D5D31" w:rsidRDefault="007D5D31" w:rsidP="0080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E" w:rsidRDefault="001B276E" w:rsidP="0080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76E" w:rsidRPr="00DD183D" w:rsidRDefault="001B276E" w:rsidP="0080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83D" w:rsidRPr="002E70C9" w:rsidRDefault="00DD183D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C9">
        <w:rPr>
          <w:rFonts w:ascii="Times New Roman" w:hAnsi="Times New Roman" w:cs="Times New Roman"/>
          <w:b/>
          <w:sz w:val="28"/>
          <w:szCs w:val="28"/>
        </w:rPr>
        <w:t>План мероприятий «дорожная карта» по снижению комплаенс-рисков</w:t>
      </w:r>
    </w:p>
    <w:p w:rsidR="00B3052D" w:rsidRPr="002E70C9" w:rsidRDefault="00527CEE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50C6">
        <w:rPr>
          <w:rFonts w:ascii="Times New Roman" w:hAnsi="Times New Roman" w:cs="Times New Roman"/>
          <w:b/>
          <w:sz w:val="28"/>
          <w:szCs w:val="28"/>
        </w:rPr>
        <w:t>министерстве</w:t>
      </w:r>
      <w:r w:rsidRPr="002E70C9"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  <w:r w:rsidR="0089362E">
        <w:rPr>
          <w:rFonts w:ascii="Times New Roman" w:hAnsi="Times New Roman" w:cs="Times New Roman"/>
          <w:b/>
          <w:sz w:val="28"/>
          <w:szCs w:val="28"/>
        </w:rPr>
        <w:t xml:space="preserve"> Липецкой</w:t>
      </w:r>
      <w:r w:rsidRPr="002E70C9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DD183D" w:rsidRPr="002E70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E70C9">
        <w:rPr>
          <w:rFonts w:ascii="Times New Roman" w:hAnsi="Times New Roman" w:cs="Times New Roman"/>
          <w:b/>
          <w:sz w:val="28"/>
          <w:szCs w:val="28"/>
        </w:rPr>
        <w:t>202</w:t>
      </w:r>
      <w:r w:rsidR="009850C6">
        <w:rPr>
          <w:rFonts w:ascii="Times New Roman" w:hAnsi="Times New Roman" w:cs="Times New Roman"/>
          <w:b/>
          <w:sz w:val="28"/>
          <w:szCs w:val="28"/>
        </w:rPr>
        <w:t>5</w:t>
      </w:r>
      <w:r w:rsidRPr="002E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C9" w:rsidRPr="002E70C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E70C9" w:rsidRDefault="002E70C9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31" w:rsidRPr="00FC6609" w:rsidRDefault="00FC6609" w:rsidP="00FC660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6609">
        <w:rPr>
          <w:rFonts w:ascii="Times New Roman" w:hAnsi="Times New Roman" w:cs="Times New Roman"/>
          <w:bCs/>
          <w:sz w:val="24"/>
          <w:szCs w:val="24"/>
        </w:rPr>
        <w:t>Таблица</w:t>
      </w:r>
    </w:p>
    <w:tbl>
      <w:tblPr>
        <w:tblStyle w:val="a3"/>
        <w:tblW w:w="15764" w:type="dxa"/>
        <w:tblInd w:w="-2302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2551"/>
        <w:gridCol w:w="2126"/>
        <w:gridCol w:w="1701"/>
        <w:gridCol w:w="1701"/>
        <w:gridCol w:w="993"/>
        <w:gridCol w:w="1275"/>
        <w:gridCol w:w="2127"/>
      </w:tblGrid>
      <w:tr w:rsidR="009C359A" w:rsidRPr="00807FFC" w:rsidTr="009C359A">
        <w:trPr>
          <w:trHeight w:val="15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1B276E" w:rsidP="007D5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Нарушение антимонопольного законодательства в нормативных правовых актах </w:t>
            </w:r>
            <w:r>
              <w:rPr>
                <w:rFonts w:ascii="Times New Roman" w:hAnsi="Times New Roman" w:cs="Times New Roman"/>
                <w:lang w:eastAsia="ar-SA"/>
              </w:rPr>
              <w:t>министерств</w:t>
            </w:r>
            <w:r w:rsidR="00C3073A">
              <w:rPr>
                <w:rFonts w:ascii="Times New Roman" w:hAnsi="Times New Roman" w:cs="Times New Roman"/>
                <w:lang w:eastAsia="ar-SA"/>
              </w:rPr>
              <w:t>а</w:t>
            </w:r>
            <w:r w:rsidRPr="00807FFC">
              <w:rPr>
                <w:rFonts w:ascii="Times New Roman" w:hAnsi="Times New Roman" w:cs="Times New Roman"/>
                <w:lang w:eastAsia="ar-SA"/>
              </w:rPr>
              <w:t xml:space="preserve"> финансов Липецкой области</w:t>
            </w:r>
            <w:r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807FFC">
              <w:rPr>
                <w:rFonts w:ascii="Times New Roman" w:hAnsi="Times New Roman" w:cs="Times New Roman"/>
              </w:rPr>
              <w:t xml:space="preserve">нормативных правовых актах </w:t>
            </w:r>
            <w:r>
              <w:rPr>
                <w:rFonts w:ascii="Times New Roman" w:hAnsi="Times New Roman" w:cs="Times New Roman"/>
              </w:rPr>
              <w:t>Губернатора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и </w:t>
            </w:r>
            <w:r>
              <w:rPr>
                <w:rFonts w:ascii="Times New Roman" w:hAnsi="Times New Roman" w:cs="Times New Roman"/>
              </w:rPr>
              <w:t>Правительства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области, разработчиком которых является </w:t>
            </w:r>
            <w:r>
              <w:rPr>
                <w:rFonts w:ascii="Times New Roman" w:hAnsi="Times New Roman" w:cs="Times New Roman"/>
              </w:rPr>
              <w:t>министерство</w:t>
            </w:r>
            <w:r w:rsidRPr="00807FFC">
              <w:rPr>
                <w:rFonts w:ascii="Times New Roman" w:hAnsi="Times New Roman" w:cs="Times New Roman"/>
              </w:rPr>
              <w:t xml:space="preserve"> финансов</w:t>
            </w:r>
            <w:r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7D5D31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Усиление и </w:t>
            </w:r>
            <w:proofErr w:type="gramStart"/>
            <w:r w:rsidRPr="00807FFC">
              <w:rPr>
                <w:rFonts w:ascii="Times New Roman" w:hAnsi="Times New Roman" w:cs="Times New Roman"/>
              </w:rPr>
              <w:t>совершенствование  системы</w:t>
            </w:r>
            <w:proofErr w:type="gramEnd"/>
            <w:r w:rsidRPr="00807FFC">
              <w:rPr>
                <w:rFonts w:ascii="Times New Roman" w:hAnsi="Times New Roman" w:cs="Times New Roman"/>
              </w:rPr>
              <w:t xml:space="preserve"> контроля  за соблюдением действующего антимонопольного законодательства при подготовке, согласовании и утверждении нормативных правовых актов</w:t>
            </w:r>
          </w:p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7D5D31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проектов НПА на предмет соответствия антимонопольному законодательству</w:t>
            </w:r>
          </w:p>
          <w:p w:rsidR="00224C86" w:rsidRPr="00807FFC" w:rsidRDefault="00224C86" w:rsidP="007D5D31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7D5D31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НПА на предмет соответствия антимонопольному законодательству</w:t>
            </w:r>
          </w:p>
          <w:p w:rsidR="00224C86" w:rsidRPr="00807FFC" w:rsidRDefault="00224C86" w:rsidP="007D5D31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7D5D31">
            <w:pPr>
              <w:ind w:left="-9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Все начальники отделов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7D5D31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Отсутствие нарушений антимонопольного законодательства в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1941BD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 w:cs="Times New Roman"/>
              </w:rPr>
              <w:t>министерства  финансов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исчерпывающего перечня НПА и проектов НПА в целях выявления и оценки рисков нарушения антимонопольного комплаенса</w:t>
            </w:r>
          </w:p>
        </w:tc>
      </w:tr>
      <w:tr w:rsidR="009C359A" w:rsidRPr="00A538C4" w:rsidTr="009C359A">
        <w:trPr>
          <w:trHeight w:val="1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9C359A" w:rsidP="0035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194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Разъяснение сотрудникам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807FFC">
              <w:rPr>
                <w:rFonts w:ascii="Times New Roman" w:hAnsi="Times New Roman" w:cs="Times New Roman"/>
              </w:rPr>
              <w:t xml:space="preserve"> финансов</w:t>
            </w:r>
            <w:r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положений Федерального закона от 02.05.2006</w:t>
            </w:r>
            <w:r>
              <w:rPr>
                <w:rFonts w:ascii="Times New Roman" w:hAnsi="Times New Roman" w:cs="Times New Roman"/>
              </w:rPr>
              <w:t>г. №</w:t>
            </w:r>
            <w:r w:rsidRPr="00807FFC">
              <w:rPr>
                <w:rFonts w:ascii="Times New Roman" w:hAnsi="Times New Roman" w:cs="Times New Roman"/>
              </w:rPr>
              <w:t xml:space="preserve"> 59-ФЗ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07FFC">
              <w:rPr>
                <w:rFonts w:ascii="Times New Roman" w:hAnsi="Times New Roman" w:cs="Times New Roman"/>
              </w:rPr>
              <w:t>О порядке рассмотрения обращен</w:t>
            </w:r>
            <w:r>
              <w:rPr>
                <w:rFonts w:ascii="Times New Roman" w:hAnsi="Times New Roman" w:cs="Times New Roman"/>
              </w:rPr>
              <w:t>ий граждан Российской Федерации»</w:t>
            </w:r>
            <w:r w:rsidRPr="00807FFC">
              <w:rPr>
                <w:rFonts w:ascii="Times New Roman" w:hAnsi="Times New Roman" w:cs="Times New Roman"/>
              </w:rPr>
              <w:t>, в том числе в части к</w:t>
            </w:r>
            <w:r w:rsidRPr="00807FFC">
              <w:rPr>
                <w:rFonts w:ascii="Times New Roman" w:hAnsi="Times New Roman" w:cs="Times New Roman"/>
                <w:bCs/>
              </w:rPr>
              <w:t>онтроля за соблюдением порядка рассмотрения обращений</w:t>
            </w:r>
            <w:r w:rsidRPr="00807FFC">
              <w:rPr>
                <w:rFonts w:ascii="Times New Roman" w:hAnsi="Times New Roman" w:cs="Times New Roman"/>
              </w:rPr>
              <w:t>, а также ответственности за нарушение положений Закона</w:t>
            </w:r>
          </w:p>
          <w:p w:rsidR="00224C86" w:rsidRPr="00807FFC" w:rsidRDefault="00224C86" w:rsidP="00357BEE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Усиление контроля:</w:t>
            </w:r>
          </w:p>
          <w:p w:rsidR="00224C86" w:rsidRPr="00807FFC" w:rsidRDefault="00224C86" w:rsidP="00357BEE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- за сроками ответов на обращения физических и юридических лиц;</w:t>
            </w:r>
          </w:p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- за содержанием ответов на предмет соблюдения требований антимонопольного законодательства</w:t>
            </w:r>
          </w:p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 xml:space="preserve">Усиление контроля за соблюдением норм действующего законодательства при подготовке ответов на обращения физических и юридических лиц </w:t>
            </w:r>
          </w:p>
          <w:p w:rsidR="00224C86" w:rsidRPr="00807FFC" w:rsidRDefault="00224C86" w:rsidP="00357BEE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Повышение квалификации сотрудников </w:t>
            </w:r>
            <w:r>
              <w:rPr>
                <w:rFonts w:ascii="Times New Roman" w:hAnsi="Times New Roman" w:cs="Times New Roman"/>
              </w:rPr>
              <w:t>министерства финансов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курсах повышения квалификации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Все начальники отделов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Отсутствие нарушений антимонопольного законодательства при подготовке ответов 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порядка рассмотрения обращений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Подготовка ответов на обращения в установленный 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Система электронного документооборота </w:t>
            </w:r>
            <w:r>
              <w:rPr>
                <w:rFonts w:ascii="Times New Roman" w:hAnsi="Times New Roman" w:cs="Times New Roman"/>
              </w:rPr>
              <w:t>Правительства</w:t>
            </w:r>
            <w:r w:rsidRPr="00807FFC">
              <w:rPr>
                <w:rFonts w:ascii="Times New Roman" w:hAnsi="Times New Roman" w:cs="Times New Roman"/>
              </w:rPr>
              <w:t xml:space="preserve"> Липецкой области</w:t>
            </w: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  <w:p w:rsidR="00224C86" w:rsidRPr="00807FFC" w:rsidRDefault="00224C86" w:rsidP="00807F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86" w:rsidRPr="00807FFC" w:rsidRDefault="00224C86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9C359A" w:rsidP="007D5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Разъяснение работникам отделов </w:t>
            </w:r>
            <w:r>
              <w:rPr>
                <w:rFonts w:ascii="Times New Roman" w:hAnsi="Times New Roman" w:cs="Times New Roman"/>
              </w:rPr>
              <w:t>министерства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мер ответственности при проведении контрольных мероприятий</w:t>
            </w:r>
          </w:p>
          <w:p w:rsidR="00224C86" w:rsidRPr="00807FFC" w:rsidRDefault="00224C86" w:rsidP="007D5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Уведомление работодателя о случаях склонения сотрудников </w:t>
            </w:r>
            <w:r>
              <w:rPr>
                <w:rFonts w:ascii="Times New Roman" w:hAnsi="Times New Roman" w:cs="Times New Roman"/>
              </w:rPr>
              <w:t>министерства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результатов, выявленных нарушений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DA1D27" w:rsidRDefault="00224C86" w:rsidP="007D5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40450">
              <w:rPr>
                <w:rFonts w:ascii="Times New Roman" w:hAnsi="Times New Roman" w:cs="Times New Roman"/>
              </w:rPr>
              <w:t xml:space="preserve">аместитель </w:t>
            </w:r>
            <w:r>
              <w:rPr>
                <w:rFonts w:ascii="Times New Roman" w:hAnsi="Times New Roman" w:cs="Times New Roman"/>
              </w:rPr>
              <w:t>министр</w:t>
            </w:r>
            <w:r w:rsidR="009C359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0450">
              <w:rPr>
                <w:rFonts w:ascii="Times New Roman" w:hAnsi="Times New Roman" w:cs="Times New Roman"/>
              </w:rPr>
              <w:t xml:space="preserve">финансов Липецкой области – </w:t>
            </w:r>
            <w:r>
              <w:rPr>
                <w:rFonts w:ascii="Times New Roman" w:hAnsi="Times New Roman" w:cs="Times New Roman"/>
              </w:rPr>
              <w:t>Труфанова С.В.</w:t>
            </w:r>
          </w:p>
          <w:p w:rsidR="00224C86" w:rsidRPr="00140450" w:rsidRDefault="00224C86" w:rsidP="007D5D31">
            <w:pPr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>Начальник отдела контроля в сфере бюджетных правоотношений – Басинских Л.И.</w:t>
            </w:r>
          </w:p>
          <w:p w:rsidR="00224C86" w:rsidRPr="00140450" w:rsidRDefault="00224C86" w:rsidP="007D5D31">
            <w:pPr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 xml:space="preserve">Начальник отдела контроля контрактной системы в сфере закупок – </w:t>
            </w:r>
            <w:proofErr w:type="spellStart"/>
            <w:r w:rsidRPr="00140450">
              <w:rPr>
                <w:rFonts w:ascii="Times New Roman" w:hAnsi="Times New Roman" w:cs="Times New Roman"/>
              </w:rPr>
              <w:t>Санксарян</w:t>
            </w:r>
            <w:proofErr w:type="spellEnd"/>
            <w:r w:rsidRPr="00140450">
              <w:rPr>
                <w:rFonts w:ascii="Times New Roman" w:hAnsi="Times New Roman" w:cs="Times New Roman"/>
              </w:rPr>
              <w:t xml:space="preserve"> И.Ю. </w:t>
            </w:r>
          </w:p>
          <w:p w:rsidR="00224C86" w:rsidRPr="00140450" w:rsidRDefault="00224C86" w:rsidP="007D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140450" w:rsidRDefault="00224C86" w:rsidP="007D5D31">
            <w:pPr>
              <w:ind w:right="-108"/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proofErr w:type="gramStart"/>
            <w:r w:rsidRPr="00807FFC">
              <w:rPr>
                <w:rFonts w:ascii="Times New Roman" w:hAnsi="Times New Roman" w:cs="Times New Roman"/>
              </w:rPr>
              <w:t>Отсутствие  нарушений</w:t>
            </w:r>
            <w:proofErr w:type="gramEnd"/>
            <w:r w:rsidRPr="00807FFC">
              <w:rPr>
                <w:rFonts w:ascii="Times New Roman" w:hAnsi="Times New Roman" w:cs="Times New Roman"/>
              </w:rPr>
              <w:t xml:space="preserve"> антимонопольного законодательства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информации о проведенных контрольных мероприятиях </w:t>
            </w:r>
            <w:r w:rsidRPr="00807FFC">
              <w:rPr>
                <w:rFonts w:ascii="Times New Roman" w:hAnsi="Times New Roman" w:cs="Times New Roman"/>
              </w:rPr>
              <w:t>по использованию средств областного бюджета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</w:t>
            </w:r>
            <w:r w:rsidRPr="00807FFC">
              <w:rPr>
                <w:rFonts w:ascii="Times New Roman" w:hAnsi="Times New Roman" w:cs="Times New Roman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</w:rPr>
              <w:t>министерства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портал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бюджетной систем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Липецкой области)</w:t>
            </w:r>
          </w:p>
          <w:p w:rsidR="00224C86" w:rsidRDefault="00224C86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24C86" w:rsidRDefault="00224C86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24C86" w:rsidRDefault="00224C86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24C86" w:rsidRDefault="00224C86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24C86" w:rsidRPr="00807FFC" w:rsidRDefault="00224C86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информации в части контрольных мероприятий в отношении закупок товаров, работ, услуг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нужд Липецкой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области  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>фициальном сайте Единой информ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ационной системы в сфере закупок</w:t>
            </w: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9C359A" w:rsidP="0089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Нарушение при осуществлении закупок товаров, работ, услуг для </w:t>
            </w:r>
            <w:r>
              <w:rPr>
                <w:rFonts w:ascii="Times New Roman" w:hAnsi="Times New Roman" w:cs="Times New Roman"/>
              </w:rPr>
              <w:t xml:space="preserve">обеспечения нужд министерства </w:t>
            </w:r>
            <w:r w:rsidRPr="00807FFC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Контроль за соблюдением требований законодательства в сфере закупок</w:t>
            </w: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Мониторинг и анализ изменений, вносимых в </w:t>
            </w:r>
            <w:r w:rsidRPr="00807FFC">
              <w:rPr>
                <w:rFonts w:ascii="Times New Roman" w:hAnsi="Times New Roman" w:cs="Times New Roman"/>
              </w:rPr>
              <w:lastRenderedPageBreak/>
              <w:t>законодательство о закупках</w:t>
            </w: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Мониторинг и анализ практики применения антимонопольного законодательства</w:t>
            </w: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B20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Повышение уровня знаний членов контрактной службы и единой комиссии </w:t>
            </w:r>
            <w:r>
              <w:rPr>
                <w:rFonts w:ascii="Times New Roman" w:hAnsi="Times New Roman" w:cs="Times New Roman"/>
              </w:rPr>
              <w:t>министерства финансов Липецкой области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>Анализ выявленных нарушений</w:t>
            </w:r>
          </w:p>
          <w:p w:rsidR="00224C86" w:rsidRPr="00807FFC" w:rsidRDefault="00224C86" w:rsidP="0089362E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1493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Направление на обучение сотрудников, участвующих в осуществлении закупочного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>Юридические консультации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курсах повышения квалификации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140450" w:rsidRDefault="00224C86" w:rsidP="0089362E">
            <w:pPr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lastRenderedPageBreak/>
              <w:t>Начальник отдела государственного долга и долговой политики -Чертовских А.А.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Начальник отдела государственной службы и административной работы - </w:t>
            </w:r>
          </w:p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Худякова Л.А.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07FFC">
            <w:pPr>
              <w:ind w:left="-108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Отсутствие нарушений при осуществлении закупок </w:t>
            </w:r>
            <w:r w:rsidRPr="00807FFC">
              <w:rPr>
                <w:rFonts w:ascii="Times New Roman" w:hAnsi="Times New Roman" w:cs="Times New Roman"/>
              </w:rPr>
              <w:lastRenderedPageBreak/>
              <w:t xml:space="preserve">товаров, работ, услуг для обеспечения нужд </w:t>
            </w:r>
            <w:proofErr w:type="gramStart"/>
            <w:r>
              <w:rPr>
                <w:rFonts w:ascii="Times New Roman" w:hAnsi="Times New Roman" w:cs="Times New Roman"/>
              </w:rPr>
              <w:t>министерства</w:t>
            </w:r>
            <w:r w:rsidRPr="00807FFC">
              <w:rPr>
                <w:rFonts w:ascii="Times New Roman" w:hAnsi="Times New Roman" w:cs="Times New Roman"/>
              </w:rPr>
              <w:t xml:space="preserve">  финансов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abs>
                <w:tab w:val="left" w:pos="1876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требований законодательства в сфере закупок и антимонопольного законодательства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149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 xml:space="preserve">Размещение информации в Единой информационной системе в сфере закупок </w:t>
            </w:r>
          </w:p>
        </w:tc>
      </w:tr>
      <w:tr w:rsidR="009C359A" w:rsidRPr="009603F0" w:rsidTr="009C359A">
        <w:trPr>
          <w:trHeight w:val="47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9C359A" w:rsidP="00981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Default="00224C86" w:rsidP="009818F9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Нарушения при осуществлении полномочий </w:t>
            </w:r>
            <w:r w:rsidRPr="00C14FCC">
              <w:rPr>
                <w:rFonts w:ascii="Times New Roman" w:hAnsi="Times New Roman" w:cs="Times New Roman"/>
              </w:rPr>
              <w:t>сотрудниками министерства финансов Липецкой области, входящими в состав уполномоченного подразделения министерства финансов</w:t>
            </w:r>
            <w:r>
              <w:rPr>
                <w:rFonts w:ascii="Times New Roman" w:hAnsi="Times New Roman" w:cs="Times New Roman"/>
              </w:rPr>
              <w:t xml:space="preserve">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, осуществляющего внедрение антимонопольного комплаенса и контроль за его исполнением в </w:t>
            </w:r>
            <w:r w:rsidRPr="00C14FCC">
              <w:rPr>
                <w:rFonts w:ascii="Times New Roman" w:hAnsi="Times New Roman" w:cs="Times New Roman"/>
              </w:rPr>
              <w:t>министерств</w:t>
            </w:r>
            <w:r>
              <w:rPr>
                <w:rFonts w:ascii="Times New Roman" w:hAnsi="Times New Roman" w:cs="Times New Roman"/>
              </w:rPr>
              <w:t>е</w:t>
            </w:r>
            <w:r w:rsidRPr="00807FFC">
              <w:rPr>
                <w:rFonts w:ascii="Times New Roman" w:hAnsi="Times New Roman" w:cs="Times New Roman"/>
              </w:rPr>
              <w:t xml:space="preserve"> финансов</w:t>
            </w:r>
            <w:r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</w:t>
            </w:r>
          </w:p>
          <w:p w:rsidR="00224C86" w:rsidRDefault="00224C86" w:rsidP="009818F9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981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3461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Обучение сотрудников уполномоченного подразделения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9818F9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Направление на обучение сотрудников</w:t>
            </w:r>
          </w:p>
          <w:p w:rsidR="00224C86" w:rsidRPr="00807FFC" w:rsidRDefault="00224C86" w:rsidP="0073461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уполномоченного подразделения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3461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курсах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66457D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Заместитель </w:t>
            </w:r>
            <w:r w:rsidRPr="00C14FCC">
              <w:rPr>
                <w:rFonts w:ascii="Times New Roman" w:hAnsi="Times New Roman" w:cs="Times New Roman"/>
              </w:rPr>
              <w:t>минист</w:t>
            </w:r>
            <w:r w:rsidR="00E81258">
              <w:rPr>
                <w:rFonts w:ascii="Times New Roman" w:hAnsi="Times New Roman" w:cs="Times New Roman"/>
              </w:rPr>
              <w:t>ра</w:t>
            </w:r>
            <w:r w:rsidRPr="00C14FCC">
              <w:rPr>
                <w:rFonts w:ascii="Times New Roman" w:hAnsi="Times New Roman" w:cs="Times New Roman"/>
              </w:rPr>
              <w:t xml:space="preserve"> </w:t>
            </w:r>
            <w:r w:rsidRPr="00807FFC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– </w:t>
            </w:r>
            <w:r>
              <w:rPr>
                <w:rFonts w:ascii="Times New Roman" w:hAnsi="Times New Roman" w:cs="Times New Roman"/>
              </w:rPr>
              <w:t>Труфанова С.В.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55E7F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202</w:t>
            </w:r>
            <w:r w:rsidR="00C3073A">
              <w:rPr>
                <w:rFonts w:ascii="Times New Roman" w:hAnsi="Times New Roman" w:cs="Times New Roman"/>
              </w:rPr>
              <w:t>5</w:t>
            </w:r>
            <w:r w:rsidRPr="00807F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Отсутствие нарушений при осуществлении полномочий сотрудниками уполномоченного подразделения </w:t>
            </w:r>
            <w:r w:rsidRPr="00C14FCC">
              <w:rPr>
                <w:rFonts w:ascii="Times New Roman" w:hAnsi="Times New Roman" w:cs="Times New Roman"/>
              </w:rPr>
              <w:t xml:space="preserve">министерства </w:t>
            </w:r>
            <w:r w:rsidRPr="00807FFC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20137D">
            <w:pPr>
              <w:ind w:lef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Не требуется размещение на официальном сайте </w:t>
            </w:r>
            <w:r w:rsidRPr="00807A11">
              <w:rPr>
                <w:rFonts w:ascii="Times New Roman" w:hAnsi="Times New Roman" w:cs="Times New Roman"/>
              </w:rPr>
              <w:t xml:space="preserve">министерства </w:t>
            </w:r>
            <w:r>
              <w:rPr>
                <w:rFonts w:ascii="Times New Roman" w:hAnsi="Times New Roman" w:cs="Times New Roman"/>
              </w:rPr>
              <w:t>финансов Липецкой области</w:t>
            </w:r>
          </w:p>
          <w:p w:rsidR="00224C86" w:rsidRPr="00807FFC" w:rsidRDefault="00224C86" w:rsidP="0020137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</w:t>
            </w:r>
            <w:r w:rsidRPr="00807FFC">
              <w:rPr>
                <w:rFonts w:ascii="Times New Roman" w:hAnsi="Times New Roman" w:cs="Times New Roman"/>
              </w:rPr>
              <w:t>ценка эффективности функционирования антимонопольного комплаенса коллегиальным органом)</w:t>
            </w:r>
          </w:p>
          <w:p w:rsidR="00224C86" w:rsidRPr="00807FFC" w:rsidRDefault="00224C86" w:rsidP="009603F0">
            <w:pPr>
              <w:rPr>
                <w:rFonts w:ascii="Times New Roman" w:hAnsi="Times New Roman" w:cs="Times New Roman"/>
              </w:rPr>
            </w:pP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9C359A" w:rsidP="0089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Поручение подведомственным учреждениям о заключении в приоритетном порядке договоров с определенными хозяйствующими субъектами (в письменной форме, посредством электронных средств связи, путем проведения совещаний, устных указаний)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Проведение разъяснительной (профилактической) работы с сотрудниками, в т.ч. на семинарах, совещаниях, подготовка и выдача памяток</w:t>
            </w:r>
          </w:p>
          <w:p w:rsidR="00224C86" w:rsidRPr="00034185" w:rsidRDefault="00224C86" w:rsidP="000341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Проведение профилактических мероприятий в рамках противодействия коррупции</w:t>
            </w:r>
          </w:p>
          <w:p w:rsidR="00224C86" w:rsidRPr="00034185" w:rsidRDefault="00224C86" w:rsidP="00B209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Обучение сотрудников</w:t>
            </w:r>
          </w:p>
          <w:p w:rsidR="00224C86" w:rsidRPr="00034185" w:rsidRDefault="00224C86" w:rsidP="00B209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4C86" w:rsidRPr="00807FFC" w:rsidRDefault="00224C86" w:rsidP="00034185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Осуществление работы с персоналом подведомственных учреждений в целях профилактики данного 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выявленных нарушений</w:t>
            </w:r>
          </w:p>
          <w:p w:rsidR="00224C86" w:rsidRPr="00807FFC" w:rsidRDefault="00224C86" w:rsidP="003B6777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Направление на обучение сотрудников, участвующих в осуществлении закупочного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</w:p>
          <w:p w:rsidR="00224C86" w:rsidRDefault="00224C86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Участие в курсах повышения квалификации </w:t>
            </w:r>
          </w:p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  <w:p w:rsidR="00224C86" w:rsidRPr="00807FFC" w:rsidRDefault="00224C86" w:rsidP="003D1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231A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Заместитель </w:t>
            </w:r>
            <w:r w:rsidRPr="00C14FCC">
              <w:rPr>
                <w:rFonts w:ascii="Times New Roman" w:hAnsi="Times New Roman" w:cs="Times New Roman"/>
              </w:rPr>
              <w:t>минист</w:t>
            </w:r>
            <w:r w:rsidR="00E81258">
              <w:rPr>
                <w:rFonts w:ascii="Times New Roman" w:hAnsi="Times New Roman" w:cs="Times New Roman"/>
              </w:rPr>
              <w:t>ра</w:t>
            </w:r>
            <w:r w:rsidRPr="00807FFC">
              <w:rPr>
                <w:rFonts w:ascii="Times New Roman" w:hAnsi="Times New Roman" w:cs="Times New Roman"/>
              </w:rPr>
              <w:t xml:space="preserve"> финансов</w:t>
            </w:r>
            <w:r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– Мурашкина Н.А.</w:t>
            </w:r>
          </w:p>
          <w:p w:rsidR="00224C86" w:rsidRPr="00807FFC" w:rsidRDefault="00224C86" w:rsidP="00B231A3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B231A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Начальник отдела государственной службы и административной работы - </w:t>
            </w:r>
          </w:p>
          <w:p w:rsidR="00224C86" w:rsidRPr="00807FFC" w:rsidRDefault="00224C86" w:rsidP="00B231A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Худякова Л.А.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Отсутствие нарушений при осуществлении закупок товаров, работ, услуг для обеспечения нужд </w:t>
            </w:r>
            <w:r w:rsidRPr="00C14FCC">
              <w:rPr>
                <w:rFonts w:ascii="Times New Roman" w:hAnsi="Times New Roman" w:cs="Times New Roman"/>
              </w:rPr>
              <w:t xml:space="preserve">министерства </w:t>
            </w:r>
            <w:r w:rsidRPr="00807FFC">
              <w:rPr>
                <w:rFonts w:ascii="Times New Roman" w:hAnsi="Times New Roman" w:cs="Times New Roman"/>
              </w:rPr>
              <w:t>финансов</w:t>
            </w:r>
            <w:r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требований законодательства в сфере закупок и антимонопольного законодательства</w:t>
            </w:r>
          </w:p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rPr>
                <w:rFonts w:ascii="Times New Roman" w:hAnsi="Times New Roman" w:cs="Times New Roman"/>
                <w:highlight w:val="yellow"/>
              </w:rPr>
            </w:pPr>
            <w:r w:rsidRPr="00807FFC">
              <w:rPr>
                <w:rFonts w:ascii="Times New Roman" w:hAnsi="Times New Roman" w:cs="Times New Roman"/>
              </w:rPr>
              <w:t>Размещение информации в Единой информационной системе в сфере закупок</w:t>
            </w:r>
          </w:p>
        </w:tc>
      </w:tr>
      <w:tr w:rsidR="009C359A" w:rsidRPr="00A538C4" w:rsidTr="009C359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9C359A" w:rsidP="0089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Возникновение конфликта интересов в деятельности государственных гражданских служащих </w:t>
            </w:r>
            <w:r w:rsidRPr="00C14FCC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Контроль за соблюдением требований законодательства о противодействии коррупции</w:t>
            </w:r>
          </w:p>
          <w:p w:rsidR="00224C86" w:rsidRPr="00034185" w:rsidRDefault="00224C86" w:rsidP="00B20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Мониторинг и анализ изменений, вносимых в законодательство о противодействии коррупции</w:t>
            </w:r>
          </w:p>
          <w:p w:rsidR="00224C86" w:rsidRPr="00034185" w:rsidRDefault="00224C86" w:rsidP="00B209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Мониторинг и анализ практики применения </w:t>
            </w:r>
            <w:r w:rsidRPr="00807FFC">
              <w:rPr>
                <w:rFonts w:ascii="Times New Roman" w:hAnsi="Times New Roman" w:cs="Times New Roman"/>
              </w:rPr>
              <w:lastRenderedPageBreak/>
              <w:t>законодательства о противодействии коррупции</w:t>
            </w:r>
          </w:p>
          <w:p w:rsidR="00224C86" w:rsidRPr="00034185" w:rsidRDefault="00224C86" w:rsidP="00B20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C86" w:rsidRPr="00807FFC" w:rsidRDefault="00224C86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Повышение уровня знаний сотрудников </w:t>
            </w:r>
            <w:r w:rsidRPr="00C14FCC">
              <w:rPr>
                <w:rFonts w:ascii="Times New Roman" w:hAnsi="Times New Roman" w:cs="Times New Roman"/>
              </w:rPr>
              <w:t>министерства</w:t>
            </w:r>
            <w:r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89362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>Анализ выявленных нарушений</w:t>
            </w:r>
          </w:p>
          <w:p w:rsidR="00224C86" w:rsidRPr="00034185" w:rsidRDefault="00224C86" w:rsidP="0089362E">
            <w:pPr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C86" w:rsidRPr="00807FFC" w:rsidRDefault="00224C86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Направление на обучение вновь принятых сотрудников </w:t>
            </w:r>
            <w:r w:rsidRPr="00C14FCC">
              <w:rPr>
                <w:rFonts w:ascii="Times New Roman" w:hAnsi="Times New Roman" w:cs="Times New Roman"/>
              </w:rPr>
              <w:t>министерства</w:t>
            </w:r>
            <w:r w:rsidRPr="00807FFC">
              <w:rPr>
                <w:rFonts w:ascii="Times New Roman" w:hAnsi="Times New Roman" w:cs="Times New Roman"/>
              </w:rPr>
              <w:t xml:space="preserve"> в течение 6 месяцев с момента назначения на должность и других сотрудников </w:t>
            </w:r>
            <w:r w:rsidRPr="00C14FCC">
              <w:rPr>
                <w:rFonts w:ascii="Times New Roman" w:hAnsi="Times New Roman" w:cs="Times New Roman"/>
              </w:rPr>
              <w:t xml:space="preserve">министерства </w:t>
            </w:r>
            <w:r>
              <w:rPr>
                <w:rFonts w:ascii="Times New Roman" w:hAnsi="Times New Roman" w:cs="Times New Roman"/>
              </w:rPr>
              <w:t>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</w:t>
            </w:r>
          </w:p>
          <w:p w:rsidR="00224C86" w:rsidRPr="00034185" w:rsidRDefault="00224C86" w:rsidP="003B6777">
            <w:pPr>
              <w:ind w:left="-96"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24C86" w:rsidRPr="00807FFC" w:rsidRDefault="00224C86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Проведение совещаний, круглых столов, лекций по вопросам предотвращения, урегулирования конфликта интересов и  новелл законодательства о противодействии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B6777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>Юридические консультации</w:t>
            </w:r>
          </w:p>
          <w:p w:rsidR="00224C86" w:rsidRPr="00807FFC" w:rsidRDefault="00224C86" w:rsidP="003B6777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B6777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  <w:p w:rsidR="00224C86" w:rsidRPr="00807FFC" w:rsidRDefault="00224C86" w:rsidP="003B6777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CB6D1D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Участие в курсах повышения квалификации </w:t>
            </w:r>
          </w:p>
          <w:p w:rsidR="00224C86" w:rsidRPr="00807FFC" w:rsidRDefault="00224C86" w:rsidP="003B6777">
            <w:pPr>
              <w:rPr>
                <w:rFonts w:ascii="Times New Roman" w:hAnsi="Times New Roman" w:cs="Times New Roman"/>
              </w:rPr>
            </w:pPr>
          </w:p>
          <w:p w:rsidR="00224C86" w:rsidRPr="00807FFC" w:rsidRDefault="00224C86" w:rsidP="003B6777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8235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Начальник отдела государственной службы и административной работы - </w:t>
            </w:r>
          </w:p>
          <w:p w:rsidR="00224C86" w:rsidRPr="00807FFC" w:rsidRDefault="00224C86" w:rsidP="00B8235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Худякова Л.А.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7D5D31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6" w:rsidRPr="00807FFC" w:rsidRDefault="00224C86" w:rsidP="00B92268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Размещение информации о проведенных заседаниях комиссии по соблюдению требований к служебному поведению и урегулированию конфликта интересов на официальном сайте </w:t>
            </w:r>
            <w:r w:rsidRPr="00C14FCC">
              <w:rPr>
                <w:rFonts w:ascii="Times New Roman" w:hAnsi="Times New Roman" w:cs="Times New Roman"/>
              </w:rPr>
              <w:t>министерства</w:t>
            </w:r>
            <w:r w:rsidRPr="00807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финансов Липецкой области (портал</w:t>
            </w:r>
            <w:r w:rsidRPr="00807FFC">
              <w:rPr>
                <w:rFonts w:ascii="Times New Roman" w:hAnsi="Times New Roman" w:cs="Times New Roman"/>
              </w:rPr>
              <w:t xml:space="preserve"> </w:t>
            </w:r>
            <w:r w:rsidRPr="00807FFC">
              <w:rPr>
                <w:rFonts w:ascii="Times New Roman" w:hAnsi="Times New Roman" w:cs="Times New Roman"/>
              </w:rPr>
              <w:lastRenderedPageBreak/>
              <w:t>бюджетной систем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807FFC">
              <w:rPr>
                <w:rFonts w:ascii="Times New Roman" w:hAnsi="Times New Roman" w:cs="Times New Roman"/>
              </w:rPr>
              <w:t xml:space="preserve">Липецкой области) </w:t>
            </w:r>
          </w:p>
        </w:tc>
      </w:tr>
    </w:tbl>
    <w:p w:rsidR="002924F5" w:rsidRPr="007B7A78" w:rsidRDefault="002924F5" w:rsidP="000341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24F5" w:rsidRPr="007B7A78" w:rsidSect="0020137D">
      <w:pgSz w:w="16838" w:h="11906" w:orient="landscape"/>
      <w:pgMar w:top="425" w:right="1134" w:bottom="567" w:left="26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0B"/>
    <w:rsid w:val="000144AF"/>
    <w:rsid w:val="00017254"/>
    <w:rsid w:val="00022D37"/>
    <w:rsid w:val="00023B49"/>
    <w:rsid w:val="00025288"/>
    <w:rsid w:val="0002743A"/>
    <w:rsid w:val="00034185"/>
    <w:rsid w:val="00042ADE"/>
    <w:rsid w:val="00053E60"/>
    <w:rsid w:val="00091A9E"/>
    <w:rsid w:val="000A4A95"/>
    <w:rsid w:val="000B3DF8"/>
    <w:rsid w:val="000E008B"/>
    <w:rsid w:val="001248F5"/>
    <w:rsid w:val="00132A44"/>
    <w:rsid w:val="00140450"/>
    <w:rsid w:val="0016526A"/>
    <w:rsid w:val="0016748C"/>
    <w:rsid w:val="001941BD"/>
    <w:rsid w:val="001A1A2F"/>
    <w:rsid w:val="001A2059"/>
    <w:rsid w:val="001B276E"/>
    <w:rsid w:val="001D414B"/>
    <w:rsid w:val="0020137D"/>
    <w:rsid w:val="0021570D"/>
    <w:rsid w:val="00224C86"/>
    <w:rsid w:val="002467AB"/>
    <w:rsid w:val="00251393"/>
    <w:rsid w:val="00270402"/>
    <w:rsid w:val="002924F5"/>
    <w:rsid w:val="002C4B3D"/>
    <w:rsid w:val="002D3302"/>
    <w:rsid w:val="002D4974"/>
    <w:rsid w:val="002E5EED"/>
    <w:rsid w:val="002E70C9"/>
    <w:rsid w:val="002E7297"/>
    <w:rsid w:val="00321643"/>
    <w:rsid w:val="00332233"/>
    <w:rsid w:val="00357BEE"/>
    <w:rsid w:val="003A3A52"/>
    <w:rsid w:val="003B6777"/>
    <w:rsid w:val="003B720C"/>
    <w:rsid w:val="003C3602"/>
    <w:rsid w:val="003C67EC"/>
    <w:rsid w:val="003D14A2"/>
    <w:rsid w:val="00402500"/>
    <w:rsid w:val="0044669E"/>
    <w:rsid w:val="004A355E"/>
    <w:rsid w:val="004D3400"/>
    <w:rsid w:val="004E290F"/>
    <w:rsid w:val="00527CEE"/>
    <w:rsid w:val="005515DA"/>
    <w:rsid w:val="00561615"/>
    <w:rsid w:val="00581CD1"/>
    <w:rsid w:val="00590FB2"/>
    <w:rsid w:val="005B11E0"/>
    <w:rsid w:val="005B4B9A"/>
    <w:rsid w:val="0066457D"/>
    <w:rsid w:val="00674313"/>
    <w:rsid w:val="006C49AD"/>
    <w:rsid w:val="006D13F9"/>
    <w:rsid w:val="006F372C"/>
    <w:rsid w:val="006F5731"/>
    <w:rsid w:val="007004CF"/>
    <w:rsid w:val="00734611"/>
    <w:rsid w:val="007673E6"/>
    <w:rsid w:val="00791195"/>
    <w:rsid w:val="00792608"/>
    <w:rsid w:val="007948C8"/>
    <w:rsid w:val="007A538B"/>
    <w:rsid w:val="007B7A78"/>
    <w:rsid w:val="007D5D31"/>
    <w:rsid w:val="0080439B"/>
    <w:rsid w:val="00807A11"/>
    <w:rsid w:val="00807FFC"/>
    <w:rsid w:val="00837941"/>
    <w:rsid w:val="008512BD"/>
    <w:rsid w:val="008530A9"/>
    <w:rsid w:val="0087165B"/>
    <w:rsid w:val="00873A05"/>
    <w:rsid w:val="00891493"/>
    <w:rsid w:val="0089362E"/>
    <w:rsid w:val="008C6DEB"/>
    <w:rsid w:val="008C73D7"/>
    <w:rsid w:val="008D085E"/>
    <w:rsid w:val="008E1FB5"/>
    <w:rsid w:val="00924B23"/>
    <w:rsid w:val="00936863"/>
    <w:rsid w:val="009603F0"/>
    <w:rsid w:val="00963B74"/>
    <w:rsid w:val="009818F9"/>
    <w:rsid w:val="009850C6"/>
    <w:rsid w:val="009C359A"/>
    <w:rsid w:val="009D0443"/>
    <w:rsid w:val="009D0E80"/>
    <w:rsid w:val="009F0D71"/>
    <w:rsid w:val="00A24C23"/>
    <w:rsid w:val="00A3601E"/>
    <w:rsid w:val="00A538C4"/>
    <w:rsid w:val="00A801C0"/>
    <w:rsid w:val="00A822E2"/>
    <w:rsid w:val="00A83EFF"/>
    <w:rsid w:val="00A857A1"/>
    <w:rsid w:val="00A953C8"/>
    <w:rsid w:val="00AD7FC1"/>
    <w:rsid w:val="00B027FE"/>
    <w:rsid w:val="00B13A4B"/>
    <w:rsid w:val="00B20985"/>
    <w:rsid w:val="00B231A3"/>
    <w:rsid w:val="00B3052D"/>
    <w:rsid w:val="00B33551"/>
    <w:rsid w:val="00B55E7F"/>
    <w:rsid w:val="00B6004F"/>
    <w:rsid w:val="00B82353"/>
    <w:rsid w:val="00B85EAB"/>
    <w:rsid w:val="00B92268"/>
    <w:rsid w:val="00BB7817"/>
    <w:rsid w:val="00BC5CD3"/>
    <w:rsid w:val="00BC6C61"/>
    <w:rsid w:val="00C11069"/>
    <w:rsid w:val="00C14FCC"/>
    <w:rsid w:val="00C3073A"/>
    <w:rsid w:val="00C3478E"/>
    <w:rsid w:val="00C43CF5"/>
    <w:rsid w:val="00C46F65"/>
    <w:rsid w:val="00C65AE8"/>
    <w:rsid w:val="00C9099D"/>
    <w:rsid w:val="00CA586F"/>
    <w:rsid w:val="00CB6D1D"/>
    <w:rsid w:val="00CC4A50"/>
    <w:rsid w:val="00D0000A"/>
    <w:rsid w:val="00D04E81"/>
    <w:rsid w:val="00D464D2"/>
    <w:rsid w:val="00D50ABF"/>
    <w:rsid w:val="00DA1D27"/>
    <w:rsid w:val="00DB4A9C"/>
    <w:rsid w:val="00DB53D0"/>
    <w:rsid w:val="00DD0568"/>
    <w:rsid w:val="00DD183D"/>
    <w:rsid w:val="00E239F1"/>
    <w:rsid w:val="00E52249"/>
    <w:rsid w:val="00E81258"/>
    <w:rsid w:val="00E81F89"/>
    <w:rsid w:val="00E940A7"/>
    <w:rsid w:val="00EE53C7"/>
    <w:rsid w:val="00EE70BE"/>
    <w:rsid w:val="00F17774"/>
    <w:rsid w:val="00F21F94"/>
    <w:rsid w:val="00F445ED"/>
    <w:rsid w:val="00F50CE1"/>
    <w:rsid w:val="00FA3FA4"/>
    <w:rsid w:val="00FC6609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0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D183D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8D0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3DFA-5C53-4527-8F5F-837F55AB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u2051n1</cp:lastModifiedBy>
  <cp:revision>2</cp:revision>
  <cp:lastPrinted>2025-02-24T13:23:00Z</cp:lastPrinted>
  <dcterms:created xsi:type="dcterms:W3CDTF">2025-02-25T08:54:00Z</dcterms:created>
  <dcterms:modified xsi:type="dcterms:W3CDTF">2025-02-25T08:54:00Z</dcterms:modified>
</cp:coreProperties>
</file>