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95D4" w14:textId="77777777" w:rsidR="00C45BED" w:rsidRPr="00813F68" w:rsidRDefault="00C45BED" w:rsidP="00A80085">
      <w:pPr>
        <w:pStyle w:val="1"/>
        <w:spacing w:line="276" w:lineRule="auto"/>
        <w:ind w:firstLine="0"/>
        <w:jc w:val="center"/>
        <w:rPr>
          <w:b/>
          <w:bCs/>
          <w:color w:val="000000"/>
          <w:sz w:val="32"/>
          <w:szCs w:val="32"/>
          <w:lang w:eastAsia="ru-RU" w:bidi="ru-RU"/>
        </w:rPr>
      </w:pPr>
      <w:r w:rsidRPr="00813F68">
        <w:rPr>
          <w:b/>
          <w:bCs/>
          <w:color w:val="000000"/>
          <w:sz w:val="32"/>
          <w:szCs w:val="32"/>
          <w:lang w:eastAsia="ru-RU" w:bidi="ru-RU"/>
        </w:rPr>
        <w:t>П</w:t>
      </w:r>
      <w:r w:rsidR="002A1C3F" w:rsidRPr="00813F68">
        <w:rPr>
          <w:b/>
          <w:bCs/>
          <w:color w:val="000000"/>
          <w:sz w:val="32"/>
          <w:szCs w:val="32"/>
          <w:lang w:eastAsia="ru-RU" w:bidi="ru-RU"/>
        </w:rPr>
        <w:t xml:space="preserve">лан мероприятий </w:t>
      </w:r>
    </w:p>
    <w:p w14:paraId="251A02CB" w14:textId="77777777" w:rsidR="00C45BED" w:rsidRPr="00C45BED" w:rsidRDefault="00A80085" w:rsidP="00A80085">
      <w:pPr>
        <w:pStyle w:val="1"/>
        <w:spacing w:line="276" w:lineRule="auto"/>
        <w:ind w:firstLine="0"/>
        <w:jc w:val="center"/>
        <w:rPr>
          <w:b/>
          <w:bCs/>
          <w:color w:val="000000"/>
          <w:lang w:eastAsia="ru-RU" w:bidi="ru-RU"/>
        </w:rPr>
      </w:pPr>
      <w:r w:rsidRPr="00C45BED">
        <w:rPr>
          <w:b/>
          <w:bCs/>
          <w:color w:val="000000"/>
          <w:lang w:eastAsia="ru-RU" w:bidi="ru-RU"/>
        </w:rPr>
        <w:t xml:space="preserve">по </w:t>
      </w:r>
      <w:r w:rsidR="002A1C3F" w:rsidRPr="00C45BED">
        <w:rPr>
          <w:b/>
          <w:bCs/>
          <w:color w:val="000000"/>
          <w:lang w:eastAsia="ru-RU" w:bidi="ru-RU"/>
        </w:rPr>
        <w:t>повышени</w:t>
      </w:r>
      <w:r w:rsidRPr="00C45BED">
        <w:rPr>
          <w:b/>
          <w:bCs/>
          <w:color w:val="000000"/>
          <w:lang w:eastAsia="ru-RU" w:bidi="ru-RU"/>
        </w:rPr>
        <w:t>ю</w:t>
      </w:r>
      <w:r w:rsidR="002A1C3F" w:rsidRPr="00C45BED">
        <w:rPr>
          <w:b/>
          <w:bCs/>
          <w:color w:val="000000"/>
          <w:lang w:eastAsia="ru-RU" w:bidi="ru-RU"/>
        </w:rPr>
        <w:t xml:space="preserve"> финансовой грамотности и формировани</w:t>
      </w:r>
      <w:r w:rsidRPr="00C45BED">
        <w:rPr>
          <w:b/>
          <w:bCs/>
          <w:color w:val="000000"/>
          <w:lang w:eastAsia="ru-RU" w:bidi="ru-RU"/>
        </w:rPr>
        <w:t xml:space="preserve">ю </w:t>
      </w:r>
      <w:r w:rsidR="002A1C3F" w:rsidRPr="00C45BED">
        <w:rPr>
          <w:b/>
          <w:bCs/>
          <w:color w:val="000000"/>
          <w:lang w:eastAsia="ru-RU" w:bidi="ru-RU"/>
        </w:rPr>
        <w:t>финансовой культуры</w:t>
      </w:r>
      <w:r w:rsidRPr="00C45BED">
        <w:rPr>
          <w:b/>
          <w:bCs/>
          <w:color w:val="000000"/>
          <w:lang w:eastAsia="ru-RU" w:bidi="ru-RU"/>
        </w:rPr>
        <w:t xml:space="preserve"> населения Липецкой области </w:t>
      </w:r>
    </w:p>
    <w:p w14:paraId="76BB81B4" w14:textId="22C9EF12" w:rsidR="002A1C3F" w:rsidRPr="00813F68" w:rsidRDefault="00C45BED" w:rsidP="00A80085">
      <w:pPr>
        <w:pStyle w:val="1"/>
        <w:spacing w:line="276" w:lineRule="auto"/>
        <w:ind w:firstLine="0"/>
        <w:jc w:val="center"/>
        <w:rPr>
          <w:b/>
          <w:bCs/>
          <w:color w:val="000000"/>
          <w:sz w:val="32"/>
          <w:szCs w:val="32"/>
          <w:lang w:eastAsia="ru-RU" w:bidi="ru-RU"/>
        </w:rPr>
      </w:pPr>
      <w:r w:rsidRPr="00813F68">
        <w:rPr>
          <w:b/>
          <w:bCs/>
          <w:color w:val="000000"/>
          <w:sz w:val="32"/>
          <w:szCs w:val="32"/>
          <w:lang w:eastAsia="ru-RU" w:bidi="ru-RU"/>
        </w:rPr>
        <w:t>на</w:t>
      </w:r>
      <w:r w:rsidR="00A80085" w:rsidRPr="00813F68">
        <w:rPr>
          <w:b/>
          <w:bCs/>
          <w:color w:val="000000"/>
          <w:sz w:val="32"/>
          <w:szCs w:val="32"/>
          <w:lang w:eastAsia="ru-RU" w:bidi="ru-RU"/>
        </w:rPr>
        <w:t xml:space="preserve"> 2025 год</w:t>
      </w:r>
    </w:p>
    <w:p w14:paraId="37E53EC9" w14:textId="557870B9" w:rsidR="00C45BED" w:rsidRDefault="00C45BED" w:rsidP="00A80085">
      <w:pPr>
        <w:pStyle w:val="1"/>
        <w:spacing w:line="276" w:lineRule="auto"/>
        <w:ind w:firstLine="0"/>
        <w:jc w:val="center"/>
      </w:pPr>
    </w:p>
    <w:p w14:paraId="08894466" w14:textId="77777777" w:rsidR="00A77A61" w:rsidRPr="00C45BED" w:rsidRDefault="00A77A61" w:rsidP="00A80085">
      <w:pPr>
        <w:pStyle w:val="1"/>
        <w:spacing w:line="276" w:lineRule="auto"/>
        <w:ind w:firstLine="0"/>
        <w:jc w:val="center"/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636"/>
        <w:gridCol w:w="4530"/>
        <w:gridCol w:w="3765"/>
        <w:gridCol w:w="2835"/>
        <w:gridCol w:w="3969"/>
      </w:tblGrid>
      <w:tr w:rsidR="009C46E2" w:rsidRPr="00620487" w14:paraId="43775C9D" w14:textId="77777777" w:rsidTr="00CE0ADF">
        <w:tc>
          <w:tcPr>
            <w:tcW w:w="636" w:type="dxa"/>
            <w:vAlign w:val="bottom"/>
          </w:tcPr>
          <w:p w14:paraId="126BDEFD" w14:textId="77777777" w:rsidR="006756A3" w:rsidRPr="00813F68" w:rsidRDefault="006756A3" w:rsidP="002A1C3F">
            <w:pPr>
              <w:pStyle w:val="a6"/>
              <w:jc w:val="center"/>
            </w:pPr>
            <w:r w:rsidRPr="00813F68">
              <w:rPr>
                <w:b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4530" w:type="dxa"/>
            <w:vAlign w:val="center"/>
          </w:tcPr>
          <w:p w14:paraId="4F56487B" w14:textId="77777777" w:rsidR="006756A3" w:rsidRPr="00813F68" w:rsidRDefault="006756A3" w:rsidP="00D6311B">
            <w:pPr>
              <w:pStyle w:val="a6"/>
              <w:jc w:val="center"/>
            </w:pPr>
            <w:r w:rsidRPr="00813F68">
              <w:rPr>
                <w:b/>
                <w:bCs/>
                <w:color w:val="000000"/>
                <w:lang w:eastAsia="ru-RU" w:bidi="ru-RU"/>
              </w:rPr>
              <w:t>Мероприятие</w:t>
            </w:r>
          </w:p>
        </w:tc>
        <w:tc>
          <w:tcPr>
            <w:tcW w:w="3765" w:type="dxa"/>
            <w:vAlign w:val="center"/>
          </w:tcPr>
          <w:p w14:paraId="3C2775D8" w14:textId="77777777" w:rsidR="006756A3" w:rsidRPr="00813F68" w:rsidRDefault="00D6311B" w:rsidP="00D6311B">
            <w:pPr>
              <w:pStyle w:val="a6"/>
              <w:jc w:val="center"/>
              <w:rPr>
                <w:b/>
                <w:bCs/>
                <w:color w:val="000000"/>
                <w:lang w:eastAsia="ru-RU" w:bidi="ru-RU"/>
              </w:rPr>
            </w:pPr>
            <w:r w:rsidRPr="00813F68">
              <w:rPr>
                <w:b/>
                <w:bCs/>
                <w:color w:val="000000"/>
                <w:lang w:eastAsia="ru-RU" w:bidi="ru-RU"/>
              </w:rPr>
              <w:t>Ответственные исполнители</w:t>
            </w:r>
          </w:p>
        </w:tc>
        <w:tc>
          <w:tcPr>
            <w:tcW w:w="2835" w:type="dxa"/>
            <w:vAlign w:val="center"/>
          </w:tcPr>
          <w:p w14:paraId="50E0AD2B" w14:textId="77777777" w:rsidR="006756A3" w:rsidRPr="00813F68" w:rsidRDefault="006756A3" w:rsidP="00D6311B">
            <w:pPr>
              <w:pStyle w:val="a6"/>
              <w:jc w:val="center"/>
              <w:rPr>
                <w:b/>
              </w:rPr>
            </w:pPr>
            <w:r w:rsidRPr="00813F68">
              <w:rPr>
                <w:b/>
                <w:bCs/>
                <w:color w:val="000000"/>
                <w:lang w:eastAsia="ru-RU" w:bidi="ru-RU"/>
              </w:rPr>
              <w:t>Срок реализации</w:t>
            </w:r>
          </w:p>
        </w:tc>
        <w:tc>
          <w:tcPr>
            <w:tcW w:w="3969" w:type="dxa"/>
            <w:vAlign w:val="center"/>
          </w:tcPr>
          <w:p w14:paraId="56603252" w14:textId="77777777" w:rsidR="006756A3" w:rsidRPr="00813F68" w:rsidRDefault="006756A3" w:rsidP="00D6311B">
            <w:pPr>
              <w:pStyle w:val="a6"/>
              <w:jc w:val="center"/>
            </w:pPr>
            <w:r w:rsidRPr="00813F68">
              <w:rPr>
                <w:b/>
                <w:bCs/>
                <w:color w:val="000000"/>
                <w:lang w:eastAsia="ru-RU" w:bidi="ru-RU"/>
              </w:rPr>
              <w:t>Ожидаемый результат</w:t>
            </w:r>
          </w:p>
        </w:tc>
      </w:tr>
      <w:tr w:rsidR="006756A3" w:rsidRPr="00620487" w14:paraId="19F2176B" w14:textId="77777777" w:rsidTr="004B3354">
        <w:tc>
          <w:tcPr>
            <w:tcW w:w="15735" w:type="dxa"/>
            <w:gridSpan w:val="5"/>
          </w:tcPr>
          <w:p w14:paraId="3EF91576" w14:textId="74B930BF" w:rsidR="005741E6" w:rsidRDefault="006756A3" w:rsidP="002A1C3F">
            <w:pPr>
              <w:pStyle w:val="a6"/>
              <w:jc w:val="center"/>
              <w:rPr>
                <w:b/>
                <w:color w:val="000000"/>
                <w:lang w:eastAsia="ru-RU" w:bidi="ru-RU"/>
              </w:rPr>
            </w:pPr>
            <w:r w:rsidRPr="00813F68">
              <w:rPr>
                <w:b/>
                <w:color w:val="000000"/>
                <w:lang w:eastAsia="ru-RU" w:bidi="ru-RU"/>
              </w:rPr>
              <w:t>Раздел 1.</w:t>
            </w:r>
          </w:p>
          <w:p w14:paraId="5528D14B" w14:textId="268E5FAC" w:rsidR="006756A3" w:rsidRPr="00813F68" w:rsidRDefault="006756A3" w:rsidP="002A1C3F">
            <w:pPr>
              <w:pStyle w:val="a6"/>
              <w:jc w:val="center"/>
              <w:rPr>
                <w:b/>
              </w:rPr>
            </w:pPr>
            <w:r w:rsidRPr="00813F68">
              <w:rPr>
                <w:b/>
                <w:color w:val="000000"/>
                <w:lang w:eastAsia="ru-RU" w:bidi="ru-RU"/>
              </w:rPr>
              <w:t>Информационно-просветительская деятельность</w:t>
            </w:r>
          </w:p>
        </w:tc>
      </w:tr>
      <w:tr w:rsidR="009C46E2" w:rsidRPr="00620487" w14:paraId="00C360CB" w14:textId="77777777" w:rsidTr="00CE0ADF">
        <w:tc>
          <w:tcPr>
            <w:tcW w:w="636" w:type="dxa"/>
          </w:tcPr>
          <w:p w14:paraId="7779304B" w14:textId="77777777" w:rsidR="006F6D6A" w:rsidRPr="00620487" w:rsidRDefault="006F6D6A" w:rsidP="006F6D6A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530" w:type="dxa"/>
          </w:tcPr>
          <w:p w14:paraId="7F3EB7EF" w14:textId="322146F5" w:rsidR="006F6D6A" w:rsidRPr="00620487" w:rsidRDefault="0001283E" w:rsidP="00012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в печатном</w:t>
            </w:r>
            <w:r w:rsidR="006D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6D6A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цифровом виде информационных и просветительских материалов по </w:t>
            </w:r>
            <w:r w:rsidR="00C45BED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актуальным</w:t>
            </w:r>
            <w:r w:rsidR="00C45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45BED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различных целевых групп </w:t>
            </w:r>
            <w:r w:rsidR="006D2D9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граждан</w:t>
            </w:r>
            <w:r w:rsidR="00C45BE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C45BED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6D6A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 финансовой грамотности</w:t>
            </w:r>
            <w:r w:rsidR="00B91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кибербезопасности,</w:t>
            </w:r>
            <w:r w:rsidR="006F6D6A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финансовой культуры</w:t>
            </w:r>
          </w:p>
        </w:tc>
        <w:tc>
          <w:tcPr>
            <w:tcW w:w="3765" w:type="dxa"/>
          </w:tcPr>
          <w:p w14:paraId="430411F7" w14:textId="77777777" w:rsidR="00E21B04" w:rsidRPr="00620487" w:rsidRDefault="00E21B04" w:rsidP="00E21B04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Региональный центр финансовой грамотности (далее – РЦФГ)</w:t>
            </w:r>
          </w:p>
          <w:p w14:paraId="2423546C" w14:textId="77777777" w:rsidR="006F6D6A" w:rsidRPr="00620487" w:rsidRDefault="006F6D6A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Государственное автономное учреждение дополнительного профессионального образования Липецкой области «Институт развития образования» (далее – ГАУДПО ЛО «ИРО»)</w:t>
            </w:r>
          </w:p>
          <w:p w14:paraId="5FB69CFE" w14:textId="77777777" w:rsidR="006F6D6A" w:rsidRPr="00620487" w:rsidRDefault="006F6D6A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Управление Федеральной налоговой службы России по Липецкой области (далее – Управление ФНС России по Липецкой области) </w:t>
            </w:r>
          </w:p>
          <w:p w14:paraId="6ACC7AAF" w14:textId="77777777" w:rsidR="006F6D6A" w:rsidRPr="00620487" w:rsidRDefault="006F6D6A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Отделение Липецк Главного управления Банка России по Центральному федеральному округу (далее – Отделение Липецк ГУ Банка России по ЦФО) </w:t>
            </w:r>
          </w:p>
          <w:p w14:paraId="418B6C4F" w14:textId="77777777" w:rsidR="001A09CE" w:rsidRPr="00620487" w:rsidRDefault="001A09CE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1CC6D95C" w14:textId="77777777" w:rsidR="00980BAC" w:rsidRPr="00620487" w:rsidRDefault="00980BAC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УМВД России по Липецкой области</w:t>
            </w:r>
          </w:p>
          <w:p w14:paraId="31324338" w14:textId="2EE0CAD4" w:rsidR="00E24509" w:rsidRPr="00620487" w:rsidRDefault="00980BAC" w:rsidP="00E21B04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</w:tc>
        <w:tc>
          <w:tcPr>
            <w:tcW w:w="2835" w:type="dxa"/>
          </w:tcPr>
          <w:p w14:paraId="70497662" w14:textId="77777777" w:rsidR="006F6D6A" w:rsidRPr="00620487" w:rsidRDefault="006F6D6A" w:rsidP="006F6D6A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 w:rsidR="00B15DD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4D4F92E6" w14:textId="2EFF48FC" w:rsidR="00C45BED" w:rsidRPr="00620487" w:rsidRDefault="00B9162A" w:rsidP="003F2660">
            <w:pPr>
              <w:pStyle w:val="a6"/>
              <w:tabs>
                <w:tab w:val="left" w:pos="2160"/>
                <w:tab w:val="left" w:pos="402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Обеспечена разработка н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>е менее 10 материалов в печатном виде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</w:rPr>
              <w:t>(включая буклеты, брошюры,</w:t>
            </w:r>
            <w:r w:rsidRPr="00620487">
              <w:rPr>
                <w:sz w:val="24"/>
                <w:szCs w:val="24"/>
              </w:rPr>
              <w:t xml:space="preserve"> памятки</w:t>
            </w:r>
            <w:r>
              <w:rPr>
                <w:sz w:val="24"/>
                <w:szCs w:val="24"/>
              </w:rPr>
              <w:t>,</w:t>
            </w:r>
            <w:r w:rsidRPr="006204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87">
              <w:rPr>
                <w:color w:val="000000"/>
                <w:sz w:val="24"/>
                <w:szCs w:val="24"/>
              </w:rPr>
              <w:t>лифлеты</w:t>
            </w:r>
            <w:proofErr w:type="spellEnd"/>
            <w:r w:rsidRPr="00620487">
              <w:rPr>
                <w:color w:val="000000"/>
                <w:sz w:val="24"/>
                <w:szCs w:val="24"/>
              </w:rPr>
              <w:t>, информационные карточки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</w:rPr>
              <w:t>и т.д.)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F2660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не менее 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10 материалов в цифровом виде </w:t>
            </w:r>
            <w:r w:rsidR="00C45BED" w:rsidRPr="00620487">
              <w:rPr>
                <w:color w:val="000000"/>
                <w:sz w:val="24"/>
                <w:szCs w:val="24"/>
              </w:rPr>
              <w:t>(включая буклеты, брошюры,</w:t>
            </w:r>
            <w:r w:rsidR="00C45BED" w:rsidRPr="00620487">
              <w:rPr>
                <w:sz w:val="24"/>
                <w:szCs w:val="24"/>
              </w:rPr>
              <w:t xml:space="preserve"> памятки</w:t>
            </w:r>
            <w:r w:rsidR="00C45BED">
              <w:rPr>
                <w:sz w:val="24"/>
                <w:szCs w:val="24"/>
              </w:rPr>
              <w:t>,</w:t>
            </w:r>
            <w:r w:rsidR="00C45BED" w:rsidRPr="006204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5BED" w:rsidRPr="00620487">
              <w:rPr>
                <w:color w:val="000000"/>
                <w:sz w:val="24"/>
                <w:szCs w:val="24"/>
              </w:rPr>
              <w:t>лифлеты</w:t>
            </w:r>
            <w:proofErr w:type="spellEnd"/>
            <w:r w:rsidR="00C45BED" w:rsidRPr="00620487">
              <w:rPr>
                <w:color w:val="000000"/>
                <w:sz w:val="24"/>
                <w:szCs w:val="24"/>
              </w:rPr>
              <w:t xml:space="preserve">, информационные карточки, видеоролики, подкасты, мультимедийные </w:t>
            </w:r>
            <w:proofErr w:type="spellStart"/>
            <w:r w:rsidR="00C45BED" w:rsidRPr="00620487">
              <w:rPr>
                <w:color w:val="000000"/>
                <w:sz w:val="24"/>
                <w:szCs w:val="24"/>
              </w:rPr>
              <w:t>лонгриды</w:t>
            </w:r>
            <w:proofErr w:type="spellEnd"/>
            <w:r>
              <w:rPr>
                <w:color w:val="000000"/>
                <w:sz w:val="24"/>
                <w:szCs w:val="24"/>
              </w:rPr>
              <w:t>, радиопередачи, телепередачи</w:t>
            </w:r>
            <w:r w:rsidR="003F2660">
              <w:rPr>
                <w:color w:val="000000"/>
                <w:sz w:val="24"/>
                <w:szCs w:val="24"/>
              </w:rPr>
              <w:t xml:space="preserve"> </w:t>
            </w:r>
            <w:r w:rsidR="00C45BED" w:rsidRPr="00620487">
              <w:rPr>
                <w:color w:val="000000"/>
                <w:sz w:val="24"/>
                <w:szCs w:val="24"/>
              </w:rPr>
              <w:t>и т.д.)</w:t>
            </w:r>
          </w:p>
        </w:tc>
      </w:tr>
      <w:tr w:rsidR="009C46E2" w:rsidRPr="00620487" w14:paraId="0925F3D9" w14:textId="77777777" w:rsidTr="00CE0ADF">
        <w:tc>
          <w:tcPr>
            <w:tcW w:w="636" w:type="dxa"/>
          </w:tcPr>
          <w:p w14:paraId="6264FA0D" w14:textId="77777777" w:rsidR="006F6D6A" w:rsidRPr="00620487" w:rsidRDefault="006F6D6A" w:rsidP="006F6D6A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1.2</w:t>
            </w:r>
          </w:p>
        </w:tc>
        <w:tc>
          <w:tcPr>
            <w:tcW w:w="4530" w:type="dxa"/>
          </w:tcPr>
          <w:p w14:paraId="4FABEDEF" w14:textId="41AC02F7" w:rsidR="006F6D6A" w:rsidRPr="00620487" w:rsidRDefault="007F14A8" w:rsidP="00620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печатном виде </w:t>
            </w:r>
            <w:r w:rsidR="00942798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цифровом виде информационных и просветительских материалов по наиболее актуальным</w:t>
            </w:r>
            <w:r w:rsid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42798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различных целевых групп </w:t>
            </w:r>
            <w:r w:rsidR="0094279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граждан,</w:t>
            </w:r>
            <w:r w:rsidR="00942798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вопросам финансовой грамотности</w:t>
            </w:r>
            <w:r w:rsid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кибербезопасности,</w:t>
            </w:r>
            <w:r w:rsidR="00942798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финансовой культуры</w:t>
            </w:r>
          </w:p>
        </w:tc>
        <w:tc>
          <w:tcPr>
            <w:tcW w:w="3765" w:type="dxa"/>
          </w:tcPr>
          <w:p w14:paraId="26A05118" w14:textId="64E3586F" w:rsidR="00CC0406" w:rsidRDefault="00CC0406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11D3D80C" w14:textId="6C3AC889" w:rsidR="006F6D6A" w:rsidRPr="00620487" w:rsidRDefault="00197F37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Исполнительные органы</w:t>
            </w:r>
            <w:r w:rsidR="001C7C32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Липецкой области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C0406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>униципальны</w:t>
            </w:r>
            <w:r w:rsidR="00CC040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</w:t>
            </w:r>
            <w:r w:rsidR="00CC0406">
              <w:rPr>
                <w:color w:val="000000"/>
                <w:sz w:val="24"/>
                <w:szCs w:val="24"/>
                <w:lang w:eastAsia="ru-RU" w:bidi="ru-RU"/>
              </w:rPr>
              <w:t>я</w:t>
            </w:r>
          </w:p>
          <w:p w14:paraId="5E601512" w14:textId="77777777" w:rsidR="00851C01" w:rsidRPr="00620487" w:rsidRDefault="00851C01" w:rsidP="00851C01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ФНС России по Липецкой области</w:t>
            </w:r>
          </w:p>
          <w:p w14:paraId="271546DB" w14:textId="77777777" w:rsidR="00851C01" w:rsidRPr="00620487" w:rsidRDefault="00851C01" w:rsidP="00851C01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764C07F0" w14:textId="64DABC50" w:rsidR="00851C01" w:rsidRPr="00620487" w:rsidRDefault="00851C01" w:rsidP="00851C01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Отделение </w:t>
            </w:r>
            <w:r w:rsidR="00942798">
              <w:rPr>
                <w:color w:val="000000"/>
                <w:sz w:val="24"/>
                <w:szCs w:val="24"/>
                <w:lang w:eastAsia="ru-RU" w:bidi="ru-RU"/>
              </w:rPr>
              <w:t>Социального фонда России</w:t>
            </w:r>
            <w:r w:rsidR="00942798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по Л</w:t>
            </w:r>
            <w:r w:rsidR="00942798">
              <w:rPr>
                <w:color w:val="000000"/>
                <w:sz w:val="24"/>
                <w:szCs w:val="24"/>
                <w:lang w:eastAsia="ru-RU" w:bidi="ru-RU"/>
              </w:rPr>
              <w:t>ипецкой области</w:t>
            </w:r>
          </w:p>
          <w:p w14:paraId="50214B38" w14:textId="77777777" w:rsidR="00851C01" w:rsidRPr="00620487" w:rsidRDefault="00851C01" w:rsidP="00851C01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5E436F3E" w14:textId="77777777" w:rsidR="006F6D6A" w:rsidRDefault="00851C01" w:rsidP="00604CA0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223FDDA3" w14:textId="2409DE2F" w:rsidR="00942798" w:rsidRPr="00620487" w:rsidRDefault="00942798" w:rsidP="00604CA0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42798">
              <w:rPr>
                <w:sz w:val="24"/>
                <w:szCs w:val="24"/>
              </w:rPr>
              <w:t>УМВД России по Липецкой области</w:t>
            </w:r>
          </w:p>
        </w:tc>
        <w:tc>
          <w:tcPr>
            <w:tcW w:w="2835" w:type="dxa"/>
          </w:tcPr>
          <w:p w14:paraId="07266B0B" w14:textId="77777777" w:rsidR="006F6D6A" w:rsidRPr="00620487" w:rsidRDefault="005F1061" w:rsidP="006F6D6A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 w:rsidR="00B15DD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20C037B6" w14:textId="37BEB569" w:rsidR="006F6D6A" w:rsidRPr="00037A5E" w:rsidRDefault="00942798" w:rsidP="00942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Организовано информирование и просвещение различных целевых групп граждан посредством распространения соответствующих материалов через </w:t>
            </w:r>
            <w:r w:rsidR="0001283E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</w:t>
            </w:r>
            <w:r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1283E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008E1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</w:t>
            </w:r>
            <w:r w:rsidR="0001283E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08E1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подведомственны</w:t>
            </w:r>
            <w:r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008E1"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Pr="00942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C7FBF" w:rsidRPr="00942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27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 ФНС России по Липецкой области</w:t>
            </w:r>
            <w:r w:rsidR="00AC7FBF" w:rsidRPr="00942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27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Управление Роспотребнадзора по Липецкой области</w:t>
            </w:r>
            <w:r w:rsidR="00AC7FBF" w:rsidRPr="00942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8E1" w:rsidRPr="009427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60EB" w:rsidRPr="00942798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="00011ED3" w:rsidRPr="0094279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Липецкой области</w:t>
            </w:r>
            <w:r w:rsidRPr="00942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27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ПАО «Сбербанк»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9427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отделение Социального фонда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Липецкой области, региональные средства массовой информации (включая печатные и электронные издания, радиоканалы, телеканалы), пассажирск</w:t>
            </w:r>
            <w:r w:rsidR="00B22CA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транспорт города Липецка и города Ельца</w:t>
            </w:r>
            <w:r w:rsidR="00845753" w:rsidRPr="00942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6C47" w:rsidRPr="00620487" w14:paraId="2CC2AEB4" w14:textId="77777777" w:rsidTr="00CE0ADF">
        <w:tc>
          <w:tcPr>
            <w:tcW w:w="636" w:type="dxa"/>
          </w:tcPr>
          <w:p w14:paraId="10BFAD53" w14:textId="6A3EDF88" w:rsidR="006B6C47" w:rsidRPr="00620487" w:rsidRDefault="006B6C47" w:rsidP="006B6C47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1.</w:t>
            </w:r>
            <w:r w:rsidRPr="007359CF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30" w:type="dxa"/>
          </w:tcPr>
          <w:p w14:paraId="2468FE5A" w14:textId="3A7EB8E6" w:rsidR="006B6C47" w:rsidRPr="00620487" w:rsidRDefault="006B6C47" w:rsidP="005A2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регион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информационных ресурсов</w:t>
            </w:r>
            <w:r w:rsidR="005A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способствующих повышению финансовой грамотности, включая аккаунты в социальных сетях по тематике финансовой грамотности.</w:t>
            </w:r>
          </w:p>
        </w:tc>
        <w:tc>
          <w:tcPr>
            <w:tcW w:w="3765" w:type="dxa"/>
          </w:tcPr>
          <w:p w14:paraId="66CDA56A" w14:textId="77777777" w:rsidR="00485458" w:rsidRPr="00620487" w:rsidRDefault="00485458" w:rsidP="00485458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цифрового развития и искусственного интеллекта Липецкой области</w:t>
            </w:r>
          </w:p>
          <w:p w14:paraId="21CB2D49" w14:textId="2A882F2A" w:rsidR="00485458" w:rsidRDefault="00485458" w:rsidP="00485458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4D727A51" w14:textId="6867F5E8" w:rsidR="005A215D" w:rsidRPr="00230BF7" w:rsidRDefault="005A215D" w:rsidP="00485458">
            <w:pPr>
              <w:pStyle w:val="a6"/>
              <w:jc w:val="center"/>
              <w:rPr>
                <w:sz w:val="24"/>
                <w:szCs w:val="24"/>
                <w:lang w:eastAsia="ru-RU" w:bidi="ru-RU"/>
              </w:rPr>
            </w:pPr>
            <w:r w:rsidRPr="00230BF7">
              <w:rPr>
                <w:sz w:val="24"/>
                <w:szCs w:val="24"/>
                <w:lang w:eastAsia="ru-RU" w:bidi="ru-RU"/>
              </w:rPr>
              <w:t>Министерство финансов Липецкой области</w:t>
            </w:r>
          </w:p>
          <w:p w14:paraId="33B5A615" w14:textId="77777777" w:rsidR="006B6C47" w:rsidRDefault="006B6C47" w:rsidP="00C62F4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230BF7">
              <w:rPr>
                <w:sz w:val="24"/>
                <w:szCs w:val="24"/>
                <w:lang w:eastAsia="ru-RU" w:bidi="ru-RU"/>
              </w:rPr>
              <w:t xml:space="preserve">Отделение Липецк ГУ Банка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России по ЦФО</w:t>
            </w:r>
          </w:p>
          <w:p w14:paraId="6AF29B2F" w14:textId="735364A3" w:rsidR="00212A55" w:rsidRPr="00620487" w:rsidRDefault="00212A55" w:rsidP="00C62F4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 w:rsidR="00F36969"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</w:tc>
        <w:tc>
          <w:tcPr>
            <w:tcW w:w="2835" w:type="dxa"/>
          </w:tcPr>
          <w:p w14:paraId="783847C4" w14:textId="0996EACE" w:rsidR="006B6C47" w:rsidRPr="00620487" w:rsidRDefault="006B6C47" w:rsidP="006B6C47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67CD546C" w14:textId="73BFBE53" w:rsidR="005A215D" w:rsidRDefault="005A215D" w:rsidP="005A2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поддержка и развитие сайта Финансы48;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Региональный центр 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нансовой грамотности|48;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здела по финансовой грамотности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финансовой культуре на сайте 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iom</w:t>
            </w:r>
            <w:proofErr w:type="spellEnd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5DAD78" w14:textId="6915D52C" w:rsidR="005A215D" w:rsidRDefault="005A215D" w:rsidP="006B6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актуализация действующих тематических разделов, размещение новых и актуализация действующих тематических материалов</w:t>
            </w:r>
            <w:r w:rsidR="00212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262769" w14:textId="3E6200EE" w:rsidR="006B6C47" w:rsidRPr="00620487" w:rsidRDefault="00212A55" w:rsidP="00F369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Регулярное наполнение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аккаунтов в социальных сетях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ранее обученных консультантов – методистов по программе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повышения квалификации «Финансовое консультирование»</w:t>
            </w:r>
          </w:p>
        </w:tc>
      </w:tr>
      <w:tr w:rsidR="006B6A5D" w:rsidRPr="00620487" w14:paraId="0430CA33" w14:textId="77777777" w:rsidTr="0019621B">
        <w:tc>
          <w:tcPr>
            <w:tcW w:w="636" w:type="dxa"/>
          </w:tcPr>
          <w:p w14:paraId="56F12F10" w14:textId="77777777" w:rsidR="007359CF" w:rsidRPr="00AC7FBF" w:rsidRDefault="007359CF" w:rsidP="00AC7FBF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1.</w:t>
            </w:r>
            <w:r w:rsidR="00AC7FBF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30" w:type="dxa"/>
          </w:tcPr>
          <w:p w14:paraId="4BD71A28" w14:textId="53BE5290" w:rsidR="007359CF" w:rsidRPr="00620487" w:rsidRDefault="0019621B" w:rsidP="00196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8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8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 о возможности использования</w:t>
            </w:r>
            <w:r w:rsidR="00BD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 «Финансовая культура»</w:t>
            </w:r>
            <w:r w:rsidR="0058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2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«Мои финансы»</w:t>
            </w:r>
          </w:p>
        </w:tc>
        <w:tc>
          <w:tcPr>
            <w:tcW w:w="3765" w:type="dxa"/>
          </w:tcPr>
          <w:p w14:paraId="1613517E" w14:textId="1443BB0B" w:rsidR="007359CF" w:rsidRPr="00620487" w:rsidRDefault="007359CF" w:rsidP="000260EB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7E2A03E5" w14:textId="77777777" w:rsidR="007359CF" w:rsidRPr="00620487" w:rsidRDefault="007359CF" w:rsidP="000260EB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2CE46014" w14:textId="427741B1" w:rsidR="007359CF" w:rsidRPr="00620487" w:rsidRDefault="00BD4589" w:rsidP="000260EB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7359CF" w:rsidRPr="00620487">
              <w:rPr>
                <w:color w:val="000000"/>
                <w:sz w:val="24"/>
                <w:szCs w:val="24"/>
                <w:lang w:eastAsia="ru-RU" w:bidi="ru-RU"/>
              </w:rPr>
              <w:t>униципальны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="007359CF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</w:p>
          <w:p w14:paraId="5046AAB8" w14:textId="77777777" w:rsidR="007359CF" w:rsidRPr="00620487" w:rsidRDefault="007359CF" w:rsidP="000260EB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14:paraId="42102B50" w14:textId="77777777" w:rsidR="007359CF" w:rsidRPr="00620487" w:rsidRDefault="007359CF" w:rsidP="000260EB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015A6712" w14:textId="323E53A2" w:rsidR="007359CF" w:rsidRPr="00620487" w:rsidRDefault="00580147" w:rsidP="00026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и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 w:rsidR="00EC4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</w:t>
            </w:r>
            <w:r w:rsidR="0019621B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региональных </w:t>
            </w:r>
            <w:r w:rsidR="0019621B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информационно-просветительских мероприятий 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возможности </w:t>
            </w:r>
            <w:r w:rsidR="00BD4589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="00BD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информации, размещенной на 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="00BD4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7359CF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«Финансовая культура» и «Мои финансы»</w:t>
            </w:r>
            <w:r w:rsidR="0019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59CF" w:rsidRPr="00620487" w14:paraId="35AD71D7" w14:textId="77777777" w:rsidTr="00CE0ADF">
        <w:tc>
          <w:tcPr>
            <w:tcW w:w="636" w:type="dxa"/>
          </w:tcPr>
          <w:p w14:paraId="440E23F0" w14:textId="7FC42DDF" w:rsidR="007359CF" w:rsidRPr="00620487" w:rsidRDefault="007359CF" w:rsidP="00AC7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6D857418" w14:textId="273EDFAF" w:rsidR="007359CF" w:rsidRPr="00620487" w:rsidRDefault="007359CF" w:rsidP="00735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="00DA4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«Финансовая культура от А до Я»</w:t>
            </w:r>
          </w:p>
        </w:tc>
        <w:tc>
          <w:tcPr>
            <w:tcW w:w="3765" w:type="dxa"/>
          </w:tcPr>
          <w:p w14:paraId="74287E73" w14:textId="60C79630" w:rsidR="007359CF" w:rsidRPr="00620487" w:rsidRDefault="007359CF" w:rsidP="007359CF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508805CD" w14:textId="77777777" w:rsidR="007359CF" w:rsidRPr="00620487" w:rsidRDefault="007359CF" w:rsidP="007359CF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0D53656A" w14:textId="63D9957D" w:rsidR="007359CF" w:rsidRPr="00620487" w:rsidRDefault="007359CF" w:rsidP="007359CF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Министерство информационной политики Липецкой области </w:t>
            </w:r>
          </w:p>
        </w:tc>
        <w:tc>
          <w:tcPr>
            <w:tcW w:w="2835" w:type="dxa"/>
          </w:tcPr>
          <w:p w14:paraId="5366421D" w14:textId="77777777" w:rsidR="007359CF" w:rsidRPr="00620487" w:rsidRDefault="007359CF" w:rsidP="0073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15032BA1" w14:textId="77777777" w:rsidR="007359CF" w:rsidRPr="00620487" w:rsidRDefault="007359CF" w:rsidP="00735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Подготовлено и проведено не менее 10 интервью, размещенных в радиоэфире и социальных сетях</w:t>
            </w:r>
          </w:p>
        </w:tc>
      </w:tr>
      <w:tr w:rsidR="009C46E2" w:rsidRPr="00620487" w14:paraId="4E849852" w14:textId="77777777" w:rsidTr="00CE0ADF">
        <w:tc>
          <w:tcPr>
            <w:tcW w:w="636" w:type="dxa"/>
          </w:tcPr>
          <w:p w14:paraId="59F52157" w14:textId="16E0B17E" w:rsidR="006F6D6A" w:rsidRPr="00AC7FBF" w:rsidRDefault="006F6D6A" w:rsidP="00AC7FBF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1.</w:t>
            </w:r>
            <w:r w:rsidR="007B2759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30" w:type="dxa"/>
          </w:tcPr>
          <w:p w14:paraId="2C0CF773" w14:textId="4A42666F" w:rsidR="00E52BF5" w:rsidRPr="00620487" w:rsidRDefault="006F6D6A" w:rsidP="001A58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</w:t>
            </w:r>
            <w:r w:rsidR="005224BC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и проведение информационно-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просветительских мероприятий, </w:t>
            </w:r>
            <w:r w:rsidR="002F6F11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дней открытых дверей </w:t>
            </w:r>
            <w:r w:rsidR="0089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</w:t>
            </w:r>
            <w:r w:rsidR="00E52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</w:t>
            </w:r>
            <w:r w:rsidR="00BA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 для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85B" w:rsidRPr="0062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</w:t>
            </w:r>
            <w:r w:rsidR="001A5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Липецкой области,</w:t>
            </w:r>
            <w:r w:rsidR="001A585B"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граждан</w:t>
            </w:r>
            <w:r w:rsidR="00E52BF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52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малонаселенных пунктов</w:t>
            </w:r>
            <w:r w:rsidR="001A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14:paraId="0C40DC14" w14:textId="301A8CA1" w:rsidR="006F6D6A" w:rsidRPr="00620487" w:rsidRDefault="001A585B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экономического развития Липецкой области</w:t>
            </w:r>
          </w:p>
          <w:p w14:paraId="2F47B00D" w14:textId="6929EABB" w:rsidR="005224BC" w:rsidRPr="00620487" w:rsidRDefault="005224BC" w:rsidP="005224BC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6C39B2D2" w14:textId="77777777" w:rsidR="002F6F11" w:rsidRPr="00620487" w:rsidRDefault="002F6F11" w:rsidP="005224BC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ФНС России по Липецкой области</w:t>
            </w:r>
          </w:p>
          <w:p w14:paraId="7C8E02CB" w14:textId="77777777" w:rsidR="006F6D6A" w:rsidRPr="00620487" w:rsidRDefault="005224BC" w:rsidP="005224BC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</w:t>
            </w:r>
            <w:r w:rsidR="002F6F11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России по ЦФО</w:t>
            </w:r>
          </w:p>
          <w:p w14:paraId="6F0E2426" w14:textId="03DA3297" w:rsidR="002F6F11" w:rsidRPr="00620487" w:rsidRDefault="000F0B15" w:rsidP="00F36969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</w:tc>
        <w:tc>
          <w:tcPr>
            <w:tcW w:w="2835" w:type="dxa"/>
          </w:tcPr>
          <w:p w14:paraId="0C8DB022" w14:textId="77777777" w:rsidR="006F6D6A" w:rsidRPr="00620487" w:rsidRDefault="006F6D6A" w:rsidP="006F6D6A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 w:rsidR="00C317D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678331D8" w14:textId="2929357E" w:rsidR="006B6C47" w:rsidRDefault="001A585B" w:rsidP="00972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н</w:t>
            </w:r>
            <w:r w:rsidR="00E33475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менее </w:t>
            </w:r>
            <w:r w:rsidR="005224BC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3475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молодежи Липецкой области</w:t>
            </w:r>
            <w:r w:rsidR="0097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общим к</w:t>
            </w:r>
            <w:r w:rsidR="0001283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972F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83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не менее </w:t>
            </w:r>
            <w:r w:rsidR="002F6F11" w:rsidRPr="00620487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01283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BF5" w:rsidRPr="006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4963D" w14:textId="41D9ACB0" w:rsidR="006F6D6A" w:rsidRPr="0001283E" w:rsidRDefault="00E52BF5" w:rsidP="00893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</w:t>
            </w:r>
            <w:r w:rsidR="008933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8933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A585B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малонаселенных пунктов.</w:t>
            </w:r>
          </w:p>
        </w:tc>
      </w:tr>
      <w:tr w:rsidR="009C46E2" w:rsidRPr="00620487" w14:paraId="60AE839C" w14:textId="77777777" w:rsidTr="00CE0ADF">
        <w:tc>
          <w:tcPr>
            <w:tcW w:w="636" w:type="dxa"/>
          </w:tcPr>
          <w:p w14:paraId="7B9BA3E6" w14:textId="108B82FB" w:rsidR="006F6D6A" w:rsidRPr="00AC7FBF" w:rsidRDefault="006F6D6A" w:rsidP="00AC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7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14:paraId="1CEB95CF" w14:textId="746487DC" w:rsidR="006F6D6A" w:rsidRPr="00620487" w:rsidRDefault="00F37009" w:rsidP="00F37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</w:t>
            </w:r>
            <w:r w:rsidR="00EF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среди граждан Липецкой области </w:t>
            </w:r>
            <w:r w:rsidR="004E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печатном и цифровом виде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информации </w:t>
            </w:r>
            <w:r w:rsidR="004E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налогообложения,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сроках уплаты налогов </w:t>
            </w:r>
          </w:p>
        </w:tc>
        <w:tc>
          <w:tcPr>
            <w:tcW w:w="3765" w:type="dxa"/>
          </w:tcPr>
          <w:p w14:paraId="2F1A94E7" w14:textId="77777777" w:rsidR="006F6D6A" w:rsidRDefault="006F6D6A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ФНС России по Липецкой области</w:t>
            </w:r>
          </w:p>
          <w:p w14:paraId="46594253" w14:textId="77777777" w:rsidR="002F4A88" w:rsidRDefault="002F4A88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  <w:p w14:paraId="14DEE55E" w14:textId="42B2D0EC" w:rsidR="002F4A88" w:rsidRPr="00620487" w:rsidRDefault="002F4A88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информационной политики Липецкой области</w:t>
            </w:r>
          </w:p>
        </w:tc>
        <w:tc>
          <w:tcPr>
            <w:tcW w:w="2835" w:type="dxa"/>
          </w:tcPr>
          <w:p w14:paraId="4611FF58" w14:textId="77777777" w:rsidR="006F6D6A" w:rsidRPr="00620487" w:rsidRDefault="006F6D6A" w:rsidP="006F6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 w:rsidR="00B15D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14:paraId="3B7DB5A6" w14:textId="6E93AEB2" w:rsidR="004E6EFB" w:rsidRPr="002F4A88" w:rsidRDefault="002F4A88" w:rsidP="00B74E27">
            <w:pPr>
              <w:pStyle w:val="af9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2F4A88">
              <w:rPr>
                <w:color w:val="000000"/>
              </w:rPr>
              <w:t>Организовано информирование граждан Липецкой области</w:t>
            </w:r>
            <w:r w:rsidR="006F6D6A" w:rsidRPr="002F4A88">
              <w:rPr>
                <w:color w:val="000000"/>
              </w:rPr>
              <w:t xml:space="preserve"> </w:t>
            </w:r>
            <w:r w:rsidR="004E6EFB" w:rsidRPr="002F4A88">
              <w:rPr>
                <w:color w:val="000000"/>
              </w:rPr>
              <w:t>посредством распространения соответствующих материалов</w:t>
            </w:r>
            <w:r w:rsidRPr="002F4A88">
              <w:rPr>
                <w:color w:val="000000"/>
              </w:rPr>
              <w:t xml:space="preserve"> через </w:t>
            </w:r>
            <w:r w:rsidR="003B7DCD">
              <w:rPr>
                <w:color w:val="000000"/>
              </w:rPr>
              <w:t>ОБУ «</w:t>
            </w:r>
            <w:r w:rsidR="003B7DCD">
              <w:t>Уполномоченный многофункциональный центр предоставления государственных и муниципальных услуг Липецкой области»</w:t>
            </w:r>
            <w:r w:rsidR="004E6EFB" w:rsidRPr="002F4A88">
              <w:rPr>
                <w:color w:val="000000"/>
              </w:rPr>
              <w:t>,</w:t>
            </w:r>
            <w:r w:rsidRPr="002F4A88">
              <w:rPr>
                <w:color w:val="000000"/>
              </w:rPr>
              <w:t xml:space="preserve"> региональные средства массовой информации, </w:t>
            </w:r>
            <w:r w:rsidR="004E6EFB" w:rsidRPr="002F4A88">
              <w:rPr>
                <w:color w:val="000000"/>
              </w:rPr>
              <w:t>а также с использованием Единого контакт-центра</w:t>
            </w:r>
          </w:p>
        </w:tc>
      </w:tr>
      <w:tr w:rsidR="009C46E2" w:rsidRPr="00620487" w14:paraId="24A798CA" w14:textId="77777777" w:rsidTr="00CE0ADF">
        <w:tc>
          <w:tcPr>
            <w:tcW w:w="636" w:type="dxa"/>
          </w:tcPr>
          <w:p w14:paraId="01BA35C9" w14:textId="3D04BE06" w:rsidR="006F6D6A" w:rsidRPr="007359CF" w:rsidRDefault="009C66CD" w:rsidP="0041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5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</w:tcPr>
          <w:p w14:paraId="5FAE136B" w14:textId="1C1604C2" w:rsidR="006F6D6A" w:rsidRPr="00620487" w:rsidRDefault="004911D2" w:rsidP="00BA6A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r w:rsidR="00BA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лучших практик Липецкой области </w:t>
            </w:r>
            <w:r w:rsidR="00BA6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федеральном уровне</w:t>
            </w:r>
            <w:r w:rsidR="006F6D6A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</w:tcPr>
          <w:p w14:paraId="1EAC4C27" w14:textId="77777777" w:rsidR="003707A7" w:rsidRPr="00620487" w:rsidRDefault="003707A7" w:rsidP="003707A7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342BE0F1" w14:textId="7821F1EE" w:rsidR="006F6D6A" w:rsidRPr="00620487" w:rsidRDefault="001C7C32" w:rsidP="006F6D6A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</w:t>
            </w:r>
            <w:r w:rsidR="006F6D6A"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финансов Липецкой области</w:t>
            </w:r>
          </w:p>
          <w:p w14:paraId="167A7773" w14:textId="77777777" w:rsidR="006F6D6A" w:rsidRPr="00620487" w:rsidRDefault="006F6D6A" w:rsidP="001948CC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</w:t>
            </w:r>
            <w:r w:rsidR="001948CC" w:rsidRPr="00620487">
              <w:rPr>
                <w:color w:val="000000"/>
                <w:sz w:val="24"/>
                <w:szCs w:val="24"/>
                <w:lang w:eastAsia="ru-RU" w:bidi="ru-RU"/>
              </w:rPr>
              <w:t>е Липецк ГУ Банка России по ЦФО</w:t>
            </w:r>
          </w:p>
        </w:tc>
        <w:tc>
          <w:tcPr>
            <w:tcW w:w="2835" w:type="dxa"/>
          </w:tcPr>
          <w:p w14:paraId="734530EB" w14:textId="77777777" w:rsidR="006F6D6A" w:rsidRPr="00620487" w:rsidRDefault="006F6D6A" w:rsidP="006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 w:rsidR="00B15D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32D0099C" w14:textId="77777777" w:rsidR="006F6D6A" w:rsidRDefault="006F6D6A" w:rsidP="00194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 практики Липецкой области размещено в Каталоге лучших региональных практик НИФИ Минфина России</w:t>
            </w:r>
            <w:r w:rsidR="001948CC"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4E8742" w14:textId="3B052017" w:rsidR="00A34F70" w:rsidRPr="00620487" w:rsidRDefault="003707A7" w:rsidP="00194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практика Липецкой области представлена на Всероссийской конференции по финансовой грамотности и формированию финансовой культуры.</w:t>
            </w:r>
          </w:p>
        </w:tc>
      </w:tr>
      <w:tr w:rsidR="006B2DF2" w:rsidRPr="00620487" w14:paraId="0BA31342" w14:textId="77777777" w:rsidTr="00D75938">
        <w:tc>
          <w:tcPr>
            <w:tcW w:w="636" w:type="dxa"/>
            <w:shd w:val="clear" w:color="auto" w:fill="auto"/>
          </w:tcPr>
          <w:p w14:paraId="3A69AD0B" w14:textId="228616C5" w:rsidR="006B2DF2" w:rsidRPr="00D75938" w:rsidRDefault="006B2DF2" w:rsidP="006B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5938" w:rsidRPr="00D75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shd w:val="clear" w:color="auto" w:fill="auto"/>
          </w:tcPr>
          <w:p w14:paraId="03204C8D" w14:textId="0E7505C5" w:rsidR="006B2DF2" w:rsidRPr="00D75938" w:rsidRDefault="006B2DF2" w:rsidP="006B2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вопросам финансовой грамотности в рубрике «Финансовая культура» в системе «Патронаж» для членов семей участников СВО. </w:t>
            </w:r>
          </w:p>
        </w:tc>
        <w:tc>
          <w:tcPr>
            <w:tcW w:w="3765" w:type="dxa"/>
            <w:shd w:val="clear" w:color="auto" w:fill="auto"/>
          </w:tcPr>
          <w:p w14:paraId="3A6B00AD" w14:textId="77777777" w:rsidR="006B2DF2" w:rsidRPr="00D75938" w:rsidRDefault="006B2DF2" w:rsidP="006B2DF2">
            <w:pPr>
              <w:pStyle w:val="a6"/>
              <w:jc w:val="center"/>
              <w:rPr>
                <w:sz w:val="24"/>
                <w:szCs w:val="24"/>
              </w:rPr>
            </w:pPr>
            <w:r w:rsidRPr="00D75938">
              <w:rPr>
                <w:sz w:val="24"/>
                <w:szCs w:val="24"/>
              </w:rPr>
              <w:t xml:space="preserve">Министерство финансов Липецкой области </w:t>
            </w:r>
          </w:p>
          <w:p w14:paraId="3605C9D6" w14:textId="77777777" w:rsidR="006B2DF2" w:rsidRPr="00D75938" w:rsidRDefault="006B2DF2" w:rsidP="006B2DF2">
            <w:pPr>
              <w:pStyle w:val="a6"/>
              <w:jc w:val="center"/>
              <w:rPr>
                <w:sz w:val="24"/>
                <w:szCs w:val="24"/>
              </w:rPr>
            </w:pPr>
            <w:r w:rsidRPr="00D75938">
              <w:rPr>
                <w:sz w:val="24"/>
                <w:szCs w:val="24"/>
              </w:rPr>
              <w:t>Министерство социальной политики Липецкой области</w:t>
            </w:r>
          </w:p>
          <w:p w14:paraId="0D0D8450" w14:textId="77777777" w:rsidR="00E45D79" w:rsidRDefault="006B2DF2" w:rsidP="00E45D79">
            <w:pPr>
              <w:pStyle w:val="a6"/>
              <w:jc w:val="center"/>
              <w:rPr>
                <w:sz w:val="24"/>
                <w:szCs w:val="24"/>
              </w:rPr>
            </w:pPr>
            <w:r w:rsidRPr="00D75938">
              <w:rPr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  <w:r w:rsidR="00E45D79" w:rsidRPr="00D75938">
              <w:rPr>
                <w:sz w:val="24"/>
                <w:szCs w:val="24"/>
              </w:rPr>
              <w:t xml:space="preserve"> </w:t>
            </w:r>
          </w:p>
          <w:p w14:paraId="092570A1" w14:textId="5A99A8CF" w:rsidR="006B2DF2" w:rsidRPr="00D75938" w:rsidRDefault="00E45D79" w:rsidP="00E45D79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75938">
              <w:rPr>
                <w:sz w:val="24"/>
                <w:szCs w:val="24"/>
              </w:rPr>
              <w:t>РЦФГ</w:t>
            </w:r>
          </w:p>
        </w:tc>
        <w:tc>
          <w:tcPr>
            <w:tcW w:w="2835" w:type="dxa"/>
            <w:shd w:val="clear" w:color="auto" w:fill="auto"/>
          </w:tcPr>
          <w:p w14:paraId="7C5E74D4" w14:textId="7518C58D" w:rsidR="006B2DF2" w:rsidRPr="00D75938" w:rsidRDefault="006B2DF2" w:rsidP="006B2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>январь-декабрь 2025 г.</w:t>
            </w:r>
          </w:p>
        </w:tc>
        <w:tc>
          <w:tcPr>
            <w:tcW w:w="3969" w:type="dxa"/>
            <w:shd w:val="clear" w:color="auto" w:fill="auto"/>
          </w:tcPr>
          <w:p w14:paraId="4EB4DD85" w14:textId="5F0F30F8" w:rsidR="006B2DF2" w:rsidRPr="00D75938" w:rsidRDefault="006B2DF2" w:rsidP="006B2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размещение не менее </w:t>
            </w:r>
            <w:r w:rsidR="00E45D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</w:t>
            </w:r>
          </w:p>
        </w:tc>
      </w:tr>
      <w:tr w:rsidR="006B2DF2" w:rsidRPr="00620487" w14:paraId="7F1B83E0" w14:textId="77777777" w:rsidTr="00D75938">
        <w:tc>
          <w:tcPr>
            <w:tcW w:w="636" w:type="dxa"/>
            <w:shd w:val="clear" w:color="auto" w:fill="auto"/>
          </w:tcPr>
          <w:p w14:paraId="5D733244" w14:textId="0A516125" w:rsidR="006B2DF2" w:rsidRPr="00D75938" w:rsidRDefault="006B2DF2" w:rsidP="006B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75938" w:rsidRPr="00D75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0" w:type="dxa"/>
            <w:shd w:val="clear" w:color="auto" w:fill="auto"/>
          </w:tcPr>
          <w:p w14:paraId="275C4B06" w14:textId="4648E759" w:rsidR="006B2DF2" w:rsidRPr="00D75938" w:rsidRDefault="006B2DF2" w:rsidP="006B2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населения Липецкой области о возможности использования искусственного интеллекта в вопросах финансовой грамотности </w:t>
            </w:r>
          </w:p>
        </w:tc>
        <w:tc>
          <w:tcPr>
            <w:tcW w:w="3765" w:type="dxa"/>
            <w:shd w:val="clear" w:color="auto" w:fill="auto"/>
          </w:tcPr>
          <w:p w14:paraId="75E01626" w14:textId="77777777" w:rsidR="006B2DF2" w:rsidRPr="00D75938" w:rsidRDefault="006B2DF2" w:rsidP="006B2DF2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75938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30BEB853" w14:textId="77777777" w:rsidR="006B2DF2" w:rsidRPr="00D75938" w:rsidRDefault="006B2DF2" w:rsidP="006B2DF2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75938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1AB6E35F" w14:textId="5BED3F28" w:rsidR="00A77A61" w:rsidRPr="00D75938" w:rsidRDefault="006B2DF2" w:rsidP="00CD3149">
            <w:pPr>
              <w:pStyle w:val="a6"/>
              <w:jc w:val="center"/>
              <w:rPr>
                <w:sz w:val="24"/>
                <w:szCs w:val="24"/>
              </w:rPr>
            </w:pPr>
            <w:r w:rsidRPr="00D75938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753D8435" w14:textId="0F89E20D" w:rsidR="006B2DF2" w:rsidRPr="00D75938" w:rsidRDefault="006B2DF2" w:rsidP="006B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  <w:shd w:val="clear" w:color="auto" w:fill="auto"/>
          </w:tcPr>
          <w:p w14:paraId="5405D725" w14:textId="37B1D5EE" w:rsidR="006B2DF2" w:rsidRPr="00D75938" w:rsidRDefault="006B2DF2" w:rsidP="006B2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938">
              <w:rPr>
                <w:rFonts w:ascii="Times New Roman" w:hAnsi="Times New Roman" w:cs="Times New Roman"/>
                <w:sz w:val="24"/>
                <w:szCs w:val="24"/>
              </w:rPr>
              <w:t>Проведено не менее 4 мероприятий</w:t>
            </w:r>
          </w:p>
        </w:tc>
      </w:tr>
      <w:tr w:rsidR="005741E6" w:rsidRPr="00620487" w14:paraId="4773620E" w14:textId="77777777" w:rsidTr="004B3354">
        <w:tc>
          <w:tcPr>
            <w:tcW w:w="15735" w:type="dxa"/>
            <w:gridSpan w:val="5"/>
          </w:tcPr>
          <w:p w14:paraId="5894E745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</w:p>
          <w:p w14:paraId="4C9D3E7F" w14:textId="53E6CEB5" w:rsidR="005741E6" w:rsidRPr="00813F68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</w:tr>
      <w:tr w:rsidR="005741E6" w:rsidRPr="00620487" w14:paraId="50BB38AF" w14:textId="77777777" w:rsidTr="00CE0ADF">
        <w:tc>
          <w:tcPr>
            <w:tcW w:w="636" w:type="dxa"/>
          </w:tcPr>
          <w:p w14:paraId="0E34CD70" w14:textId="51AE7083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0" w:type="dxa"/>
          </w:tcPr>
          <w:p w14:paraId="75FAAC90" w14:textId="47E73D22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для: </w:t>
            </w:r>
          </w:p>
          <w:p w14:paraId="36E3C0FF" w14:textId="4DC8B80D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8E730EA" w14:textId="7777777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малообеспеченных категорий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1EA265" w14:textId="6271F595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многодетных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6EBEBC" w14:textId="7777777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пенсионеров; </w:t>
            </w:r>
          </w:p>
          <w:p w14:paraId="1ABA04C0" w14:textId="573446C0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детей-сирот и детей,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вшихся без попечения родителей</w:t>
            </w:r>
          </w:p>
        </w:tc>
        <w:tc>
          <w:tcPr>
            <w:tcW w:w="3765" w:type="dxa"/>
          </w:tcPr>
          <w:p w14:paraId="0E085C62" w14:textId="450E3B72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  <w:p w14:paraId="4E0B5137" w14:textId="23379741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физической культуры и спорта Липецкой области</w:t>
            </w:r>
          </w:p>
          <w:p w14:paraId="777917F1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Отделение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Социального фонда России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по 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ипецкой области</w:t>
            </w:r>
          </w:p>
          <w:p w14:paraId="581FF039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5C4F9C0A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6D550307" w14:textId="012A0BAA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</w:tc>
        <w:tc>
          <w:tcPr>
            <w:tcW w:w="2835" w:type="dxa"/>
          </w:tcPr>
          <w:p w14:paraId="7162161B" w14:textId="569B0EEC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969" w:type="dxa"/>
          </w:tcPr>
          <w:p w14:paraId="7D7FD725" w14:textId="137A2E75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F6FFAB" w14:textId="4E33F104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охват мероприятиями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41E6" w:rsidRPr="00620487" w14:paraId="691C225F" w14:textId="77777777" w:rsidTr="00CE0ADF">
        <w:tc>
          <w:tcPr>
            <w:tcW w:w="636" w:type="dxa"/>
          </w:tcPr>
          <w:p w14:paraId="23048034" w14:textId="2AF2BD40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30" w:type="dxa"/>
          </w:tcPr>
          <w:p w14:paraId="7EB7185D" w14:textId="48992EEE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специальной военной операции (СВО)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членов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семей. </w:t>
            </w:r>
          </w:p>
        </w:tc>
        <w:tc>
          <w:tcPr>
            <w:tcW w:w="3765" w:type="dxa"/>
          </w:tcPr>
          <w:p w14:paraId="37FFF752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71BFE106" w14:textId="0A1786F9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3E13B756" w14:textId="156D3C48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  <w:p w14:paraId="1AAE4810" w14:textId="169FAEF8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  <w:p w14:paraId="512EA0F2" w14:textId="2A690659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eastAsiaTheme="minorHAnsi"/>
                <w:color w:val="000000"/>
                <w:sz w:val="24"/>
                <w:szCs w:val="24"/>
              </w:rPr>
              <w:t xml:space="preserve">Филиал государственного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ф</w:t>
            </w:r>
            <w:r w:rsidRPr="00620487">
              <w:rPr>
                <w:rFonts w:eastAsiaTheme="minorHAnsi"/>
                <w:color w:val="000000"/>
                <w:sz w:val="24"/>
                <w:szCs w:val="24"/>
              </w:rPr>
              <w:t xml:space="preserve">онда поддержки участников специальной военной операции «Защитники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Pr="00620487">
              <w:rPr>
                <w:rFonts w:eastAsiaTheme="minorHAnsi"/>
                <w:color w:val="000000"/>
                <w:sz w:val="24"/>
                <w:szCs w:val="24"/>
              </w:rPr>
              <w:t>течества» по Липецкой области</w:t>
            </w:r>
          </w:p>
        </w:tc>
        <w:tc>
          <w:tcPr>
            <w:tcW w:w="2835" w:type="dxa"/>
          </w:tcPr>
          <w:p w14:paraId="04E132D1" w14:textId="691D22F9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3969" w:type="dxa"/>
          </w:tcPr>
          <w:p w14:paraId="7EB2DBF5" w14:textId="7777777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4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6739AB" w14:textId="5124D8E5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п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оддержка и организация партнёрского проекта «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</w:t>
            </w:r>
            <w:proofErr w:type="spellEnd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41E6" w:rsidRPr="00620487" w14:paraId="44929B8F" w14:textId="77777777" w:rsidTr="00CE0ADF">
        <w:tc>
          <w:tcPr>
            <w:tcW w:w="636" w:type="dxa"/>
          </w:tcPr>
          <w:p w14:paraId="224C76A4" w14:textId="36211DFD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0" w:type="dxa"/>
          </w:tcPr>
          <w:p w14:paraId="6A7033F6" w14:textId="0F7D3A74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самозанятых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трудовых коллективов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</w:t>
            </w:r>
          </w:p>
        </w:tc>
        <w:tc>
          <w:tcPr>
            <w:tcW w:w="3765" w:type="dxa"/>
          </w:tcPr>
          <w:p w14:paraId="54E73B9E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экономического развития Липецкой области</w:t>
            </w:r>
          </w:p>
          <w:p w14:paraId="45E6F2B7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47FA39E9" w14:textId="1BDB81C1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658C7AE8" w14:textId="2C1DF071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АНО «Ц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ентр поддержки экспорта Липецкой области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  <w:p w14:paraId="6D866205" w14:textId="5953F943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ФНС по Липецкой области</w:t>
            </w:r>
          </w:p>
        </w:tc>
        <w:tc>
          <w:tcPr>
            <w:tcW w:w="2835" w:type="dxa"/>
          </w:tcPr>
          <w:p w14:paraId="576B4B1B" w14:textId="058E5729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5223CAD9" w14:textId="11E37D24" w:rsidR="005741E6" w:rsidRPr="00830D5F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не менее 6 мероприятий для самозанятых и трудовых коллективов Липецкой области, с общим количеством участников не менее 500 человек. </w:t>
            </w:r>
          </w:p>
          <w:p w14:paraId="4A2D3D39" w14:textId="5F4480BA" w:rsidR="005741E6" w:rsidRPr="00830D5F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E6" w:rsidRPr="00620487" w14:paraId="716B3F8A" w14:textId="77777777" w:rsidTr="00CE0ADF">
        <w:tc>
          <w:tcPr>
            <w:tcW w:w="636" w:type="dxa"/>
          </w:tcPr>
          <w:p w14:paraId="3FFB5511" w14:textId="510CE2EC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27FB54F4" w14:textId="7643F870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уроков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финансовой грамотности для учащихся 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агроклассов</w:t>
            </w:r>
            <w:proofErr w:type="spellEnd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 обучающихся по аграрным направлениям и специальностям.</w:t>
            </w:r>
          </w:p>
        </w:tc>
        <w:tc>
          <w:tcPr>
            <w:tcW w:w="3765" w:type="dxa"/>
          </w:tcPr>
          <w:p w14:paraId="2560A23E" w14:textId="157DD2D4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680751E1" w14:textId="6AB65577" w:rsidR="005741E6" w:rsidRDefault="005741E6" w:rsidP="005741E6">
            <w:pPr>
              <w:pStyle w:val="af9"/>
              <w:spacing w:before="0" w:beforeAutospacing="0" w:after="0" w:afterAutospacing="0" w:line="288" w:lineRule="atLeast"/>
              <w:jc w:val="center"/>
            </w:pPr>
            <w:r>
              <w:t>НО «Ассоциация сельхозтоваропроизводителей Липецкой области»</w:t>
            </w:r>
          </w:p>
          <w:p w14:paraId="711268FD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6FF6DE11" w14:textId="38DF3604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4A915DF9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январь-май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6CB232AD" w14:textId="45CEE848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14:paraId="22F4B70C" w14:textId="4E7F5AC3" w:rsidR="005741E6" w:rsidRPr="00830D5F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и студентов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, с общим количеством участников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0 человек. </w:t>
            </w:r>
          </w:p>
          <w:p w14:paraId="0B4F0479" w14:textId="1FEEB078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1E6" w:rsidRPr="00620487" w14:paraId="1D45041D" w14:textId="77777777" w:rsidTr="00CE0ADF">
        <w:tc>
          <w:tcPr>
            <w:tcW w:w="636" w:type="dxa"/>
          </w:tcPr>
          <w:p w14:paraId="5C75B2C6" w14:textId="3CB9154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0272ACC5" w14:textId="3B0AEBC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672BC56" w14:textId="0A49B410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«Экспедиция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14:paraId="2A582F19" w14:textId="488D9052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молодежи «ФИНАНСЫ.КАРЬЕРА.МОЛОДЕЖЬ» </w:t>
            </w:r>
          </w:p>
        </w:tc>
        <w:tc>
          <w:tcPr>
            <w:tcW w:w="3765" w:type="dxa"/>
          </w:tcPr>
          <w:p w14:paraId="5FF204E7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</w:rPr>
              <w:t>РЦФГ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B3285D2" w14:textId="62B2FABE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Исполнительные органы Липецкой области</w:t>
            </w:r>
          </w:p>
          <w:p w14:paraId="789899A6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114B6B65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1413990B" w14:textId="31E2F4E5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Муниципальные образования</w:t>
            </w:r>
            <w:r w:rsidRPr="00620487">
              <w:rPr>
                <w:sz w:val="24"/>
                <w:szCs w:val="24"/>
              </w:rPr>
              <w:t xml:space="preserve"> </w:t>
            </w:r>
            <w:r w:rsidRPr="00620487">
              <w:rPr>
                <w:color w:val="000000"/>
                <w:sz w:val="24"/>
                <w:szCs w:val="24"/>
              </w:rPr>
              <w:lastRenderedPageBreak/>
              <w:t>ЛРОМДО «Совет Лидеров Липецкой области»</w:t>
            </w:r>
          </w:p>
        </w:tc>
        <w:tc>
          <w:tcPr>
            <w:tcW w:w="2835" w:type="dxa"/>
          </w:tcPr>
          <w:p w14:paraId="4EE2EEFF" w14:textId="3DA4F904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апрель-май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14:paraId="7CF1EDFC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500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участников сельского фестиваля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43CD16" w14:textId="2493BCFF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500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молодежи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F788B9" w14:textId="7777777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1E6" w:rsidRPr="00620487" w14:paraId="27840ABD" w14:textId="77777777" w:rsidTr="00CE0ADF">
        <w:tc>
          <w:tcPr>
            <w:tcW w:w="636" w:type="dxa"/>
          </w:tcPr>
          <w:p w14:paraId="3E74625C" w14:textId="795D1B38" w:rsidR="005741E6" w:rsidRPr="00F85B4F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  <w:p w14:paraId="2C71F7A7" w14:textId="77777777" w:rsidR="005741E6" w:rsidRPr="00F85B4F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B368867" w14:textId="3ED1A639" w:rsidR="005741E6" w:rsidRPr="00F85B4F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85B4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F85B4F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организаций Липецкой области, которые охвачены мероприятиями, направленными на повышение уровня финансовой грамотности.</w:t>
            </w:r>
          </w:p>
        </w:tc>
        <w:tc>
          <w:tcPr>
            <w:tcW w:w="3765" w:type="dxa"/>
          </w:tcPr>
          <w:p w14:paraId="7CAB19C2" w14:textId="77777777" w:rsidR="005741E6" w:rsidRPr="00F85B4F" w:rsidRDefault="005741E6" w:rsidP="005741E6">
            <w:pPr>
              <w:pStyle w:val="a6"/>
              <w:jc w:val="center"/>
              <w:rPr>
                <w:sz w:val="24"/>
                <w:szCs w:val="24"/>
                <w:lang w:eastAsia="ru-RU" w:bidi="ru-RU"/>
              </w:rPr>
            </w:pPr>
            <w:r w:rsidRPr="00F85B4F">
              <w:rPr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4B0819F7" w14:textId="645065C4" w:rsidR="005741E6" w:rsidRPr="00F85B4F" w:rsidRDefault="005741E6" w:rsidP="005741E6">
            <w:pPr>
              <w:pStyle w:val="a6"/>
              <w:jc w:val="center"/>
              <w:rPr>
                <w:sz w:val="24"/>
                <w:szCs w:val="24"/>
                <w:lang w:eastAsia="ru-RU" w:bidi="ru-RU"/>
              </w:rPr>
            </w:pPr>
            <w:r w:rsidRPr="00F85B4F">
              <w:rPr>
                <w:sz w:val="24"/>
                <w:szCs w:val="24"/>
                <w:lang w:eastAsia="ru-RU" w:bidi="ru-RU"/>
              </w:rPr>
              <w:t>РЦФГ</w:t>
            </w:r>
          </w:p>
          <w:p w14:paraId="10D9078D" w14:textId="77777777" w:rsidR="005741E6" w:rsidRPr="00F85B4F" w:rsidRDefault="005741E6" w:rsidP="005741E6">
            <w:pPr>
              <w:pStyle w:val="a6"/>
              <w:jc w:val="center"/>
              <w:rPr>
                <w:sz w:val="24"/>
                <w:szCs w:val="24"/>
                <w:lang w:eastAsia="ru-RU" w:bidi="ru-RU"/>
              </w:rPr>
            </w:pPr>
            <w:r w:rsidRPr="00F85B4F">
              <w:rPr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661B9CE0" w14:textId="521CFB98" w:rsidR="005741E6" w:rsidRPr="00F85B4F" w:rsidRDefault="005741E6" w:rsidP="005741E6">
            <w:pPr>
              <w:pStyle w:val="a6"/>
              <w:jc w:val="center"/>
              <w:rPr>
                <w:sz w:val="24"/>
                <w:szCs w:val="24"/>
                <w:lang w:eastAsia="ru-RU" w:bidi="ru-RU"/>
              </w:rPr>
            </w:pPr>
            <w:r w:rsidRPr="00F85B4F">
              <w:rPr>
                <w:sz w:val="24"/>
                <w:szCs w:val="24"/>
                <w:lang w:eastAsia="ru-RU" w:bidi="ru-RU"/>
              </w:rPr>
              <w:t>ПАО «Сбербанк» Муниципальные образования</w:t>
            </w:r>
          </w:p>
        </w:tc>
        <w:tc>
          <w:tcPr>
            <w:tcW w:w="2835" w:type="dxa"/>
          </w:tcPr>
          <w:p w14:paraId="4C5E25D3" w14:textId="09B9C14E" w:rsidR="005741E6" w:rsidRPr="00F85B4F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85B4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</w:tcPr>
          <w:p w14:paraId="52DDF16F" w14:textId="66FE6083" w:rsidR="005741E6" w:rsidRPr="00F85B4F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F">
              <w:rPr>
                <w:rFonts w:ascii="Times New Roman" w:hAnsi="Times New Roman" w:cs="Times New Roman"/>
                <w:sz w:val="24"/>
                <w:szCs w:val="24"/>
              </w:rPr>
              <w:t>Не менее 97% учащихся и студентов приняли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B4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повышение уровня финансовой грамотности.</w:t>
            </w:r>
          </w:p>
        </w:tc>
      </w:tr>
      <w:tr w:rsidR="005741E6" w:rsidRPr="00620487" w14:paraId="5FD3A109" w14:textId="77777777" w:rsidTr="00CE0ADF">
        <w:tc>
          <w:tcPr>
            <w:tcW w:w="636" w:type="dxa"/>
          </w:tcPr>
          <w:p w14:paraId="30859DB6" w14:textId="79E56F15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  <w:p w14:paraId="110014CE" w14:textId="77777777" w:rsidR="005741E6" w:rsidRPr="006F2ED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800363" w14:textId="39ADF56A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проведение для обучающихся образовательных организаций всех уровней образования, осуществляющих деятельность на территории Липецкой области, региональных олимпиад, чемпионатов, конкурсов и иных мероприятий в сфере повышения финансовой грамотности и формирования финансовой культуры</w:t>
            </w:r>
          </w:p>
          <w:p w14:paraId="4B2AD377" w14:textId="550B80A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79248A81" w14:textId="77777777" w:rsidR="005741E6" w:rsidRPr="006F2ED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F2ED6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44FF51A6" w14:textId="0EC477C5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F2ED6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2A0BE646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 Липецкой области</w:t>
            </w:r>
          </w:p>
          <w:p w14:paraId="258DDD7A" w14:textId="5A5D1B74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Липецкой области</w:t>
            </w:r>
          </w:p>
          <w:p w14:paraId="40F319F7" w14:textId="59F44F01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информационной политики Липецкой области</w:t>
            </w:r>
          </w:p>
          <w:p w14:paraId="2C0E0376" w14:textId="77777777" w:rsidR="005741E6" w:rsidRPr="006F2ED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F2ED6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7394CC3D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  <w:p w14:paraId="24992EA0" w14:textId="77777777" w:rsidR="005741E6" w:rsidRPr="006F2ED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F2ED6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239E7031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ФНС по Липецкой области</w:t>
            </w:r>
          </w:p>
          <w:p w14:paraId="1042C6E5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Роспотребнадзора по Липецкой области</w:t>
            </w:r>
          </w:p>
          <w:p w14:paraId="7883EB6A" w14:textId="08D4593E" w:rsidR="005741E6" w:rsidRPr="006F2ED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B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77EB2ADB" w14:textId="77777777" w:rsidR="005741E6" w:rsidRPr="006F2ED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</w:tcPr>
          <w:p w14:paraId="3FC932B4" w14:textId="15B9FB68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поддержка и проведение н</w:t>
            </w: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7 мероприятий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с общим количеством участников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4DB2D8E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</w:t>
            </w:r>
            <w:proofErr w:type="spellStart"/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Финатлон</w:t>
            </w:r>
            <w:proofErr w:type="spellEnd"/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старшеклассников»;</w:t>
            </w:r>
          </w:p>
          <w:p w14:paraId="676F4A78" w14:textId="62EF86B5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«Юный предприниматель и финансовая грамотность»; </w:t>
            </w:r>
          </w:p>
          <w:p w14:paraId="69A53576" w14:textId="75B6BA5C" w:rsidR="005741E6" w:rsidRPr="008B132D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олимпиада </w:t>
            </w:r>
            <w:proofErr w:type="spellStart"/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Учи.ру</w:t>
            </w:r>
            <w:proofErr w:type="spellEnd"/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3388CC0A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«Международная олимпиада по финансовой безопасности»; </w:t>
            </w:r>
          </w:p>
          <w:p w14:paraId="22086B6F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«Мои финансы»; </w:t>
            </w:r>
          </w:p>
          <w:p w14:paraId="380E45F6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«Высшая проба»; </w:t>
            </w:r>
          </w:p>
          <w:p w14:paraId="169EB088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Всероссийский чемпионат по финансовой грамотности и предпринимательству; </w:t>
            </w:r>
          </w:p>
          <w:p w14:paraId="60E713CB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Региональный чемпионат для школьников и выпускников колледжей;  </w:t>
            </w:r>
          </w:p>
          <w:p w14:paraId="1BEF2A0A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Конкурс плакатов «Искусство в финансах»; </w:t>
            </w:r>
          </w:p>
          <w:p w14:paraId="412C8C90" w14:textId="77777777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Конкурс Эссе «День финансиста»; </w:t>
            </w:r>
          </w:p>
          <w:p w14:paraId="59935971" w14:textId="4B8236E3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Конкурс библиотек и школьных информационно-библиотечных центров «Дружим с финансовой литературой»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C1D9F7" w14:textId="1AEE8572" w:rsidR="005741E6" w:rsidRPr="006F2ED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Обеспечено информирование образовательных организаций о возможности участия обучающихся в олимпиадах, чемпионатах, конкурсах и иных мероприятиях в сфере повышения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41E6" w:rsidRPr="00620487" w14:paraId="126BF598" w14:textId="77777777" w:rsidTr="00CE0ADF">
        <w:tc>
          <w:tcPr>
            <w:tcW w:w="636" w:type="dxa"/>
          </w:tcPr>
          <w:p w14:paraId="361B48E1" w14:textId="2A07028C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530" w:type="dxa"/>
          </w:tcPr>
          <w:p w14:paraId="4FC79FCD" w14:textId="6B01C126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 Всероссийского онлайн – зачета по финансовой грамотности (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ФинЗачет</w:t>
            </w:r>
            <w:proofErr w:type="spellEnd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65" w:type="dxa"/>
          </w:tcPr>
          <w:p w14:paraId="1739E4C1" w14:textId="77777777" w:rsidR="005741E6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Отделение Липецк ГУ Банка России по ЦФО</w:t>
            </w:r>
            <w:r w:rsidRPr="00620487">
              <w:rPr>
                <w:sz w:val="24"/>
                <w:szCs w:val="24"/>
              </w:rPr>
              <w:t xml:space="preserve"> </w:t>
            </w:r>
          </w:p>
          <w:p w14:paraId="384A60ED" w14:textId="39466554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РЦФГ</w:t>
            </w:r>
          </w:p>
        </w:tc>
        <w:tc>
          <w:tcPr>
            <w:tcW w:w="2835" w:type="dxa"/>
          </w:tcPr>
          <w:p w14:paraId="18753BB1" w14:textId="02361EB0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14:paraId="647FB5BD" w14:textId="4E5BD531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яч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 стали участниками </w:t>
            </w:r>
            <w:proofErr w:type="spellStart"/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ФинЗачет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5741E6" w:rsidRPr="00620487" w14:paraId="317A29FB" w14:textId="77777777" w:rsidTr="00CE0ADF">
        <w:tc>
          <w:tcPr>
            <w:tcW w:w="636" w:type="dxa"/>
          </w:tcPr>
          <w:p w14:paraId="1A3E5AA6" w14:textId="6BC27C30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0" w:type="dxa"/>
          </w:tcPr>
          <w:p w14:paraId="65285E21" w14:textId="0E871BC0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финансовой грамотности Липецкой области </w:t>
            </w:r>
          </w:p>
        </w:tc>
        <w:tc>
          <w:tcPr>
            <w:tcW w:w="3765" w:type="dxa"/>
          </w:tcPr>
          <w:p w14:paraId="74688A7E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РЦФГ </w:t>
            </w:r>
          </w:p>
          <w:p w14:paraId="22428CC3" w14:textId="17CC3579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Исполнительные органы Липецкой области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униципальны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</w:p>
          <w:p w14:paraId="6E1EDB69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05967B50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  <w:p w14:paraId="5C96D52B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Отделение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Социального фонда России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по 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ипецкой области</w:t>
            </w:r>
          </w:p>
          <w:p w14:paraId="71470AA7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58B0114C" w14:textId="3951B485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</w:tcPr>
          <w:p w14:paraId="434A5EBC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прель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  <w:p w14:paraId="75946D5E" w14:textId="172124F2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5A34AA67" w14:textId="3AD6FD22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и осенняя недели финансовой грамотности Липецкой области.</w:t>
            </w:r>
          </w:p>
        </w:tc>
      </w:tr>
      <w:tr w:rsidR="005741E6" w:rsidRPr="00620487" w14:paraId="351EA7FE" w14:textId="77777777" w:rsidTr="00D75938">
        <w:tc>
          <w:tcPr>
            <w:tcW w:w="636" w:type="dxa"/>
          </w:tcPr>
          <w:p w14:paraId="2F889339" w14:textId="3FFAD9AC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0" w:type="dxa"/>
          </w:tcPr>
          <w:p w14:paraId="2584C7BA" w14:textId="350EFEB2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темы финансовой грамотности в рамках физкультурных и спортивных мероприятий Липецкой области.</w:t>
            </w:r>
          </w:p>
        </w:tc>
        <w:tc>
          <w:tcPr>
            <w:tcW w:w="3765" w:type="dxa"/>
          </w:tcPr>
          <w:p w14:paraId="2E196582" w14:textId="03895122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Управление физической культуры и спорта Липецкой области</w:t>
            </w:r>
          </w:p>
          <w:p w14:paraId="71EEF220" w14:textId="664D416F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</w:tc>
        <w:tc>
          <w:tcPr>
            <w:tcW w:w="2835" w:type="dxa"/>
          </w:tcPr>
          <w:p w14:paraId="76CBA15E" w14:textId="10FF866F" w:rsidR="005741E6" w:rsidRDefault="00E45D79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7CFA9B24" w14:textId="5FAB1D1A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освещение вопросов финансовой грамотности при проведении не менее 100 мероприятий с общим количеством участников 20 тысяч человек.</w:t>
            </w:r>
          </w:p>
        </w:tc>
      </w:tr>
      <w:tr w:rsidR="005741E6" w:rsidRPr="00620487" w14:paraId="01AF56D3" w14:textId="77777777" w:rsidTr="00CE0ADF">
        <w:tc>
          <w:tcPr>
            <w:tcW w:w="636" w:type="dxa"/>
            <w:shd w:val="clear" w:color="auto" w:fill="FFFFFF" w:themeFill="background1"/>
          </w:tcPr>
          <w:p w14:paraId="71D8527E" w14:textId="5B3D3255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0" w:type="dxa"/>
            <w:shd w:val="clear" w:color="auto" w:fill="FFFFFF" w:themeFill="background1"/>
          </w:tcPr>
          <w:p w14:paraId="12E19846" w14:textId="4546FD62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профориентационных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числе цикла лекций для учащихся и студентов) </w:t>
            </w:r>
          </w:p>
        </w:tc>
        <w:tc>
          <w:tcPr>
            <w:tcW w:w="3765" w:type="dxa"/>
            <w:shd w:val="clear" w:color="auto" w:fill="FFFFFF" w:themeFill="background1"/>
          </w:tcPr>
          <w:p w14:paraId="739B6981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Министерство образования Липецкой области</w:t>
            </w:r>
          </w:p>
          <w:p w14:paraId="659C6346" w14:textId="7FEDB182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РЦФГ</w:t>
            </w:r>
          </w:p>
          <w:p w14:paraId="1698824F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Министерство социальной политики Липецкой области («Центр карьеры молодежи»)</w:t>
            </w:r>
          </w:p>
        </w:tc>
        <w:tc>
          <w:tcPr>
            <w:tcW w:w="2835" w:type="dxa"/>
            <w:shd w:val="clear" w:color="auto" w:fill="FFFFFF" w:themeFill="background1"/>
          </w:tcPr>
          <w:p w14:paraId="73CBC97E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04C12B86" w14:textId="2B115187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и студентов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, с общим количеством участников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830D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5741E6" w:rsidRPr="00620487" w14:paraId="0F41B54A" w14:textId="77777777" w:rsidTr="00CE0ADF">
        <w:tc>
          <w:tcPr>
            <w:tcW w:w="636" w:type="dxa"/>
            <w:shd w:val="clear" w:color="auto" w:fill="FFFFFF" w:themeFill="background1"/>
          </w:tcPr>
          <w:p w14:paraId="76EBAD6D" w14:textId="79C811A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shd w:val="clear" w:color="auto" w:fill="FFFFFF" w:themeFill="background1"/>
          </w:tcPr>
          <w:p w14:paraId="4A6935B1" w14:textId="43509D1D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но-образовательного интенсива 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«Бизнес-вояж»</w:t>
            </w:r>
          </w:p>
        </w:tc>
        <w:tc>
          <w:tcPr>
            <w:tcW w:w="3765" w:type="dxa"/>
            <w:shd w:val="clear" w:color="auto" w:fill="FFFFFF" w:themeFill="background1"/>
          </w:tcPr>
          <w:p w14:paraId="43EE8AA8" w14:textId="77777777" w:rsidR="005741E6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sz w:val="24"/>
                <w:szCs w:val="24"/>
              </w:rPr>
              <w:t xml:space="preserve">Министерство экономического развития Липецкой области </w:t>
            </w:r>
          </w:p>
          <w:p w14:paraId="0EE464DE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АНО «Ц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ентр поддержки экспорта Липецкой области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  <w:p w14:paraId="7F3FA071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46FAF8A0" w14:textId="02C73EF1" w:rsidR="005741E6" w:rsidRPr="00620487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sz w:val="24"/>
                <w:szCs w:val="24"/>
              </w:rPr>
              <w:t>РЦФГ</w:t>
            </w:r>
          </w:p>
          <w:p w14:paraId="413DB452" w14:textId="2520E96B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773B92A4" w14:textId="7AA778CC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250AAA91" w14:textId="326FD341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центре «Мой бизнес» для учащихся и студентов организованы экскурсии, встречи с предпринимателями Липецкой области, защита бизнес-проектов. </w:t>
            </w:r>
          </w:p>
          <w:p w14:paraId="5319456F" w14:textId="0CFF7460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300 человек стали участниками тестирования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предпринимательские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758A26" w14:textId="38151053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 учащихся стали участниками проектно-образовательного интенсива </w:t>
            </w: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«Бизнес-вояж»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41E6" w:rsidRPr="00620487" w14:paraId="48CF9B7B" w14:textId="77777777" w:rsidTr="00CE0ADF">
        <w:tc>
          <w:tcPr>
            <w:tcW w:w="636" w:type="dxa"/>
            <w:shd w:val="clear" w:color="auto" w:fill="FFFFFF" w:themeFill="background1"/>
          </w:tcPr>
          <w:p w14:paraId="384D2C0B" w14:textId="055096C2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530" w:type="dxa"/>
            <w:shd w:val="clear" w:color="auto" w:fill="FFFFFF" w:themeFill="background1"/>
          </w:tcPr>
          <w:p w14:paraId="039F862E" w14:textId="5480B2EA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при обучении финансовой грамотности и формировании финансовой культуры в рамках проведения региональных конкурсов и/или иных мероприятий для педагогических работников образовательных организаций, осуществляющих деятельность на территории Липецкой области</w:t>
            </w:r>
          </w:p>
        </w:tc>
        <w:tc>
          <w:tcPr>
            <w:tcW w:w="3765" w:type="dxa"/>
            <w:shd w:val="clear" w:color="auto" w:fill="FFFFFF" w:themeFill="background1"/>
          </w:tcPr>
          <w:p w14:paraId="0EC5FFC2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685CAAA6" w14:textId="7843B4C8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455AFE70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4EDFD6D8" w14:textId="7404BF9A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19EB4092" w14:textId="77777777" w:rsidR="005741E6" w:rsidRPr="00620487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41F33B" w14:textId="77777777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  <w:p w14:paraId="091D2BAD" w14:textId="77777777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18DACE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18F12C3" w14:textId="2DDE7131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150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 работников образовательных организаций, осуществляющих деятельность на территории Липецкой области,</w:t>
            </w:r>
            <w:r w:rsidRPr="0035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стали </w:t>
            </w:r>
            <w:r w:rsidRPr="0035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35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 конкурсов и/или иных мероприятий,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проводимых в рамках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финансовой грамотности и формировании финансовой культуры</w:t>
            </w:r>
            <w:r w:rsidRPr="00355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41E6" w:rsidRPr="00620487" w14:paraId="5C5B6E6D" w14:textId="77777777" w:rsidTr="00CE0ADF">
        <w:tc>
          <w:tcPr>
            <w:tcW w:w="636" w:type="dxa"/>
            <w:shd w:val="clear" w:color="auto" w:fill="FFFFFF" w:themeFill="background1"/>
          </w:tcPr>
          <w:p w14:paraId="62E249CC" w14:textId="4017AE2F" w:rsidR="005741E6" w:rsidRPr="008B132D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  <w:shd w:val="clear" w:color="auto" w:fill="FFFFFF" w:themeFill="background1"/>
          </w:tcPr>
          <w:p w14:paraId="1B3D7457" w14:textId="6D11E1F2" w:rsidR="005741E6" w:rsidRPr="008B132D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проведение мероприятий с использованием </w:t>
            </w: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 проектов по финансовой грамотности Банка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  <w:shd w:val="clear" w:color="auto" w:fill="FFFFFF" w:themeFill="background1"/>
          </w:tcPr>
          <w:p w14:paraId="1FA4FFA7" w14:textId="71B2556E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8B132D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618463C1" w14:textId="3FA4E406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33CC91EC" w14:textId="49F0A413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2FD3513C" w14:textId="23915AAA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  <w:p w14:paraId="1A4FF723" w14:textId="5BE804AE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культуры Липецкой области</w:t>
            </w:r>
          </w:p>
          <w:p w14:paraId="30D05244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6F0869D0" w14:textId="77777777" w:rsidR="005741E6" w:rsidRPr="008B132D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7F07F8A" w14:textId="77777777" w:rsidR="005741E6" w:rsidRPr="008B132D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0598AC2" w14:textId="77777777" w:rsidR="005741E6" w:rsidRPr="008B132D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52396ABE" w14:textId="12C835C8" w:rsidR="005741E6" w:rsidRPr="00E45D79" w:rsidRDefault="005741E6" w:rsidP="00574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Обеспечено увеличение количества просмотров и повышение охвата населения Липецкой области, в т. ч.:</w:t>
            </w:r>
          </w:p>
          <w:p w14:paraId="062CDBBE" w14:textId="4A59B2D2" w:rsidR="005741E6" w:rsidRPr="00E45D79" w:rsidRDefault="005741E6" w:rsidP="00574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- 100% охват общеобразовательных организаций онлайн-уроками для школьников (dni-fg.ru);</w:t>
            </w:r>
          </w:p>
          <w:p w14:paraId="40BD93D9" w14:textId="7131353B" w:rsidR="005741E6" w:rsidRPr="00E45D79" w:rsidRDefault="005741E6" w:rsidP="005741E6">
            <w:pPr>
              <w:pStyle w:val="af9"/>
              <w:spacing w:before="0" w:beforeAutospacing="0" w:after="0" w:afterAutospacing="0"/>
              <w:jc w:val="both"/>
            </w:pPr>
            <w:r w:rsidRPr="00E45D79">
              <w:t>- 100% охват филиалов ОБУ «Центр социальной защиты населения Липецкой области» (далее – ЦСЗН) дистанционным курсом «Финансовая грамотность» для взрослого населения;</w:t>
            </w:r>
          </w:p>
          <w:p w14:paraId="01F6C266" w14:textId="6E7FA427" w:rsidR="005741E6" w:rsidRPr="00E45D79" w:rsidRDefault="005741E6" w:rsidP="00574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менее чем в 1 библиотеке Липецкой области создан уголок финансовой грамотности;</w:t>
            </w:r>
          </w:p>
          <w:p w14:paraId="31C94C87" w14:textId="41A062BD" w:rsidR="005741E6" w:rsidRPr="00E45D79" w:rsidRDefault="005741E6" w:rsidP="00574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 в онлайн-занятиях «Финансовый навигатор» (</w:t>
            </w:r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</w:t>
            </w: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dni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) приняло участие не менее 5000 человек;</w:t>
            </w:r>
          </w:p>
          <w:p w14:paraId="2300ACE1" w14:textId="72D5E9CC" w:rsidR="005741E6" w:rsidRPr="00E45D79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 в прохождении курса для школьников «Финансовая грамотность» на платформе «Моя школа» приняли участие не менее 5 общеобразовательных школ Липецкой области;</w:t>
            </w:r>
          </w:p>
          <w:p w14:paraId="59A60D41" w14:textId="77777777" w:rsidR="005741E6" w:rsidRPr="00E45D79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 в методических вебинарах по финансовой грамотности для педагогов (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dni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45D7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приняли участие не менее 100 человек</w:t>
            </w: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A176AD" w14:textId="433C8E2D" w:rsidR="005741E6" w:rsidRPr="00E45D79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- в вебинарах «</w:t>
            </w:r>
            <w:proofErr w:type="spellStart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Финтрек</w:t>
            </w:r>
            <w:proofErr w:type="spellEnd"/>
            <w:r w:rsidRPr="00E45D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45D7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приняли участие не менее 110 человек</w:t>
            </w: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26373BA" w14:textId="6E3C2568" w:rsidR="005741E6" w:rsidRPr="00E45D79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играми по финансовой грамотности (doligra.ru) охвачено не менее 20% образовательных организаций Липецкой области. </w:t>
            </w:r>
          </w:p>
        </w:tc>
      </w:tr>
      <w:tr w:rsidR="005741E6" w:rsidRPr="00620487" w14:paraId="2B4DAD8C" w14:textId="77777777" w:rsidTr="00CE0ADF">
        <w:tc>
          <w:tcPr>
            <w:tcW w:w="636" w:type="dxa"/>
          </w:tcPr>
          <w:p w14:paraId="0F5D676A" w14:textId="5EDC2CB8" w:rsidR="005741E6" w:rsidRPr="002F66DE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0D55166B" w14:textId="73D6D0E1" w:rsidR="005741E6" w:rsidRPr="002F66DE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онлайн-занятий в рамках проекта Банка России «</w:t>
            </w:r>
            <w:proofErr w:type="spellStart"/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PensionFG</w:t>
            </w:r>
            <w:proofErr w:type="spellEnd"/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граждан старшего поколения</w:t>
            </w:r>
          </w:p>
        </w:tc>
        <w:tc>
          <w:tcPr>
            <w:tcW w:w="3765" w:type="dxa"/>
          </w:tcPr>
          <w:p w14:paraId="1449B03C" w14:textId="77777777" w:rsidR="005741E6" w:rsidRPr="002F66DE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F66DE">
              <w:rPr>
                <w:color w:val="000000"/>
                <w:sz w:val="24"/>
                <w:szCs w:val="24"/>
              </w:rPr>
              <w:t xml:space="preserve">Отделение Липецк ГУ Банка России по ЦФО </w:t>
            </w:r>
          </w:p>
          <w:p w14:paraId="65D32D7C" w14:textId="1039D27B" w:rsidR="005741E6" w:rsidRPr="002F66DE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2F66DE">
              <w:rPr>
                <w:color w:val="000000"/>
                <w:sz w:val="24"/>
                <w:szCs w:val="24"/>
                <w:lang w:eastAsia="ru-RU" w:bidi="ru-RU"/>
              </w:rPr>
              <w:t>Отделение Социального фонда России по Липецкой области</w:t>
            </w:r>
          </w:p>
          <w:p w14:paraId="69FAAB76" w14:textId="31C300DF" w:rsidR="005741E6" w:rsidRPr="002F66DE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2F66DE"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</w:tc>
        <w:tc>
          <w:tcPr>
            <w:tcW w:w="2835" w:type="dxa"/>
            <w:shd w:val="clear" w:color="auto" w:fill="auto"/>
          </w:tcPr>
          <w:p w14:paraId="5090BA83" w14:textId="77777777" w:rsidR="005741E6" w:rsidRPr="003D30B2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B2">
              <w:rPr>
                <w:rFonts w:ascii="Times New Roman" w:hAnsi="Times New Roman" w:cs="Times New Roman"/>
                <w:sz w:val="24"/>
                <w:szCs w:val="24"/>
              </w:rPr>
              <w:t>январь-декабрь 2025 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5B501BF7" w14:textId="0E4B01E9" w:rsidR="005741E6" w:rsidRPr="00212E48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и</w:t>
            </w:r>
            <w:r w:rsidRPr="0021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которым оказывает услуги</w:t>
            </w:r>
            <w:r w:rsidRPr="0021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ЦСЗН</w:t>
            </w:r>
            <w:r w:rsidRPr="00AB1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подключения к</w:t>
            </w:r>
            <w:r w:rsidRPr="0021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онлайн-заняти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21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проекта Банка России «</w:t>
            </w:r>
            <w:proofErr w:type="spellStart"/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PensionFG</w:t>
            </w:r>
            <w:proofErr w:type="spellEnd"/>
            <w:r w:rsidRPr="002F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граждан старшего поколения на базе ЦСЗН (групповые занятия), а также индивидуально из дома. </w:t>
            </w:r>
          </w:p>
        </w:tc>
      </w:tr>
      <w:tr w:rsidR="005741E6" w:rsidRPr="00620487" w14:paraId="3B2281A6" w14:textId="77777777" w:rsidTr="004B3354">
        <w:tc>
          <w:tcPr>
            <w:tcW w:w="15735" w:type="dxa"/>
            <w:gridSpan w:val="5"/>
          </w:tcPr>
          <w:p w14:paraId="394178AB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</w:p>
          <w:p w14:paraId="1CBA88E5" w14:textId="1FBF09A5" w:rsidR="005741E6" w:rsidRPr="00813F68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Подготовка кадров в сфере финансовой грамотности</w:t>
            </w:r>
          </w:p>
        </w:tc>
      </w:tr>
      <w:tr w:rsidR="005741E6" w:rsidRPr="00620487" w14:paraId="74638C8A" w14:textId="77777777" w:rsidTr="00CE0ADF">
        <w:tc>
          <w:tcPr>
            <w:tcW w:w="636" w:type="dxa"/>
          </w:tcPr>
          <w:p w14:paraId="7D58BF4D" w14:textId="0208EA13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0AFDE30" w14:textId="77777777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5EBC2F7" w14:textId="43816912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квалификации педагогических работников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 программам, включающим элементы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обеспечение их методической поддержкой</w:t>
            </w:r>
          </w:p>
        </w:tc>
        <w:tc>
          <w:tcPr>
            <w:tcW w:w="3765" w:type="dxa"/>
          </w:tcPr>
          <w:p w14:paraId="3300C89A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ГАУДПО ЛО «ИРО»</w:t>
            </w:r>
          </w:p>
          <w:p w14:paraId="03BFF869" w14:textId="19BE4243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РЦФГ </w:t>
            </w:r>
          </w:p>
          <w:p w14:paraId="58E6CA83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Министерство образования Липецкой области</w:t>
            </w:r>
          </w:p>
          <w:p w14:paraId="28F3EED0" w14:textId="6228D9B0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2F66DE">
              <w:rPr>
                <w:color w:val="000000"/>
                <w:sz w:val="24"/>
                <w:szCs w:val="24"/>
              </w:rPr>
              <w:t xml:space="preserve">Отделение Липецк ГУ Банка России по ЦФО </w:t>
            </w:r>
          </w:p>
          <w:p w14:paraId="5ABA25BF" w14:textId="75E69461" w:rsidR="005741E6" w:rsidRPr="00620487" w:rsidRDefault="00E45D79" w:rsidP="00E45D79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Финансового университета при Правительстве РФ</w:t>
            </w:r>
          </w:p>
        </w:tc>
        <w:tc>
          <w:tcPr>
            <w:tcW w:w="2835" w:type="dxa"/>
          </w:tcPr>
          <w:p w14:paraId="3246E5A8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64E52CA1" w14:textId="2CA0BEFB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Обеспечено повышение квалификации и методическая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не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менее 300 педагогических работников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2C025D" w14:textId="6E4C719B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Разработано не менее 2 дополнительных профессиональных программ.</w:t>
            </w:r>
          </w:p>
        </w:tc>
      </w:tr>
      <w:tr w:rsidR="005741E6" w:rsidRPr="00620487" w14:paraId="39DF5F19" w14:textId="77777777" w:rsidTr="00CE0ADF">
        <w:tc>
          <w:tcPr>
            <w:tcW w:w="636" w:type="dxa"/>
          </w:tcPr>
          <w:p w14:paraId="03C9AB96" w14:textId="3CD1794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887C3F0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B74C360" w14:textId="182AED00" w:rsidR="005741E6" w:rsidRDefault="005741E6" w:rsidP="005741E6">
            <w:pPr>
              <w:pStyle w:val="af9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сотрудников ОБУ «</w:t>
            </w:r>
            <w:r>
              <w:t>Уполномоченный многофункциональный центр предоставления государственных и муниципальных услуг Липецкой области»</w:t>
            </w:r>
          </w:p>
        </w:tc>
        <w:tc>
          <w:tcPr>
            <w:tcW w:w="3765" w:type="dxa"/>
          </w:tcPr>
          <w:p w14:paraId="5E109E5C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ГАУДПО ЛО «ИРО» </w:t>
            </w:r>
          </w:p>
          <w:p w14:paraId="6925AEA4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73337EE6" w14:textId="65C59D05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09781704" w14:textId="1A9CABE8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социальной политики Липецкой области</w:t>
            </w:r>
          </w:p>
        </w:tc>
        <w:tc>
          <w:tcPr>
            <w:tcW w:w="2835" w:type="dxa"/>
          </w:tcPr>
          <w:p w14:paraId="5F179F76" w14:textId="13F5526B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284D55C0" w14:textId="76C39A7D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повышения качества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яемых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обеспечено обучено не менее 10 сотрудников.</w:t>
            </w:r>
          </w:p>
        </w:tc>
      </w:tr>
      <w:tr w:rsidR="005741E6" w:rsidRPr="00620487" w14:paraId="27A43CFF" w14:textId="77777777" w:rsidTr="00CE0ADF">
        <w:tc>
          <w:tcPr>
            <w:tcW w:w="636" w:type="dxa"/>
          </w:tcPr>
          <w:p w14:paraId="2A137369" w14:textId="2A064CE5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14:paraId="473F3E90" w14:textId="77777777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04FF5B9" w14:textId="4B96CA98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обучающих вебинаров (семинаров)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сотрудников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исполнительных органов Липецкой области, органов местного самоуправления,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органов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наиболее актуальным вопросам финансовой грамотности и финансовой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</w:tcPr>
          <w:p w14:paraId="03E30CC6" w14:textId="2680C4B0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386DBE1B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1469557F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  <w:p w14:paraId="050E297B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0B59F8A0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Исполнительные органы Липецкой области</w:t>
            </w:r>
          </w:p>
          <w:p w14:paraId="03D75D99" w14:textId="4BA57955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782E6BEE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27EF6FE4" w14:textId="1104EF6C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организация и проведение не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менее 3 обучающих вебинаров (семинаров)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общим количеством участников не менее 100 человек.</w:t>
            </w:r>
          </w:p>
        </w:tc>
      </w:tr>
      <w:tr w:rsidR="005741E6" w:rsidRPr="00620487" w14:paraId="1A0A6B1F" w14:textId="77777777" w:rsidTr="00CE0ADF">
        <w:tc>
          <w:tcPr>
            <w:tcW w:w="636" w:type="dxa"/>
          </w:tcPr>
          <w:p w14:paraId="62C4BAD5" w14:textId="4042102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5179F5D8" w14:textId="77777777" w:rsidR="005741E6" w:rsidRDefault="005741E6" w:rsidP="005741E6">
            <w:pPr>
              <w:pStyle w:val="af"/>
              <w:autoSpaceDE w:val="0"/>
              <w:autoSpaceDN w:val="0"/>
              <w:adjustRightInd w:val="0"/>
              <w:ind w:left="1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проектно-образовательного интенсива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педагогических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Липецкой области</w:t>
            </w:r>
          </w:p>
          <w:p w14:paraId="30B201C2" w14:textId="318C7DF4" w:rsidR="005741E6" w:rsidRPr="00661A7B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13E7A7A0" w14:textId="00C5A2DD" w:rsidR="005741E6" w:rsidRPr="00620487" w:rsidRDefault="005741E6" w:rsidP="005741E6">
            <w:pPr>
              <w:pStyle w:val="af"/>
              <w:autoSpaceDE w:val="0"/>
              <w:autoSpaceDN w:val="0"/>
              <w:adjustRightInd w:val="0"/>
              <w:ind w:left="15"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РЦФГ</w:t>
            </w:r>
          </w:p>
          <w:p w14:paraId="391650F5" w14:textId="77777777" w:rsidR="005741E6" w:rsidRPr="00620487" w:rsidRDefault="005741E6" w:rsidP="005741E6">
            <w:pPr>
              <w:pStyle w:val="af"/>
              <w:autoSpaceDE w:val="0"/>
              <w:autoSpaceDN w:val="0"/>
              <w:adjustRightInd w:val="0"/>
              <w:ind w:left="15"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Липецк ГУ Банка России по ЦФО </w:t>
            </w:r>
          </w:p>
          <w:p w14:paraId="77E544C7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Липецкой области</w:t>
            </w:r>
          </w:p>
          <w:p w14:paraId="282CAACF" w14:textId="73B550EB" w:rsidR="005741E6" w:rsidRPr="00620487" w:rsidRDefault="005741E6" w:rsidP="005741E6">
            <w:pPr>
              <w:pStyle w:val="af"/>
              <w:autoSpaceDE w:val="0"/>
              <w:autoSpaceDN w:val="0"/>
              <w:adjustRightInd w:val="0"/>
              <w:ind w:left="15"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F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52AF7395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- декабрь </w:t>
            </w:r>
          </w:p>
          <w:p w14:paraId="54A19EF0" w14:textId="0B65926F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14:paraId="6562CAC9" w14:textId="0A160FB7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организация и проведение проектно-образовательного интенсива с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Научно-исследовательского финансового института Министерства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 Российской Федерации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Ассоциации развития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общим количеством участников не менее 50 человек.</w:t>
            </w:r>
          </w:p>
        </w:tc>
      </w:tr>
      <w:tr w:rsidR="005741E6" w:rsidRPr="00620487" w14:paraId="47EABF89" w14:textId="77777777" w:rsidTr="00CE0ADF">
        <w:tc>
          <w:tcPr>
            <w:tcW w:w="636" w:type="dxa"/>
          </w:tcPr>
          <w:p w14:paraId="1CBC3F88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7CDE11E1" w14:textId="2186F110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сопровождение инновационных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площадок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формированию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грамотности, созданных на базе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осуществляющих деятельность на территории Липецкой области</w:t>
            </w:r>
          </w:p>
        </w:tc>
        <w:tc>
          <w:tcPr>
            <w:tcW w:w="3765" w:type="dxa"/>
          </w:tcPr>
          <w:p w14:paraId="0F78D42D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РЦФГ</w:t>
            </w:r>
          </w:p>
          <w:p w14:paraId="6E60DDE5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образования Липецкой области</w:t>
            </w:r>
          </w:p>
          <w:p w14:paraId="470579C6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Липецк ГУ Банка России по ЦФО</w:t>
            </w:r>
          </w:p>
          <w:p w14:paraId="0FE53953" w14:textId="381D8782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F0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67D4D302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3969" w:type="dxa"/>
          </w:tcPr>
          <w:p w14:paraId="765F7A7B" w14:textId="55B5CE0D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4 мероприятий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обеспечению методического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сопровождения инновационных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площадок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41E6" w:rsidRPr="00620487" w14:paraId="34FA03F2" w14:textId="77777777" w:rsidTr="004B3354">
        <w:trPr>
          <w:trHeight w:val="278"/>
        </w:trPr>
        <w:tc>
          <w:tcPr>
            <w:tcW w:w="15735" w:type="dxa"/>
            <w:gridSpan w:val="5"/>
          </w:tcPr>
          <w:p w14:paraId="371E5B29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4.</w:t>
            </w:r>
          </w:p>
          <w:p w14:paraId="13C2D88B" w14:textId="55945051" w:rsidR="005741E6" w:rsidRPr="00813F68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Взаимодействие с финансовыми организациями, бизнесом, гражданским обществом и некоммерческими организациями</w:t>
            </w:r>
          </w:p>
        </w:tc>
      </w:tr>
      <w:tr w:rsidR="005741E6" w:rsidRPr="00620487" w14:paraId="082A657E" w14:textId="77777777" w:rsidTr="00CE0ADF">
        <w:tc>
          <w:tcPr>
            <w:tcW w:w="636" w:type="dxa"/>
          </w:tcPr>
          <w:p w14:paraId="2C744896" w14:textId="1B79A64F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0" w:type="dxa"/>
          </w:tcPr>
          <w:p w14:paraId="56BE4329" w14:textId="4D3F600B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бизнесом (субъектами малого и среднего предпринимательства, бизнес-сообществами).</w:t>
            </w:r>
          </w:p>
          <w:p w14:paraId="295DCE48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14:paraId="373C0ACC" w14:textId="29D734B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экономиче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ского развития Липецкой области</w:t>
            </w:r>
          </w:p>
          <w:p w14:paraId="400E247A" w14:textId="7FF5F5CD" w:rsidR="00E45D79" w:rsidRPr="00620487" w:rsidRDefault="00E45D79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Министерство промышленности, инвестиций и науки Липецкой области</w:t>
            </w:r>
          </w:p>
          <w:p w14:paraId="6278C027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4D707F7E" w14:textId="5ABBB2AA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A49FEC3" w14:textId="38C49642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13BF6A37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ФНС по Липецкой области</w:t>
            </w:r>
          </w:p>
          <w:p w14:paraId="4C63BE03" w14:textId="346C7944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</w:tc>
        <w:tc>
          <w:tcPr>
            <w:tcW w:w="2835" w:type="dxa"/>
          </w:tcPr>
          <w:p w14:paraId="297D6909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6C838AA5" w14:textId="523B7ADC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бизнесом обеспечено проведение не менее 12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по наиболее актуальным вопросам финансовой грамотности и финансовой культуры.</w:t>
            </w:r>
          </w:p>
          <w:p w14:paraId="4B333FFB" w14:textId="534A1040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E6" w:rsidRPr="00620487" w14:paraId="4502C929" w14:textId="77777777" w:rsidTr="00CE0ADF">
        <w:tc>
          <w:tcPr>
            <w:tcW w:w="636" w:type="dxa"/>
          </w:tcPr>
          <w:p w14:paraId="0BBDB77E" w14:textId="4C801202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0" w:type="dxa"/>
          </w:tcPr>
          <w:p w14:paraId="6C99910A" w14:textId="41A69679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работодателями, осуществляющими деятельность на территории Липецкой области.</w:t>
            </w:r>
          </w:p>
          <w:p w14:paraId="083508D6" w14:textId="7777777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</w:tcPr>
          <w:p w14:paraId="28304BBE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Министерство экономиче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ского развития Липецкой области</w:t>
            </w:r>
          </w:p>
          <w:p w14:paraId="5FD68559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43C6928E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33F128A7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  <w:p w14:paraId="45B16B0E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ФНС по Липецкой области</w:t>
            </w:r>
          </w:p>
          <w:p w14:paraId="75A0A5B9" w14:textId="4264D080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Финансового университета при Правительстве РФ </w:t>
            </w:r>
          </w:p>
        </w:tc>
        <w:tc>
          <w:tcPr>
            <w:tcW w:w="2835" w:type="dxa"/>
          </w:tcPr>
          <w:p w14:paraId="2F029BF3" w14:textId="309FA53A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122588EE" w14:textId="3343D09C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работодателями, осуществляющими деятельность на территории Липецкой области, обеспечено проведение не менее 4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для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 (в том числе в рамках корпоративного образования)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наиболее актуальным вопросам финансовой грамотности и финансовой культуры.</w:t>
            </w:r>
          </w:p>
        </w:tc>
      </w:tr>
      <w:tr w:rsidR="005741E6" w:rsidRPr="00620487" w14:paraId="6EFF7BDD" w14:textId="77777777" w:rsidTr="00CE0ADF">
        <w:tc>
          <w:tcPr>
            <w:tcW w:w="636" w:type="dxa"/>
          </w:tcPr>
          <w:p w14:paraId="655150C8" w14:textId="4DE7A9FA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14:paraId="1C14F90A" w14:textId="3B04762F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добровольческой (волонтерской) деятельности в области финансового просвещения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</w:tcPr>
          <w:p w14:paraId="6BA2C507" w14:textId="3536B846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РЦФГ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Ресурсный центр волонтеров финансового просвещения)</w:t>
            </w:r>
          </w:p>
          <w:p w14:paraId="0F482F0C" w14:textId="72CC35E9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Министерство молодежной политики Липецкой области</w:t>
            </w:r>
          </w:p>
          <w:p w14:paraId="19F98FEF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21C78DFE" w14:textId="16138ADC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</w:tcPr>
          <w:p w14:paraId="7F9F08CF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74DBA9EE" w14:textId="19E3C4C4" w:rsidR="005741E6" w:rsidRDefault="005741E6" w:rsidP="005741E6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Обеспечено информирование граждан о работе </w:t>
            </w:r>
            <w:r w:rsidRPr="00CA6EE9">
              <w:rPr>
                <w:rFonts w:eastAsiaTheme="minorHAnsi"/>
                <w:color w:val="000000"/>
                <w:sz w:val="24"/>
                <w:szCs w:val="24"/>
              </w:rPr>
              <w:t>Ассоциаци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и</w:t>
            </w:r>
            <w:r w:rsidRPr="00CA6EE9">
              <w:rPr>
                <w:rFonts w:eastAsiaTheme="minorHAnsi"/>
                <w:color w:val="000000"/>
                <w:sz w:val="24"/>
                <w:szCs w:val="24"/>
              </w:rPr>
              <w:t xml:space="preserve"> развития финансовой грамотности</w:t>
            </w:r>
            <w:r w:rsidRPr="00EB5CE5">
              <w:rPr>
                <w:color w:val="000000"/>
                <w:sz w:val="24"/>
                <w:szCs w:val="24"/>
              </w:rPr>
              <w:t xml:space="preserve">, </w:t>
            </w:r>
            <w:r w:rsidRPr="00EB5CE5">
              <w:rPr>
                <w:color w:val="000000"/>
                <w:sz w:val="24"/>
                <w:szCs w:val="24"/>
              </w:rPr>
              <w:lastRenderedPageBreak/>
              <w:t>стандарт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EB5CE5">
              <w:rPr>
                <w:color w:val="000000"/>
                <w:sz w:val="24"/>
                <w:szCs w:val="24"/>
              </w:rPr>
              <w:t xml:space="preserve"> работы волонтер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14:paraId="17CB5819" w14:textId="66991ABE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450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 Липецкой области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присоединились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финансового просвещения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741E6" w:rsidRPr="00620487" w14:paraId="6C0DAFCE" w14:textId="77777777" w:rsidTr="00CE0ADF">
        <w:tc>
          <w:tcPr>
            <w:tcW w:w="636" w:type="dxa"/>
            <w:shd w:val="clear" w:color="auto" w:fill="FFFFFF" w:themeFill="background1"/>
          </w:tcPr>
          <w:p w14:paraId="0B82D378" w14:textId="6186CAF5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shd w:val="clear" w:color="auto" w:fill="FFFFFF" w:themeFill="background1"/>
          </w:tcPr>
          <w:p w14:paraId="7A38FCEC" w14:textId="2867690E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финансовыми организациями, осуществляющими деятельность на территории Липецкой области.</w:t>
            </w:r>
          </w:p>
          <w:p w14:paraId="34F7552C" w14:textId="44FBD9A8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FFFFFF" w:themeFill="background1"/>
          </w:tcPr>
          <w:p w14:paraId="0F8B43C4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6CB37451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2C2F9B02" w14:textId="0F5D9AFD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РЦФГ</w:t>
            </w:r>
          </w:p>
          <w:p w14:paraId="332B845A" w14:textId="77777777" w:rsidR="005741E6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Липецкий филиал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Финансового университета при Правительстве РФ</w:t>
            </w:r>
          </w:p>
          <w:p w14:paraId="0D98B8F8" w14:textId="278139C1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36FCB8CB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184A0E27" w14:textId="0CD9D62E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финансовыми организациями, осуществляющими деятельность на территории Липецкой области, обеспечено проведение не менее 40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по наиболее актуальным вопросам финансовой грамотности и финансовой культуры.</w:t>
            </w:r>
          </w:p>
        </w:tc>
      </w:tr>
      <w:tr w:rsidR="005741E6" w:rsidRPr="00620487" w14:paraId="20D83DE7" w14:textId="77777777" w:rsidTr="00CE0ADF">
        <w:tc>
          <w:tcPr>
            <w:tcW w:w="636" w:type="dxa"/>
            <w:shd w:val="clear" w:color="auto" w:fill="FFFFFF" w:themeFill="background1"/>
          </w:tcPr>
          <w:p w14:paraId="30871341" w14:textId="437087D9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30" w:type="dxa"/>
            <w:shd w:val="clear" w:color="auto" w:fill="FFFFFF" w:themeFill="background1"/>
          </w:tcPr>
          <w:p w14:paraId="48FA5F48" w14:textId="64D7C3A6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 Липецкой области в мероприятиях, организованных Ассоциацией развития финансовой грамотности и/или 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аучно-исследовательск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финансов Российской Федерации</w:t>
            </w:r>
          </w:p>
        </w:tc>
        <w:tc>
          <w:tcPr>
            <w:tcW w:w="3765" w:type="dxa"/>
            <w:shd w:val="clear" w:color="auto" w:fill="FFFFFF" w:themeFill="background1"/>
          </w:tcPr>
          <w:p w14:paraId="7A7613D8" w14:textId="77777777" w:rsidR="005741E6" w:rsidRPr="001F1037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  <w:r w:rsidRPr="001F1037">
              <w:rPr>
                <w:sz w:val="24"/>
                <w:szCs w:val="24"/>
              </w:rPr>
              <w:t>Министерство финансов Липецкой области</w:t>
            </w:r>
          </w:p>
          <w:p w14:paraId="5AAE44F0" w14:textId="75163383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Ресурсный центр волонтеров финансового просвещения)</w:t>
            </w:r>
          </w:p>
          <w:p w14:paraId="6A977EF4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48262F9D" w14:textId="50EE59B1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7BFD676F" w14:textId="62F3A93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4375FF84" w14:textId="35888C0A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принято 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 в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ях. </w:t>
            </w:r>
          </w:p>
        </w:tc>
      </w:tr>
      <w:tr w:rsidR="005741E6" w:rsidRPr="00620487" w14:paraId="60811734" w14:textId="77777777" w:rsidTr="00CE0ADF">
        <w:tc>
          <w:tcPr>
            <w:tcW w:w="636" w:type="dxa"/>
            <w:shd w:val="clear" w:color="auto" w:fill="FFFFFF" w:themeFill="background1"/>
          </w:tcPr>
          <w:p w14:paraId="4CDCA96E" w14:textId="123F6EE7" w:rsidR="005741E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530" w:type="dxa"/>
            <w:shd w:val="clear" w:color="auto" w:fill="FFFFFF" w:themeFill="background1"/>
          </w:tcPr>
          <w:p w14:paraId="485CCD4F" w14:textId="680BE652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опроса «Степень удовлетворенности населения уровнем безопасности финансовых услуг, оказываемых организациями кредитно-финансовой сферы»</w:t>
            </w:r>
          </w:p>
        </w:tc>
        <w:tc>
          <w:tcPr>
            <w:tcW w:w="3765" w:type="dxa"/>
            <w:shd w:val="clear" w:color="auto" w:fill="FFFFFF" w:themeFill="background1"/>
          </w:tcPr>
          <w:p w14:paraId="2B3D1C34" w14:textId="2B8FCF9A" w:rsidR="005741E6" w:rsidRPr="001F1037" w:rsidRDefault="005741E6" w:rsidP="005741E6">
            <w:pPr>
              <w:pStyle w:val="a6"/>
              <w:jc w:val="center"/>
              <w:rPr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>Отделение Липецк ГУ Банка России по ЦФО</w:t>
            </w:r>
          </w:p>
        </w:tc>
        <w:tc>
          <w:tcPr>
            <w:tcW w:w="2835" w:type="dxa"/>
            <w:shd w:val="clear" w:color="auto" w:fill="FFFFFF" w:themeFill="background1"/>
          </w:tcPr>
          <w:p w14:paraId="626FBBD3" w14:textId="471C0B6E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73856BAF" w14:textId="19EF558D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жителей Липецкой области приняли участие в опросе.</w:t>
            </w:r>
          </w:p>
        </w:tc>
      </w:tr>
      <w:tr w:rsidR="005741E6" w:rsidRPr="00620487" w14:paraId="34A7238F" w14:textId="77777777" w:rsidTr="004B3354">
        <w:tc>
          <w:tcPr>
            <w:tcW w:w="15735" w:type="dxa"/>
            <w:gridSpan w:val="5"/>
          </w:tcPr>
          <w:p w14:paraId="097AF889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</w:p>
          <w:p w14:paraId="7EA5E641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Развитие практик инициативного бюджетирования, иных практик, </w:t>
            </w:r>
          </w:p>
          <w:p w14:paraId="05EB72FE" w14:textId="64D29B8A" w:rsidR="005741E6" w:rsidRPr="00813F68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 также обеспечение открытости бюджетной информации</w:t>
            </w:r>
          </w:p>
        </w:tc>
      </w:tr>
      <w:tr w:rsidR="005741E6" w:rsidRPr="00620487" w14:paraId="45E4E551" w14:textId="77777777" w:rsidTr="00083543">
        <w:tc>
          <w:tcPr>
            <w:tcW w:w="636" w:type="dxa"/>
            <w:shd w:val="clear" w:color="auto" w:fill="auto"/>
          </w:tcPr>
          <w:p w14:paraId="098F7031" w14:textId="24CA4EE9" w:rsidR="005741E6" w:rsidRPr="00083543" w:rsidRDefault="005741E6" w:rsidP="005741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30" w:type="dxa"/>
            <w:shd w:val="clear" w:color="auto" w:fill="auto"/>
          </w:tcPr>
          <w:p w14:paraId="5ECFBE0C" w14:textId="73812664" w:rsidR="005741E6" w:rsidRPr="00083543" w:rsidRDefault="005741E6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информационно-просветительских мероприятий по вопросам 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предоставления грантов общеобразовательным организациям на реализаци</w:t>
            </w:r>
            <w:r w:rsidR="00E4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инициативных проектов в рамках школьного инициативного бюджетирования, направленных на развитие школьной инфраструктуры</w:t>
            </w:r>
          </w:p>
        </w:tc>
        <w:tc>
          <w:tcPr>
            <w:tcW w:w="3765" w:type="dxa"/>
            <w:shd w:val="clear" w:color="auto" w:fill="auto"/>
          </w:tcPr>
          <w:p w14:paraId="1D586917" w14:textId="77777777" w:rsidR="005741E6" w:rsidRPr="00083543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РЦФГ</w:t>
            </w:r>
          </w:p>
          <w:p w14:paraId="63C46C06" w14:textId="77777777" w:rsidR="005741E6" w:rsidRPr="00083543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color w:val="000000"/>
                <w:sz w:val="24"/>
                <w:szCs w:val="24"/>
                <w:lang w:eastAsia="ru-RU" w:bidi="ru-RU"/>
              </w:rPr>
              <w:t>Министерство образования Липецкой области</w:t>
            </w:r>
          </w:p>
          <w:p w14:paraId="017105C3" w14:textId="77777777" w:rsidR="005741E6" w:rsidRPr="00083543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Министерство финансов Липецкой области </w:t>
            </w:r>
          </w:p>
          <w:p w14:paraId="67F6CCAC" w14:textId="77777777" w:rsidR="005741E6" w:rsidRPr="00083543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color w:val="000000"/>
                <w:sz w:val="24"/>
                <w:szCs w:val="24"/>
                <w:lang w:eastAsia="ru-RU" w:bidi="ru-RU"/>
              </w:rPr>
              <w:t>Министерство информационной политики Липецкой области</w:t>
            </w:r>
          </w:p>
          <w:p w14:paraId="62BABFAE" w14:textId="0216E397" w:rsidR="005741E6" w:rsidRPr="00083543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Муниципальные образования</w:t>
            </w:r>
          </w:p>
        </w:tc>
        <w:tc>
          <w:tcPr>
            <w:tcW w:w="2835" w:type="dxa"/>
            <w:shd w:val="clear" w:color="auto" w:fill="auto"/>
          </w:tcPr>
          <w:p w14:paraId="31585093" w14:textId="4325D586" w:rsidR="005741E6" w:rsidRPr="00083543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январь-декабрь 2025 г.</w:t>
            </w:r>
          </w:p>
        </w:tc>
        <w:tc>
          <w:tcPr>
            <w:tcW w:w="3969" w:type="dxa"/>
            <w:shd w:val="clear" w:color="auto" w:fill="auto"/>
          </w:tcPr>
          <w:p w14:paraId="1D7D3BF8" w14:textId="7F5C52D2" w:rsidR="005741E6" w:rsidRPr="00083543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не менее 2 информационно-просветительских мероприяти</w:t>
            </w:r>
            <w:r w:rsidR="00E4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 Липецкой области.</w:t>
            </w:r>
          </w:p>
          <w:p w14:paraId="2417F37E" w14:textId="6B797DCB" w:rsidR="005741E6" w:rsidRPr="00083543" w:rsidRDefault="005741E6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инициативных проектов</w:t>
            </w:r>
            <w:r w:rsidR="00E4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получивших грантовую поддержку</w:t>
            </w:r>
            <w:r w:rsidR="00E4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региональных средствах массовой информации.</w:t>
            </w:r>
          </w:p>
        </w:tc>
      </w:tr>
      <w:tr w:rsidR="005741E6" w:rsidRPr="00620487" w14:paraId="4B903F2E" w14:textId="77777777" w:rsidTr="00083543">
        <w:tc>
          <w:tcPr>
            <w:tcW w:w="636" w:type="dxa"/>
            <w:shd w:val="clear" w:color="auto" w:fill="auto"/>
          </w:tcPr>
          <w:p w14:paraId="4C9CF739" w14:textId="202E9166" w:rsidR="005741E6" w:rsidRPr="00083543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530" w:type="dxa"/>
            <w:shd w:val="clear" w:color="auto" w:fill="auto"/>
          </w:tcPr>
          <w:p w14:paraId="3CC5197A" w14:textId="4D3624DC" w:rsidR="005741E6" w:rsidRPr="00083543" w:rsidRDefault="005741E6" w:rsidP="005741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грантов общеобразовательным организациям на реализаци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инициативных проектов в рамках школьного инициативного бюджетирования, направленных на развитие школьной инфраструктуры</w:t>
            </w:r>
          </w:p>
        </w:tc>
        <w:tc>
          <w:tcPr>
            <w:tcW w:w="3765" w:type="dxa"/>
            <w:shd w:val="clear" w:color="auto" w:fill="auto"/>
          </w:tcPr>
          <w:p w14:paraId="22D2B62B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Липецкой области</w:t>
            </w:r>
          </w:p>
          <w:p w14:paraId="08A34B45" w14:textId="3C33184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РЦФГ</w:t>
            </w:r>
          </w:p>
          <w:p w14:paraId="706F3A01" w14:textId="0FE26732" w:rsidR="005741E6" w:rsidRPr="00083543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083543">
              <w:rPr>
                <w:color w:val="000000"/>
                <w:sz w:val="24"/>
                <w:szCs w:val="24"/>
                <w:lang w:eastAsia="ru-RU" w:bidi="ru-RU"/>
              </w:rPr>
              <w:t>Муниципальные образования</w:t>
            </w:r>
          </w:p>
        </w:tc>
        <w:tc>
          <w:tcPr>
            <w:tcW w:w="2835" w:type="dxa"/>
            <w:shd w:val="clear" w:color="auto" w:fill="auto"/>
          </w:tcPr>
          <w:p w14:paraId="76112CA6" w14:textId="6223551D" w:rsidR="005741E6" w:rsidRPr="00083543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март-сентябрь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14:paraId="0BEAD8EA" w14:textId="0EE83C23" w:rsidR="005741E6" w:rsidRPr="00083543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5 инициативных 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грантовую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поддержку в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школьного инициативного бюджетирования, на развитие школьной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3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41E6" w:rsidRPr="00620487" w14:paraId="612B2624" w14:textId="77777777" w:rsidTr="00CE0ADF">
        <w:tc>
          <w:tcPr>
            <w:tcW w:w="636" w:type="dxa"/>
          </w:tcPr>
          <w:p w14:paraId="5B7C420F" w14:textId="4F71A24F" w:rsidR="005741E6" w:rsidRDefault="005741E6" w:rsidP="005741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30" w:type="dxa"/>
          </w:tcPr>
          <w:p w14:paraId="48FF1AA2" w14:textId="48FCA7F8" w:rsidR="005741E6" w:rsidRPr="00620487" w:rsidRDefault="005741E6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 реализация практик инициативного бюджетирования</w:t>
            </w:r>
          </w:p>
        </w:tc>
        <w:tc>
          <w:tcPr>
            <w:tcW w:w="3765" w:type="dxa"/>
          </w:tcPr>
          <w:p w14:paraId="7B15EF23" w14:textId="578E1102" w:rsidR="005741E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внутренней политики Липецкой области</w:t>
            </w:r>
          </w:p>
          <w:p w14:paraId="002F4C4D" w14:textId="5C0B28C8" w:rsidR="005741E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Липецкой области</w:t>
            </w:r>
          </w:p>
          <w:p w14:paraId="7DAD82E1" w14:textId="4CAD09F8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0482DD44" w14:textId="182C4B71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</w:tcPr>
          <w:p w14:paraId="37A3B9F2" w14:textId="2691F6AA" w:rsidR="005741E6" w:rsidRPr="00C37077" w:rsidRDefault="005741E6" w:rsidP="005741E6">
            <w:pPr>
              <w:pStyle w:val="af9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 w:rsidRPr="00C37077">
              <w:rPr>
                <w:color w:val="000000"/>
              </w:rPr>
              <w:t>Оказано содействие органам местного самоуправления муниципальных образований Липецкой области в решении вопросов местного значения</w:t>
            </w:r>
            <w:r w:rsidRPr="00C37077">
              <w:rPr>
                <w:rFonts w:eastAsia="Calibri"/>
              </w:rPr>
              <w:t xml:space="preserve"> в рамках </w:t>
            </w:r>
            <w:r w:rsidRPr="00C37077">
              <w:rPr>
                <w:rFonts w:eastAsia="Calibri"/>
                <w:lang w:eastAsia="en-US"/>
              </w:rPr>
              <w:t xml:space="preserve">ведомственного проекта </w:t>
            </w:r>
            <w:r w:rsidRPr="00C37077">
              <w:rPr>
                <w:rFonts w:eastAsia="Calibri"/>
              </w:rPr>
              <w:t>«</w:t>
            </w:r>
            <w:r w:rsidRPr="00C37077">
              <w:rPr>
                <w:rFonts w:eastAsia="Calibri"/>
                <w:lang w:eastAsia="en-US"/>
              </w:rPr>
              <w:t>Развитие механизма инициативного бюджетирования</w:t>
            </w:r>
            <w:r w:rsidRPr="00C37077">
              <w:rPr>
                <w:rFonts w:eastAsia="Calibri"/>
              </w:rPr>
              <w:t>» государственной программы Липецкой области «</w:t>
            </w:r>
            <w:r w:rsidRPr="00C37077">
              <w:t>Управление государственными финансами и государственным долгом Липецкой области</w:t>
            </w:r>
            <w:r w:rsidRPr="00C37077">
              <w:rPr>
                <w:rFonts w:eastAsia="Calibri"/>
              </w:rPr>
              <w:t>».</w:t>
            </w:r>
          </w:p>
          <w:p w14:paraId="5043A5B4" w14:textId="098F7C5D" w:rsidR="005741E6" w:rsidRPr="00C37077" w:rsidRDefault="005741E6" w:rsidP="005741E6">
            <w:pPr>
              <w:pStyle w:val="af9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C37077">
              <w:rPr>
                <w:color w:val="000000"/>
              </w:rPr>
              <w:t xml:space="preserve">Не менее 12% населения, проживающего на территориях муниципальных образований Липецкой области, от общей численности населения муниципальных образований Липецкой области, получили поддержку из областного бюджета </w:t>
            </w:r>
            <w:r w:rsidRPr="00C37077">
              <w:rPr>
                <w:color w:val="000000"/>
              </w:rPr>
              <w:lastRenderedPageBreak/>
              <w:t xml:space="preserve">на реализацию инициативных проектов. </w:t>
            </w:r>
          </w:p>
          <w:p w14:paraId="2B6F1FFE" w14:textId="080C365C" w:rsidR="005741E6" w:rsidRPr="00C37077" w:rsidRDefault="005741E6" w:rsidP="005741E6">
            <w:pPr>
              <w:pStyle w:val="af9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 w:rsidRPr="00C37077">
              <w:rPr>
                <w:color w:val="000000"/>
              </w:rPr>
              <w:t>Не менее 26% муниципальных образований Липецкой области, получили поддержку на реализацию инициативных проектов из средств областного бюджета, от общего количества муниципальных образований Липецкой области.</w:t>
            </w:r>
          </w:p>
        </w:tc>
      </w:tr>
      <w:tr w:rsidR="003028A3" w:rsidRPr="00620487" w14:paraId="715BB1BB" w14:textId="77777777" w:rsidTr="00CE0ADF">
        <w:tc>
          <w:tcPr>
            <w:tcW w:w="636" w:type="dxa"/>
          </w:tcPr>
          <w:p w14:paraId="75177C9C" w14:textId="248A0FB8" w:rsidR="003028A3" w:rsidRDefault="003028A3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530" w:type="dxa"/>
          </w:tcPr>
          <w:p w14:paraId="2114672F" w14:textId="1558EC78" w:rsidR="003028A3" w:rsidRDefault="003028A3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участия представителей Липецкой области во Всероссийском конкурсе лучших практик инициативного бюджетирования</w:t>
            </w:r>
          </w:p>
        </w:tc>
        <w:tc>
          <w:tcPr>
            <w:tcW w:w="3765" w:type="dxa"/>
          </w:tcPr>
          <w:p w14:paraId="4E213C31" w14:textId="77777777" w:rsidR="003028A3" w:rsidRDefault="003028A3" w:rsidP="0030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внутренней политики Липецкой области</w:t>
            </w:r>
          </w:p>
          <w:p w14:paraId="01D1E935" w14:textId="77777777" w:rsidR="003028A3" w:rsidRDefault="003028A3" w:rsidP="0030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  <w:p w14:paraId="26C728F4" w14:textId="012CF253" w:rsidR="003028A3" w:rsidRDefault="003028A3" w:rsidP="0030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РЦФГ</w:t>
            </w:r>
          </w:p>
        </w:tc>
        <w:tc>
          <w:tcPr>
            <w:tcW w:w="2835" w:type="dxa"/>
          </w:tcPr>
          <w:p w14:paraId="417AD8EE" w14:textId="03396558" w:rsidR="003028A3" w:rsidRDefault="003028A3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</w:tcPr>
          <w:p w14:paraId="20E0F675" w14:textId="3ECB2212" w:rsidR="003028A3" w:rsidRDefault="003028A3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Липецкой области для участия во Всероссийском конкурсе лучших практик инициативного бюджетирования направлено не менее 5 </w:t>
            </w:r>
            <w:r w:rsidR="00F963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роектов.</w:t>
            </w:r>
          </w:p>
        </w:tc>
      </w:tr>
      <w:tr w:rsidR="005741E6" w:rsidRPr="00620487" w14:paraId="4F1D187B" w14:textId="77777777" w:rsidTr="00CE0ADF">
        <w:tc>
          <w:tcPr>
            <w:tcW w:w="636" w:type="dxa"/>
          </w:tcPr>
          <w:p w14:paraId="41C12FC3" w14:textId="45828353" w:rsidR="005741E6" w:rsidRPr="00734225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2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14:paraId="2B52326B" w14:textId="20251201" w:rsidR="005741E6" w:rsidRPr="00734225" w:rsidRDefault="005741E6" w:rsidP="00574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 по повышению открытости бюджета Липецкой </w:t>
            </w:r>
            <w:r w:rsidRPr="00F97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и местных бюджетов муниципальных образований Липецкой области </w:t>
            </w:r>
          </w:p>
        </w:tc>
        <w:tc>
          <w:tcPr>
            <w:tcW w:w="3765" w:type="dxa"/>
          </w:tcPr>
          <w:p w14:paraId="1E1D15A3" w14:textId="77777777" w:rsidR="005741E6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Липецкой области</w:t>
            </w:r>
          </w:p>
          <w:p w14:paraId="0B64FFE7" w14:textId="5CD3CE94" w:rsidR="005741E6" w:rsidRPr="00734225" w:rsidRDefault="005741E6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2835" w:type="dxa"/>
          </w:tcPr>
          <w:p w14:paraId="3CB9E9E7" w14:textId="3BF7243C" w:rsidR="005741E6" w:rsidRPr="00734225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 г.</w:t>
            </w:r>
          </w:p>
        </w:tc>
        <w:tc>
          <w:tcPr>
            <w:tcW w:w="3969" w:type="dxa"/>
          </w:tcPr>
          <w:p w14:paraId="434F2A78" w14:textId="2D675815" w:rsidR="005741E6" w:rsidRPr="00734225" w:rsidRDefault="005741E6" w:rsidP="00F972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целях заинтересованности граждан бюджетной информацией обеспечено размещение «Бюджета для граждан» на портале бюджетной системы Липецкой области (</w:t>
            </w:r>
            <w:hyperlink r:id="rId8" w:history="1">
              <w:r w:rsidRPr="00684523">
                <w:rPr>
                  <w:rStyle w:val="afa"/>
                  <w:rFonts w:ascii="Times New Roman" w:eastAsia="Calibri" w:hAnsi="Times New Roman" w:cs="Times New Roman"/>
                  <w:sz w:val="24"/>
                  <w:szCs w:val="24"/>
                </w:rPr>
                <w:t>https://ufin48.ru/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="00F9724F">
              <w:rPr>
                <w:rFonts w:ascii="Times New Roman" w:eastAsia="Calibri" w:hAnsi="Times New Roman" w:cs="Times New Roman"/>
                <w:sz w:val="24"/>
                <w:szCs w:val="24"/>
              </w:rPr>
              <w:t>порталах органов местного самоуправления.</w:t>
            </w:r>
          </w:p>
        </w:tc>
      </w:tr>
      <w:tr w:rsidR="005741E6" w:rsidRPr="00620487" w14:paraId="42B53421" w14:textId="77777777" w:rsidTr="004B3354">
        <w:tc>
          <w:tcPr>
            <w:tcW w:w="15735" w:type="dxa"/>
            <w:gridSpan w:val="5"/>
          </w:tcPr>
          <w:p w14:paraId="56A38D39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1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6.</w:t>
            </w:r>
          </w:p>
          <w:p w14:paraId="324957AC" w14:textId="5B6D9F91" w:rsidR="005741E6" w:rsidRP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1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Межведомственное взаимодействие</w:t>
            </w:r>
          </w:p>
        </w:tc>
      </w:tr>
      <w:tr w:rsidR="005741E6" w:rsidRPr="00620487" w14:paraId="561ACEE7" w14:textId="77777777" w:rsidTr="00CE0ADF">
        <w:tc>
          <w:tcPr>
            <w:tcW w:w="636" w:type="dxa"/>
          </w:tcPr>
          <w:p w14:paraId="3C9DBD3D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0A71B28B" w14:textId="011B8CC6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межведомственной координационной комиссии Липецкой области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вопросам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Стратегии повышения финансовой грамотности и формирования финансовой культуры до 2030 года (далее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65" w:type="dxa"/>
          </w:tcPr>
          <w:p w14:paraId="46DB28C1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sz w:val="24"/>
                <w:szCs w:val="24"/>
              </w:rPr>
              <w:t>Министерство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финансов Липецкой области</w:t>
            </w:r>
          </w:p>
          <w:p w14:paraId="60B75F09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620487">
              <w:rPr>
                <w:color w:val="000000"/>
                <w:sz w:val="24"/>
                <w:szCs w:val="24"/>
              </w:rPr>
              <w:t xml:space="preserve">Отделение Липецк ГУ Банка России по ЦФО </w:t>
            </w:r>
          </w:p>
          <w:p w14:paraId="75C5BDD3" w14:textId="6453EBD4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РЦФГ</w:t>
            </w:r>
          </w:p>
        </w:tc>
        <w:tc>
          <w:tcPr>
            <w:tcW w:w="2835" w:type="dxa"/>
            <w:shd w:val="clear" w:color="auto" w:fill="auto"/>
          </w:tcPr>
          <w:p w14:paraId="3E103486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0EBBCFAD" w14:textId="5251C2C8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Комиссии, в том числе выездные, проводятся по мере необходимости, но не реже одного раза в год.</w:t>
            </w:r>
          </w:p>
        </w:tc>
      </w:tr>
      <w:tr w:rsidR="005741E6" w:rsidRPr="00620487" w14:paraId="70DC8C06" w14:textId="77777777" w:rsidTr="00CE0ADF">
        <w:tc>
          <w:tcPr>
            <w:tcW w:w="636" w:type="dxa"/>
          </w:tcPr>
          <w:p w14:paraId="5D805074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530" w:type="dxa"/>
          </w:tcPr>
          <w:p w14:paraId="1E9B587F" w14:textId="3BC43C03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(актуализация), реализация и мониторинг П</w:t>
            </w:r>
            <w:r w:rsidRPr="006B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 мероприятий по повышению финансовой грамотности и формированию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финансовой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населения </w:t>
            </w:r>
            <w:r w:rsidRPr="006B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Липецкой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План мероприятий)</w:t>
            </w:r>
          </w:p>
        </w:tc>
        <w:tc>
          <w:tcPr>
            <w:tcW w:w="3765" w:type="dxa"/>
          </w:tcPr>
          <w:p w14:paraId="027B2087" w14:textId="67B38AB5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РЦФГ</w:t>
            </w:r>
          </w:p>
          <w:p w14:paraId="626EED3A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Исполнительные органы Липецкой области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униципальны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</w:p>
          <w:p w14:paraId="548FC82C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Управление ФНС России по 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Липецкой области</w:t>
            </w:r>
          </w:p>
          <w:p w14:paraId="2AFF34B9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1B9676E6" w14:textId="77777777" w:rsidR="005741E6" w:rsidRPr="00620487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Отделение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Социального фонда России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по 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ипецкой области</w:t>
            </w:r>
          </w:p>
          <w:p w14:paraId="765C1949" w14:textId="77777777" w:rsidR="005741E6" w:rsidRPr="00A2411A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A2411A">
              <w:rPr>
                <w:color w:val="000000"/>
                <w:sz w:val="24"/>
                <w:szCs w:val="24"/>
                <w:lang w:eastAsia="ru-RU" w:bidi="ru-RU"/>
              </w:rPr>
              <w:t>Управление Роспотребнадзора по Липецкой области</w:t>
            </w:r>
          </w:p>
          <w:p w14:paraId="46430D84" w14:textId="77777777" w:rsidR="005741E6" w:rsidRPr="00A2411A" w:rsidRDefault="005741E6" w:rsidP="005741E6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A2411A">
              <w:rPr>
                <w:color w:val="000000"/>
                <w:sz w:val="24"/>
                <w:szCs w:val="24"/>
                <w:lang w:eastAsia="ru-RU" w:bidi="ru-RU"/>
              </w:rPr>
              <w:t>ПАО «Сбербанк»</w:t>
            </w:r>
          </w:p>
          <w:p w14:paraId="6E8622E9" w14:textId="77777777" w:rsidR="005741E6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1A">
              <w:rPr>
                <w:rFonts w:ascii="Times New Roman" w:hAnsi="Times New Roman" w:cs="Times New Roman"/>
                <w:sz w:val="24"/>
                <w:szCs w:val="24"/>
              </w:rPr>
              <w:t>УМВД России по Липецкой области</w:t>
            </w:r>
          </w:p>
          <w:p w14:paraId="4D3B215D" w14:textId="2AF63A4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ЛРОМДО «Совет Лидеров Липецкой области»</w:t>
            </w:r>
          </w:p>
        </w:tc>
        <w:tc>
          <w:tcPr>
            <w:tcW w:w="2835" w:type="dxa"/>
          </w:tcPr>
          <w:p w14:paraId="707BD23C" w14:textId="77777777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</w:tcPr>
          <w:p w14:paraId="49B66A24" w14:textId="23D7864F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(актуализация), реализация и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мероприятий.</w:t>
            </w:r>
          </w:p>
          <w:p w14:paraId="1EA9BDA1" w14:textId="69E40DE2" w:rsidR="005741E6" w:rsidRPr="00A2411A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подготовка и представление в Минфин России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 России отчетной информации о реализации Плана мероприятий.</w:t>
            </w:r>
          </w:p>
        </w:tc>
      </w:tr>
      <w:tr w:rsidR="005741E6" w:rsidRPr="00620487" w14:paraId="2A7BCFFE" w14:textId="77777777" w:rsidTr="00CE0ADF">
        <w:tc>
          <w:tcPr>
            <w:tcW w:w="636" w:type="dxa"/>
          </w:tcPr>
          <w:p w14:paraId="6E89269C" w14:textId="02B46B79" w:rsidR="005741E6" w:rsidRPr="00620487" w:rsidRDefault="005741E6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530" w:type="dxa"/>
          </w:tcPr>
          <w:p w14:paraId="1E9B2E5A" w14:textId="672AE057" w:rsidR="005741E6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РЦФГ</w:t>
            </w:r>
          </w:p>
        </w:tc>
        <w:tc>
          <w:tcPr>
            <w:tcW w:w="3765" w:type="dxa"/>
          </w:tcPr>
          <w:p w14:paraId="60454AF8" w14:textId="626E558F" w:rsidR="005741E6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Липецкой области</w:t>
            </w:r>
          </w:p>
          <w:p w14:paraId="5648593E" w14:textId="77777777" w:rsidR="005741E6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Липецкой области</w:t>
            </w:r>
          </w:p>
          <w:p w14:paraId="2EF7EBD5" w14:textId="77777777" w:rsidR="005741E6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047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ГАУДПО ЛО «ИРО»</w:t>
            </w:r>
          </w:p>
          <w:p w14:paraId="424DF9F4" w14:textId="5F90BEBD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РЦФГ</w:t>
            </w:r>
          </w:p>
        </w:tc>
        <w:tc>
          <w:tcPr>
            <w:tcW w:w="2835" w:type="dxa"/>
            <w:shd w:val="clear" w:color="auto" w:fill="auto"/>
          </w:tcPr>
          <w:p w14:paraId="447AD584" w14:textId="584927B1" w:rsidR="005741E6" w:rsidRPr="00620487" w:rsidRDefault="005741E6" w:rsidP="00574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375DF48E" w14:textId="09E035B9" w:rsidR="005741E6" w:rsidRPr="00620487" w:rsidRDefault="005741E6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поддержка деятельности РЦФГ.</w:t>
            </w:r>
          </w:p>
        </w:tc>
      </w:tr>
      <w:tr w:rsidR="005741E6" w:rsidRPr="00E45D79" w14:paraId="287648F5" w14:textId="77777777" w:rsidTr="00CE0ADF">
        <w:tc>
          <w:tcPr>
            <w:tcW w:w="636" w:type="dxa"/>
          </w:tcPr>
          <w:p w14:paraId="113B271F" w14:textId="0B05648D" w:rsidR="005741E6" w:rsidRPr="00E45D79" w:rsidRDefault="00E45D79" w:rsidP="0057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530" w:type="dxa"/>
          </w:tcPr>
          <w:p w14:paraId="25588C0E" w14:textId="1A374024" w:rsidR="005741E6" w:rsidRPr="00E45D79" w:rsidRDefault="00E45D79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Главным финансовым уполномоченным в рамках заключенного с Правительством Липецкой области Соглашения </w:t>
            </w:r>
          </w:p>
        </w:tc>
        <w:tc>
          <w:tcPr>
            <w:tcW w:w="3765" w:type="dxa"/>
          </w:tcPr>
          <w:p w14:paraId="087E9919" w14:textId="77777777" w:rsidR="002644E7" w:rsidRDefault="002644E7" w:rsidP="00E45D79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</w:rPr>
              <w:t>РЦФГ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15159EA6" w14:textId="794934E1" w:rsidR="00E45D79" w:rsidRPr="00620487" w:rsidRDefault="00E45D79" w:rsidP="00E45D79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Отделение Липецк ГУ Банка России по ЦФО</w:t>
            </w:r>
          </w:p>
          <w:p w14:paraId="584B63E7" w14:textId="77777777" w:rsidR="005741E6" w:rsidRDefault="00E45D79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45D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Исполнительные органы Липецкой области</w:t>
            </w:r>
          </w:p>
          <w:p w14:paraId="2F10117E" w14:textId="77777777" w:rsidR="002644E7" w:rsidRPr="00620487" w:rsidRDefault="002644E7" w:rsidP="002644E7">
            <w:pPr>
              <w:pStyle w:val="a6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>униципальны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Pr="00620487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</w:p>
          <w:p w14:paraId="5101CCFA" w14:textId="726ACFD1" w:rsidR="00E45D79" w:rsidRPr="002644E7" w:rsidRDefault="002644E7" w:rsidP="00264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Липецкой области</w:t>
            </w:r>
          </w:p>
        </w:tc>
        <w:tc>
          <w:tcPr>
            <w:tcW w:w="2835" w:type="dxa"/>
            <w:shd w:val="clear" w:color="auto" w:fill="auto"/>
          </w:tcPr>
          <w:p w14:paraId="4D216F22" w14:textId="2C4CBFAC" w:rsidR="005741E6" w:rsidRPr="00E45D79" w:rsidRDefault="002644E7" w:rsidP="005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январь-декабрь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204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969" w:type="dxa"/>
            <w:shd w:val="clear" w:color="auto" w:fill="FFFFFF" w:themeFill="background1"/>
          </w:tcPr>
          <w:p w14:paraId="16B13CCD" w14:textId="47A99CC0" w:rsidR="005741E6" w:rsidRPr="00E45D79" w:rsidRDefault="002644E7" w:rsidP="00574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 представителей Службы финансового уполномоченного в мероприятиях по повышению уровня финансовой грамотности населения Липецкой области (олимпиады, форумы, конференции, семинары, вебинары), заседаниях Комиссии.</w:t>
            </w:r>
          </w:p>
        </w:tc>
      </w:tr>
    </w:tbl>
    <w:p w14:paraId="5B509082" w14:textId="3CC4A4EB" w:rsidR="00E623E9" w:rsidRDefault="00E623E9" w:rsidP="00CD31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623E9" w:rsidSect="00CD3149">
      <w:endnotePr>
        <w:numFmt w:val="decimal"/>
      </w:endnotePr>
      <w:pgSz w:w="16838" w:h="11906" w:orient="landscape"/>
      <w:pgMar w:top="1135" w:right="1134" w:bottom="709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6BA45" w14:textId="77777777" w:rsidR="00E45D79" w:rsidRDefault="00E45D79" w:rsidP="00D4704F">
      <w:pPr>
        <w:spacing w:after="0" w:line="240" w:lineRule="auto"/>
      </w:pPr>
      <w:r>
        <w:separator/>
      </w:r>
    </w:p>
  </w:endnote>
  <w:endnote w:type="continuationSeparator" w:id="0">
    <w:p w14:paraId="574883FF" w14:textId="77777777" w:rsidR="00E45D79" w:rsidRDefault="00E45D79" w:rsidP="00D4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4FAB4" w14:textId="77777777" w:rsidR="00E45D79" w:rsidRDefault="00E45D79" w:rsidP="00D4704F">
      <w:pPr>
        <w:spacing w:after="0" w:line="240" w:lineRule="auto"/>
      </w:pPr>
      <w:r>
        <w:separator/>
      </w:r>
    </w:p>
  </w:footnote>
  <w:footnote w:type="continuationSeparator" w:id="0">
    <w:p w14:paraId="368290BD" w14:textId="77777777" w:rsidR="00E45D79" w:rsidRDefault="00E45D79" w:rsidP="00D4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3E13"/>
    <w:multiLevelType w:val="hybridMultilevel"/>
    <w:tmpl w:val="F40E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593"/>
    <w:multiLevelType w:val="multilevel"/>
    <w:tmpl w:val="125A5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24390"/>
    <w:multiLevelType w:val="multilevel"/>
    <w:tmpl w:val="78DC2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1433ED"/>
    <w:multiLevelType w:val="hybridMultilevel"/>
    <w:tmpl w:val="1F06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4D"/>
    <w:rsid w:val="00007121"/>
    <w:rsid w:val="00011ED3"/>
    <w:rsid w:val="0001283E"/>
    <w:rsid w:val="00014B9F"/>
    <w:rsid w:val="00014F44"/>
    <w:rsid w:val="000260EB"/>
    <w:rsid w:val="000307E3"/>
    <w:rsid w:val="00035E5D"/>
    <w:rsid w:val="00037A5E"/>
    <w:rsid w:val="00044FC0"/>
    <w:rsid w:val="00050D80"/>
    <w:rsid w:val="00057781"/>
    <w:rsid w:val="00060CCE"/>
    <w:rsid w:val="00075E7E"/>
    <w:rsid w:val="000819B2"/>
    <w:rsid w:val="00083543"/>
    <w:rsid w:val="00083F18"/>
    <w:rsid w:val="000952B2"/>
    <w:rsid w:val="00095D88"/>
    <w:rsid w:val="00096C44"/>
    <w:rsid w:val="000972F4"/>
    <w:rsid w:val="000A3442"/>
    <w:rsid w:val="000A70F0"/>
    <w:rsid w:val="000B3449"/>
    <w:rsid w:val="000B60D6"/>
    <w:rsid w:val="000D01A9"/>
    <w:rsid w:val="000E0291"/>
    <w:rsid w:val="000E2932"/>
    <w:rsid w:val="000F0B15"/>
    <w:rsid w:val="000F313A"/>
    <w:rsid w:val="0010640F"/>
    <w:rsid w:val="00106C80"/>
    <w:rsid w:val="00106EC1"/>
    <w:rsid w:val="001116B3"/>
    <w:rsid w:val="00125DB3"/>
    <w:rsid w:val="00141624"/>
    <w:rsid w:val="00142D35"/>
    <w:rsid w:val="00161E18"/>
    <w:rsid w:val="00166EBD"/>
    <w:rsid w:val="001948CC"/>
    <w:rsid w:val="0019621B"/>
    <w:rsid w:val="00197F37"/>
    <w:rsid w:val="001A09CE"/>
    <w:rsid w:val="001A383E"/>
    <w:rsid w:val="001A3F51"/>
    <w:rsid w:val="001A585B"/>
    <w:rsid w:val="001A6BC8"/>
    <w:rsid w:val="001B1F0A"/>
    <w:rsid w:val="001C6006"/>
    <w:rsid w:val="001C7C32"/>
    <w:rsid w:val="001D4F9D"/>
    <w:rsid w:val="001E7889"/>
    <w:rsid w:val="001F0FB5"/>
    <w:rsid w:val="001F1037"/>
    <w:rsid w:val="001F2205"/>
    <w:rsid w:val="00212A55"/>
    <w:rsid w:val="00212E48"/>
    <w:rsid w:val="00223684"/>
    <w:rsid w:val="00225977"/>
    <w:rsid w:val="00230BF7"/>
    <w:rsid w:val="002434F2"/>
    <w:rsid w:val="00257263"/>
    <w:rsid w:val="002644E7"/>
    <w:rsid w:val="00264E20"/>
    <w:rsid w:val="00264EC0"/>
    <w:rsid w:val="00273BC6"/>
    <w:rsid w:val="002765F5"/>
    <w:rsid w:val="00281B42"/>
    <w:rsid w:val="00282654"/>
    <w:rsid w:val="0029472E"/>
    <w:rsid w:val="002A1C3F"/>
    <w:rsid w:val="002A3859"/>
    <w:rsid w:val="002A4BF2"/>
    <w:rsid w:val="002C01AE"/>
    <w:rsid w:val="002C622D"/>
    <w:rsid w:val="002D7F94"/>
    <w:rsid w:val="002E074E"/>
    <w:rsid w:val="002F0EA5"/>
    <w:rsid w:val="002F4A88"/>
    <w:rsid w:val="002F4DBB"/>
    <w:rsid w:val="002F66DE"/>
    <w:rsid w:val="002F6F11"/>
    <w:rsid w:val="003028A3"/>
    <w:rsid w:val="003230F1"/>
    <w:rsid w:val="00336399"/>
    <w:rsid w:val="003555A8"/>
    <w:rsid w:val="003615F8"/>
    <w:rsid w:val="00367F29"/>
    <w:rsid w:val="003707A7"/>
    <w:rsid w:val="003816C7"/>
    <w:rsid w:val="0038479A"/>
    <w:rsid w:val="0038650A"/>
    <w:rsid w:val="00390EB6"/>
    <w:rsid w:val="003B047D"/>
    <w:rsid w:val="003B7DCD"/>
    <w:rsid w:val="003D30B2"/>
    <w:rsid w:val="003F2660"/>
    <w:rsid w:val="00405DE5"/>
    <w:rsid w:val="00412EAE"/>
    <w:rsid w:val="00413F02"/>
    <w:rsid w:val="0043006C"/>
    <w:rsid w:val="0047039D"/>
    <w:rsid w:val="00470AFC"/>
    <w:rsid w:val="00485458"/>
    <w:rsid w:val="004911D2"/>
    <w:rsid w:val="00495C75"/>
    <w:rsid w:val="004A3477"/>
    <w:rsid w:val="004B030B"/>
    <w:rsid w:val="004B3354"/>
    <w:rsid w:val="004B6169"/>
    <w:rsid w:val="004B707A"/>
    <w:rsid w:val="004C1683"/>
    <w:rsid w:val="004E6EFB"/>
    <w:rsid w:val="0050479A"/>
    <w:rsid w:val="00510C92"/>
    <w:rsid w:val="005119A1"/>
    <w:rsid w:val="00514FD2"/>
    <w:rsid w:val="00520A34"/>
    <w:rsid w:val="005224BC"/>
    <w:rsid w:val="005273AA"/>
    <w:rsid w:val="0054172C"/>
    <w:rsid w:val="0056075E"/>
    <w:rsid w:val="00563FCE"/>
    <w:rsid w:val="005652B7"/>
    <w:rsid w:val="005700D4"/>
    <w:rsid w:val="00573BFE"/>
    <w:rsid w:val="005741E6"/>
    <w:rsid w:val="00580147"/>
    <w:rsid w:val="0058047C"/>
    <w:rsid w:val="00586D52"/>
    <w:rsid w:val="00586DDE"/>
    <w:rsid w:val="00594AE8"/>
    <w:rsid w:val="005A00A9"/>
    <w:rsid w:val="005A215D"/>
    <w:rsid w:val="005A4FF8"/>
    <w:rsid w:val="005C01E3"/>
    <w:rsid w:val="005C393D"/>
    <w:rsid w:val="005E11EB"/>
    <w:rsid w:val="005E512C"/>
    <w:rsid w:val="005F1061"/>
    <w:rsid w:val="005F7240"/>
    <w:rsid w:val="006008E1"/>
    <w:rsid w:val="00604C7F"/>
    <w:rsid w:val="00604CA0"/>
    <w:rsid w:val="00611565"/>
    <w:rsid w:val="00613405"/>
    <w:rsid w:val="00620487"/>
    <w:rsid w:val="00626211"/>
    <w:rsid w:val="00631AD1"/>
    <w:rsid w:val="0063633B"/>
    <w:rsid w:val="0064084D"/>
    <w:rsid w:val="00640FEA"/>
    <w:rsid w:val="00661A7B"/>
    <w:rsid w:val="00667268"/>
    <w:rsid w:val="00671534"/>
    <w:rsid w:val="0067391F"/>
    <w:rsid w:val="00674E55"/>
    <w:rsid w:val="006756A3"/>
    <w:rsid w:val="00684F14"/>
    <w:rsid w:val="0069666D"/>
    <w:rsid w:val="006A7E34"/>
    <w:rsid w:val="006B2DF2"/>
    <w:rsid w:val="006B6A5D"/>
    <w:rsid w:val="006B6C47"/>
    <w:rsid w:val="006B6D9A"/>
    <w:rsid w:val="006C0CD4"/>
    <w:rsid w:val="006C4B90"/>
    <w:rsid w:val="006D27CB"/>
    <w:rsid w:val="006D2D92"/>
    <w:rsid w:val="006E7EC7"/>
    <w:rsid w:val="006F2ED6"/>
    <w:rsid w:val="006F6D6A"/>
    <w:rsid w:val="00700059"/>
    <w:rsid w:val="007009AE"/>
    <w:rsid w:val="00704A00"/>
    <w:rsid w:val="00706083"/>
    <w:rsid w:val="007207E7"/>
    <w:rsid w:val="00724E3C"/>
    <w:rsid w:val="00734225"/>
    <w:rsid w:val="007359CF"/>
    <w:rsid w:val="0073776E"/>
    <w:rsid w:val="00750292"/>
    <w:rsid w:val="007701EC"/>
    <w:rsid w:val="00780783"/>
    <w:rsid w:val="00787285"/>
    <w:rsid w:val="007875CC"/>
    <w:rsid w:val="007A1389"/>
    <w:rsid w:val="007B123F"/>
    <w:rsid w:val="007B2759"/>
    <w:rsid w:val="007C665C"/>
    <w:rsid w:val="007D1BF6"/>
    <w:rsid w:val="007D54D9"/>
    <w:rsid w:val="007F14A8"/>
    <w:rsid w:val="007F3D01"/>
    <w:rsid w:val="00800487"/>
    <w:rsid w:val="00802ADA"/>
    <w:rsid w:val="00803D4D"/>
    <w:rsid w:val="008041CD"/>
    <w:rsid w:val="00805DCC"/>
    <w:rsid w:val="00806CA8"/>
    <w:rsid w:val="0080743F"/>
    <w:rsid w:val="00813F68"/>
    <w:rsid w:val="00815A57"/>
    <w:rsid w:val="00830D5F"/>
    <w:rsid w:val="00835A2C"/>
    <w:rsid w:val="0084078D"/>
    <w:rsid w:val="00845753"/>
    <w:rsid w:val="00851C01"/>
    <w:rsid w:val="008564E7"/>
    <w:rsid w:val="0086156D"/>
    <w:rsid w:val="00862FF2"/>
    <w:rsid w:val="008771BB"/>
    <w:rsid w:val="00886845"/>
    <w:rsid w:val="00886C41"/>
    <w:rsid w:val="00893326"/>
    <w:rsid w:val="008A634E"/>
    <w:rsid w:val="008A7ECB"/>
    <w:rsid w:val="008B132D"/>
    <w:rsid w:val="008B3DD9"/>
    <w:rsid w:val="008C1D75"/>
    <w:rsid w:val="008D236D"/>
    <w:rsid w:val="008E3A1E"/>
    <w:rsid w:val="008E45D5"/>
    <w:rsid w:val="008F149C"/>
    <w:rsid w:val="00910E5C"/>
    <w:rsid w:val="009121FA"/>
    <w:rsid w:val="00916AC1"/>
    <w:rsid w:val="00932904"/>
    <w:rsid w:val="00942798"/>
    <w:rsid w:val="00944ABD"/>
    <w:rsid w:val="00962992"/>
    <w:rsid w:val="00963CC5"/>
    <w:rsid w:val="00964961"/>
    <w:rsid w:val="00972F3F"/>
    <w:rsid w:val="00976F91"/>
    <w:rsid w:val="00977658"/>
    <w:rsid w:val="00980BAC"/>
    <w:rsid w:val="009970D8"/>
    <w:rsid w:val="009B31E1"/>
    <w:rsid w:val="009B5848"/>
    <w:rsid w:val="009C46E2"/>
    <w:rsid w:val="009C5BB1"/>
    <w:rsid w:val="009C66CD"/>
    <w:rsid w:val="009C7BF2"/>
    <w:rsid w:val="009D2996"/>
    <w:rsid w:val="009D2ECE"/>
    <w:rsid w:val="009D5AFE"/>
    <w:rsid w:val="009E6F8D"/>
    <w:rsid w:val="009F1D52"/>
    <w:rsid w:val="009F6719"/>
    <w:rsid w:val="00A2220D"/>
    <w:rsid w:val="00A2411A"/>
    <w:rsid w:val="00A2667B"/>
    <w:rsid w:val="00A344D0"/>
    <w:rsid w:val="00A34F70"/>
    <w:rsid w:val="00A4140A"/>
    <w:rsid w:val="00A45465"/>
    <w:rsid w:val="00A57B44"/>
    <w:rsid w:val="00A612B7"/>
    <w:rsid w:val="00A638FC"/>
    <w:rsid w:val="00A70110"/>
    <w:rsid w:val="00A75856"/>
    <w:rsid w:val="00A779D0"/>
    <w:rsid w:val="00A77A61"/>
    <w:rsid w:val="00A80085"/>
    <w:rsid w:val="00A903C6"/>
    <w:rsid w:val="00A94173"/>
    <w:rsid w:val="00AA28DB"/>
    <w:rsid w:val="00AB181B"/>
    <w:rsid w:val="00AB27C4"/>
    <w:rsid w:val="00AC0902"/>
    <w:rsid w:val="00AC3CED"/>
    <w:rsid w:val="00AC7FBF"/>
    <w:rsid w:val="00AD42B1"/>
    <w:rsid w:val="00AD612A"/>
    <w:rsid w:val="00AD7617"/>
    <w:rsid w:val="00AF4454"/>
    <w:rsid w:val="00B15DD3"/>
    <w:rsid w:val="00B22CA5"/>
    <w:rsid w:val="00B41677"/>
    <w:rsid w:val="00B6077F"/>
    <w:rsid w:val="00B74E27"/>
    <w:rsid w:val="00B81035"/>
    <w:rsid w:val="00B81E56"/>
    <w:rsid w:val="00B85766"/>
    <w:rsid w:val="00B9162A"/>
    <w:rsid w:val="00B92C08"/>
    <w:rsid w:val="00B96194"/>
    <w:rsid w:val="00BA2A81"/>
    <w:rsid w:val="00BA63E9"/>
    <w:rsid w:val="00BA6ADC"/>
    <w:rsid w:val="00BC3FEF"/>
    <w:rsid w:val="00BD0356"/>
    <w:rsid w:val="00BD0598"/>
    <w:rsid w:val="00BD26BA"/>
    <w:rsid w:val="00BD4589"/>
    <w:rsid w:val="00C03FE2"/>
    <w:rsid w:val="00C06C22"/>
    <w:rsid w:val="00C11F68"/>
    <w:rsid w:val="00C146E7"/>
    <w:rsid w:val="00C316C7"/>
    <w:rsid w:val="00C317DB"/>
    <w:rsid w:val="00C37077"/>
    <w:rsid w:val="00C40F8A"/>
    <w:rsid w:val="00C42983"/>
    <w:rsid w:val="00C42F6A"/>
    <w:rsid w:val="00C4557B"/>
    <w:rsid w:val="00C45BED"/>
    <w:rsid w:val="00C47F6C"/>
    <w:rsid w:val="00C544B5"/>
    <w:rsid w:val="00C62F4A"/>
    <w:rsid w:val="00C64FAC"/>
    <w:rsid w:val="00C67169"/>
    <w:rsid w:val="00C7232A"/>
    <w:rsid w:val="00C826A8"/>
    <w:rsid w:val="00C854D3"/>
    <w:rsid w:val="00C91477"/>
    <w:rsid w:val="00CA1D08"/>
    <w:rsid w:val="00CA347B"/>
    <w:rsid w:val="00CA467E"/>
    <w:rsid w:val="00CA6EE9"/>
    <w:rsid w:val="00CB5B15"/>
    <w:rsid w:val="00CC0406"/>
    <w:rsid w:val="00CC19EB"/>
    <w:rsid w:val="00CD3149"/>
    <w:rsid w:val="00CE037C"/>
    <w:rsid w:val="00CE0ADF"/>
    <w:rsid w:val="00CE4C17"/>
    <w:rsid w:val="00CE7E3D"/>
    <w:rsid w:val="00CF07E6"/>
    <w:rsid w:val="00CF22CD"/>
    <w:rsid w:val="00D05CBF"/>
    <w:rsid w:val="00D06937"/>
    <w:rsid w:val="00D24786"/>
    <w:rsid w:val="00D325EE"/>
    <w:rsid w:val="00D4704F"/>
    <w:rsid w:val="00D52DF9"/>
    <w:rsid w:val="00D61295"/>
    <w:rsid w:val="00D6311B"/>
    <w:rsid w:val="00D6382D"/>
    <w:rsid w:val="00D63C89"/>
    <w:rsid w:val="00D729AB"/>
    <w:rsid w:val="00D74501"/>
    <w:rsid w:val="00D75938"/>
    <w:rsid w:val="00DA2DE0"/>
    <w:rsid w:val="00DA4BB9"/>
    <w:rsid w:val="00DA6F19"/>
    <w:rsid w:val="00DA7284"/>
    <w:rsid w:val="00DB37FF"/>
    <w:rsid w:val="00DB6CBA"/>
    <w:rsid w:val="00DB7BBA"/>
    <w:rsid w:val="00DB7F62"/>
    <w:rsid w:val="00DD10E5"/>
    <w:rsid w:val="00DD2CC4"/>
    <w:rsid w:val="00DE2391"/>
    <w:rsid w:val="00DE2892"/>
    <w:rsid w:val="00DE4EAE"/>
    <w:rsid w:val="00DE5DCE"/>
    <w:rsid w:val="00E05297"/>
    <w:rsid w:val="00E06859"/>
    <w:rsid w:val="00E06979"/>
    <w:rsid w:val="00E111E8"/>
    <w:rsid w:val="00E13FF2"/>
    <w:rsid w:val="00E21B04"/>
    <w:rsid w:val="00E22B20"/>
    <w:rsid w:val="00E24509"/>
    <w:rsid w:val="00E33475"/>
    <w:rsid w:val="00E3458C"/>
    <w:rsid w:val="00E45D79"/>
    <w:rsid w:val="00E47D8C"/>
    <w:rsid w:val="00E52BF5"/>
    <w:rsid w:val="00E61E2D"/>
    <w:rsid w:val="00E623E9"/>
    <w:rsid w:val="00E63EDE"/>
    <w:rsid w:val="00E71AE9"/>
    <w:rsid w:val="00E859B8"/>
    <w:rsid w:val="00E92FD6"/>
    <w:rsid w:val="00EA131D"/>
    <w:rsid w:val="00EB0003"/>
    <w:rsid w:val="00EB3218"/>
    <w:rsid w:val="00EB5CE5"/>
    <w:rsid w:val="00EC1A4D"/>
    <w:rsid w:val="00EC42B2"/>
    <w:rsid w:val="00ED2718"/>
    <w:rsid w:val="00ED752B"/>
    <w:rsid w:val="00ED7A8E"/>
    <w:rsid w:val="00EF138A"/>
    <w:rsid w:val="00EF225E"/>
    <w:rsid w:val="00F047AB"/>
    <w:rsid w:val="00F0729F"/>
    <w:rsid w:val="00F07496"/>
    <w:rsid w:val="00F17CF0"/>
    <w:rsid w:val="00F22422"/>
    <w:rsid w:val="00F26431"/>
    <w:rsid w:val="00F276A8"/>
    <w:rsid w:val="00F36121"/>
    <w:rsid w:val="00F36969"/>
    <w:rsid w:val="00F37009"/>
    <w:rsid w:val="00F40C2F"/>
    <w:rsid w:val="00F40CE6"/>
    <w:rsid w:val="00F51B27"/>
    <w:rsid w:val="00F85B4F"/>
    <w:rsid w:val="00F939A1"/>
    <w:rsid w:val="00F963F5"/>
    <w:rsid w:val="00F9724F"/>
    <w:rsid w:val="00FB6ABF"/>
    <w:rsid w:val="00FC3653"/>
    <w:rsid w:val="00FC4097"/>
    <w:rsid w:val="00FF1BB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130B3E"/>
  <w15:docId w15:val="{C0FDD7E3-17D0-4206-B8D8-EB1F483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1C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A1C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2A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qFormat/>
    <w:rsid w:val="002A1C3F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qFormat/>
    <w:rsid w:val="002A1C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594AE8"/>
    <w:rPr>
      <w:rFonts w:ascii="Arial" w:eastAsia="Arial" w:hAnsi="Arial" w:cs="Arial"/>
      <w:sz w:val="13"/>
      <w:szCs w:val="13"/>
    </w:rPr>
  </w:style>
  <w:style w:type="paragraph" w:customStyle="1" w:styleId="30">
    <w:name w:val="Основной текст (3)"/>
    <w:basedOn w:val="a"/>
    <w:link w:val="3"/>
    <w:rsid w:val="00594AE8"/>
    <w:pPr>
      <w:widowControl w:val="0"/>
      <w:spacing w:after="0" w:line="310" w:lineRule="auto"/>
      <w:ind w:firstLine="90"/>
    </w:pPr>
    <w:rPr>
      <w:rFonts w:ascii="Arial" w:eastAsia="Arial" w:hAnsi="Arial" w:cs="Arial"/>
      <w:sz w:val="13"/>
      <w:szCs w:val="13"/>
    </w:rPr>
  </w:style>
  <w:style w:type="paragraph" w:styleId="a7">
    <w:name w:val="endnote text"/>
    <w:basedOn w:val="a"/>
    <w:link w:val="a8"/>
    <w:uiPriority w:val="99"/>
    <w:semiHidden/>
    <w:unhideWhenUsed/>
    <w:rsid w:val="00D4704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4704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4704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3639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3639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36399"/>
    <w:rPr>
      <w:vertAlign w:val="superscript"/>
    </w:rPr>
  </w:style>
  <w:style w:type="character" w:customStyle="1" w:styleId="2">
    <w:name w:val="Основной текст (2)_"/>
    <w:basedOn w:val="a0"/>
    <w:link w:val="20"/>
    <w:rsid w:val="003363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36399"/>
    <w:pPr>
      <w:widowControl w:val="0"/>
      <w:spacing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2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368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C3653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121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21F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21F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121F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121FA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1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11ED3"/>
  </w:style>
  <w:style w:type="paragraph" w:styleId="af7">
    <w:name w:val="footer"/>
    <w:basedOn w:val="a"/>
    <w:link w:val="af8"/>
    <w:uiPriority w:val="99"/>
    <w:unhideWhenUsed/>
    <w:rsid w:val="0001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11ED3"/>
  </w:style>
  <w:style w:type="paragraph" w:styleId="af9">
    <w:name w:val="Normal (Web)"/>
    <w:basedOn w:val="a"/>
    <w:uiPriority w:val="99"/>
    <w:unhideWhenUsed/>
    <w:rsid w:val="003B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604C7F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60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3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in4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C308-D578-4909-A570-6DF72994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FinGram</dc:creator>
  <cp:keywords/>
  <dc:description/>
  <cp:lastModifiedBy>u1547</cp:lastModifiedBy>
  <cp:revision>5</cp:revision>
  <cp:lastPrinted>2025-02-03T10:56:00Z</cp:lastPrinted>
  <dcterms:created xsi:type="dcterms:W3CDTF">2025-02-03T10:33:00Z</dcterms:created>
  <dcterms:modified xsi:type="dcterms:W3CDTF">2025-02-03T11:13:00Z</dcterms:modified>
</cp:coreProperties>
</file>