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0" w:rsidRPr="00F23DCA" w:rsidRDefault="00F23DCA" w:rsidP="00F23DCA">
      <w:pPr>
        <w:spacing w:after="0" w:line="276" w:lineRule="auto"/>
        <w:ind w:right="-2"/>
        <w:jc w:val="center"/>
        <w:rPr>
          <w:b/>
          <w:sz w:val="26"/>
          <w:szCs w:val="26"/>
        </w:rPr>
      </w:pPr>
      <w:r w:rsidRPr="00F23DCA">
        <w:rPr>
          <w:b/>
          <w:sz w:val="26"/>
          <w:szCs w:val="26"/>
        </w:rPr>
        <w:t>ПОВЕСТК</w:t>
      </w:r>
      <w:r w:rsidR="00A53B2D">
        <w:rPr>
          <w:b/>
          <w:sz w:val="26"/>
          <w:szCs w:val="26"/>
        </w:rPr>
        <w:t>А</w:t>
      </w:r>
      <w:r w:rsidRPr="00F23DCA">
        <w:rPr>
          <w:b/>
          <w:sz w:val="26"/>
          <w:szCs w:val="26"/>
        </w:rPr>
        <w:t xml:space="preserve"> ЗАСЕДАНИЯ</w:t>
      </w:r>
    </w:p>
    <w:p w:rsidR="00A451B0" w:rsidRPr="00941AE5" w:rsidRDefault="00A451B0" w:rsidP="00941AE5">
      <w:pPr>
        <w:spacing w:after="0" w:line="276" w:lineRule="auto"/>
        <w:ind w:right="-2"/>
        <w:jc w:val="center"/>
        <w:rPr>
          <w:sz w:val="26"/>
          <w:szCs w:val="26"/>
        </w:rPr>
      </w:pPr>
      <w:r w:rsidRPr="00941AE5">
        <w:rPr>
          <w:sz w:val="26"/>
          <w:szCs w:val="26"/>
        </w:rPr>
        <w:t>Межведомственной координационной комиссии Липецкой области по реализации Стратегии повышения финансовой грамотности и формирования финансовой культуры до 2030 года</w:t>
      </w:r>
    </w:p>
    <w:p w:rsidR="00A451B0" w:rsidRPr="00941AE5" w:rsidRDefault="00A451B0" w:rsidP="00941AE5">
      <w:pPr>
        <w:spacing w:after="0" w:line="276" w:lineRule="auto"/>
        <w:ind w:right="-2"/>
        <w:jc w:val="center"/>
        <w:rPr>
          <w:sz w:val="26"/>
          <w:szCs w:val="26"/>
        </w:rPr>
      </w:pPr>
    </w:p>
    <w:p w:rsidR="00A451B0" w:rsidRDefault="00A53B2D" w:rsidP="00941AE5">
      <w:pPr>
        <w:spacing w:after="0" w:line="276" w:lineRule="auto"/>
        <w:ind w:right="-2"/>
        <w:rPr>
          <w:sz w:val="26"/>
          <w:szCs w:val="26"/>
        </w:rPr>
      </w:pPr>
      <w:r>
        <w:rPr>
          <w:sz w:val="26"/>
          <w:szCs w:val="26"/>
        </w:rPr>
        <w:t>17 я</w:t>
      </w:r>
      <w:r w:rsidR="00A451B0" w:rsidRPr="00941AE5">
        <w:rPr>
          <w:sz w:val="26"/>
          <w:szCs w:val="26"/>
        </w:rPr>
        <w:t>нвар</w:t>
      </w:r>
      <w:r>
        <w:rPr>
          <w:sz w:val="26"/>
          <w:szCs w:val="26"/>
        </w:rPr>
        <w:t>я</w:t>
      </w:r>
      <w:r w:rsidR="00A451B0" w:rsidRPr="00941AE5">
        <w:rPr>
          <w:sz w:val="26"/>
          <w:szCs w:val="26"/>
        </w:rPr>
        <w:t xml:space="preserve"> 2025 г</w:t>
      </w:r>
      <w:r>
        <w:rPr>
          <w:sz w:val="26"/>
          <w:szCs w:val="26"/>
        </w:rPr>
        <w:t>. 11:00</w:t>
      </w:r>
    </w:p>
    <w:p w:rsidR="00A53B2D" w:rsidRDefault="00A53B2D" w:rsidP="00941AE5">
      <w:pPr>
        <w:spacing w:after="0" w:line="276" w:lineRule="auto"/>
        <w:ind w:right="-2"/>
        <w:rPr>
          <w:sz w:val="26"/>
          <w:szCs w:val="26"/>
        </w:rPr>
      </w:pPr>
      <w:r>
        <w:rPr>
          <w:sz w:val="26"/>
          <w:szCs w:val="26"/>
        </w:rPr>
        <w:t>г. Липецк, ул. Плеханова, д.4</w:t>
      </w:r>
    </w:p>
    <w:p w:rsidR="00A53B2D" w:rsidRPr="00941AE5" w:rsidRDefault="00A53B2D" w:rsidP="00941AE5">
      <w:pPr>
        <w:spacing w:after="0" w:line="276" w:lineRule="auto"/>
        <w:ind w:right="-2"/>
        <w:rPr>
          <w:sz w:val="26"/>
          <w:szCs w:val="26"/>
        </w:rPr>
      </w:pPr>
      <w:r>
        <w:rPr>
          <w:sz w:val="26"/>
          <w:szCs w:val="26"/>
        </w:rPr>
        <w:t xml:space="preserve">Ссылка для подключения: </w:t>
      </w:r>
      <w:hyperlink r:id="rId6" w:history="1">
        <w:r w:rsidRPr="007F75D0">
          <w:rPr>
            <w:rStyle w:val="a6"/>
            <w:sz w:val="26"/>
            <w:szCs w:val="26"/>
          </w:rPr>
          <w:t>https://my.mts-link.ru/j/3238039/1419300736</w:t>
        </w:r>
      </w:hyperlink>
      <w:r>
        <w:rPr>
          <w:sz w:val="26"/>
          <w:szCs w:val="26"/>
        </w:rPr>
        <w:t xml:space="preserve"> </w:t>
      </w:r>
    </w:p>
    <w:p w:rsidR="00A451B0" w:rsidRPr="00941AE5" w:rsidRDefault="00A451B0" w:rsidP="00941AE5">
      <w:pPr>
        <w:spacing w:after="0" w:line="276" w:lineRule="auto"/>
        <w:ind w:right="-2"/>
        <w:rPr>
          <w:sz w:val="26"/>
          <w:szCs w:val="26"/>
        </w:rPr>
      </w:pPr>
    </w:p>
    <w:p w:rsidR="007955EB" w:rsidRPr="00941AE5" w:rsidRDefault="00F25B84" w:rsidP="006E314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right="-2" w:firstLine="0"/>
        <w:jc w:val="both"/>
        <w:rPr>
          <w:sz w:val="26"/>
          <w:szCs w:val="26"/>
        </w:rPr>
      </w:pPr>
      <w:r w:rsidRPr="00941AE5">
        <w:rPr>
          <w:b/>
          <w:sz w:val="26"/>
          <w:szCs w:val="26"/>
        </w:rPr>
        <w:t xml:space="preserve">Щеглеватых </w:t>
      </w:r>
      <w:r w:rsidR="007955EB" w:rsidRPr="00941AE5">
        <w:rPr>
          <w:b/>
          <w:sz w:val="26"/>
          <w:szCs w:val="26"/>
        </w:rPr>
        <w:t>Вячеслав Михайлович,</w:t>
      </w:r>
      <w:r w:rsidR="007955EB" w:rsidRPr="00941AE5">
        <w:rPr>
          <w:sz w:val="26"/>
          <w:szCs w:val="26"/>
        </w:rPr>
        <w:t xml:space="preserve"> заместитель Губернатора Липецкой области – начальник управ</w:t>
      </w:r>
      <w:r w:rsidR="00B84D44">
        <w:rPr>
          <w:sz w:val="26"/>
          <w:szCs w:val="26"/>
        </w:rPr>
        <w:t>ления финансов Липецкой области;</w:t>
      </w:r>
    </w:p>
    <w:p w:rsidR="007955EB" w:rsidRPr="00F23DCA" w:rsidRDefault="007955EB" w:rsidP="00941AE5">
      <w:pPr>
        <w:tabs>
          <w:tab w:val="left" w:pos="709"/>
        </w:tabs>
        <w:spacing w:after="0" w:line="276" w:lineRule="auto"/>
        <w:ind w:right="-2"/>
        <w:jc w:val="both"/>
        <w:rPr>
          <w:b/>
          <w:sz w:val="26"/>
          <w:szCs w:val="26"/>
        </w:rPr>
      </w:pPr>
      <w:r w:rsidRPr="00F23DCA">
        <w:rPr>
          <w:b/>
          <w:sz w:val="26"/>
          <w:szCs w:val="26"/>
        </w:rPr>
        <w:t>Приветственное слово.</w:t>
      </w:r>
    </w:p>
    <w:p w:rsidR="00CD66F4" w:rsidRPr="00C57163" w:rsidRDefault="007955EB" w:rsidP="00A53B2D">
      <w:pPr>
        <w:tabs>
          <w:tab w:val="left" w:pos="709"/>
        </w:tabs>
        <w:spacing w:after="0" w:line="276" w:lineRule="auto"/>
        <w:ind w:right="-2" w:firstLine="284"/>
        <w:jc w:val="both"/>
        <w:rPr>
          <w:i/>
          <w:color w:val="000000" w:themeColor="text1"/>
          <w:sz w:val="26"/>
          <w:szCs w:val="26"/>
        </w:rPr>
      </w:pPr>
      <w:bookmarkStart w:id="0" w:name="_GoBack"/>
      <w:bookmarkEnd w:id="0"/>
      <w:r w:rsidRPr="00C57163">
        <w:rPr>
          <w:i/>
          <w:color w:val="000000" w:themeColor="text1"/>
          <w:sz w:val="26"/>
          <w:szCs w:val="26"/>
        </w:rPr>
        <w:t>5 мин.</w:t>
      </w:r>
      <w:r w:rsidR="00E62AEC" w:rsidRPr="00C57163">
        <w:rPr>
          <w:i/>
          <w:color w:val="000000" w:themeColor="text1"/>
          <w:sz w:val="26"/>
          <w:szCs w:val="26"/>
        </w:rPr>
        <w:t xml:space="preserve"> </w:t>
      </w:r>
    </w:p>
    <w:p w:rsidR="00FB5872" w:rsidRDefault="00E62AEC" w:rsidP="00E62AEC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right="-2" w:firstLine="0"/>
        <w:jc w:val="both"/>
        <w:rPr>
          <w:color w:val="000000" w:themeColor="text1"/>
          <w:sz w:val="26"/>
          <w:szCs w:val="26"/>
        </w:rPr>
      </w:pPr>
      <w:r w:rsidRPr="00C57163">
        <w:rPr>
          <w:b/>
          <w:color w:val="000000" w:themeColor="text1"/>
          <w:sz w:val="26"/>
          <w:szCs w:val="26"/>
        </w:rPr>
        <w:t>Есина Елена Александровна,</w:t>
      </w:r>
      <w:r w:rsidRPr="00C57163">
        <w:rPr>
          <w:color w:val="000000" w:themeColor="text1"/>
          <w:sz w:val="26"/>
          <w:szCs w:val="26"/>
        </w:rPr>
        <w:t xml:space="preserve"> ректор ГАУДПО ЛО «Институт развития </w:t>
      </w:r>
      <w:r w:rsidR="00C57163">
        <w:rPr>
          <w:color w:val="000000" w:themeColor="text1"/>
          <w:sz w:val="26"/>
          <w:szCs w:val="26"/>
        </w:rPr>
        <w:t>образования»</w:t>
      </w:r>
      <w:r w:rsidR="00FB5872">
        <w:rPr>
          <w:color w:val="000000" w:themeColor="text1"/>
          <w:sz w:val="26"/>
          <w:szCs w:val="26"/>
        </w:rPr>
        <w:t>,</w:t>
      </w:r>
    </w:p>
    <w:p w:rsidR="00E62AEC" w:rsidRPr="00C57163" w:rsidRDefault="00FB5872" w:rsidP="00FB5872">
      <w:pPr>
        <w:pStyle w:val="a3"/>
        <w:tabs>
          <w:tab w:val="left" w:pos="284"/>
        </w:tabs>
        <w:spacing w:after="0" w:line="276" w:lineRule="auto"/>
        <w:ind w:left="0" w:right="-2"/>
        <w:jc w:val="both"/>
        <w:rPr>
          <w:color w:val="000000" w:themeColor="text1"/>
          <w:sz w:val="26"/>
          <w:szCs w:val="26"/>
        </w:rPr>
      </w:pPr>
      <w:r w:rsidRPr="00FB5872">
        <w:rPr>
          <w:color w:val="000000" w:themeColor="text1"/>
          <w:sz w:val="26"/>
          <w:szCs w:val="26"/>
        </w:rPr>
        <w:t>содокладчик</w:t>
      </w:r>
      <w:r w:rsidRPr="00FB5872">
        <w:rPr>
          <w:b/>
          <w:sz w:val="26"/>
          <w:szCs w:val="26"/>
        </w:rPr>
        <w:t xml:space="preserve"> </w:t>
      </w:r>
      <w:r w:rsidRPr="00F25B84">
        <w:rPr>
          <w:b/>
          <w:sz w:val="26"/>
          <w:szCs w:val="26"/>
        </w:rPr>
        <w:t>Труфанова Светлана Викторовна</w:t>
      </w:r>
      <w:r>
        <w:rPr>
          <w:b/>
          <w:sz w:val="26"/>
          <w:szCs w:val="26"/>
        </w:rPr>
        <w:t xml:space="preserve">, </w:t>
      </w:r>
      <w:r w:rsidRPr="00941AE5">
        <w:rPr>
          <w:sz w:val="26"/>
          <w:szCs w:val="26"/>
        </w:rPr>
        <w:t>заместитель начальник</w:t>
      </w:r>
      <w:r>
        <w:rPr>
          <w:sz w:val="26"/>
          <w:szCs w:val="26"/>
        </w:rPr>
        <w:t>а</w:t>
      </w:r>
      <w:r w:rsidRPr="00941AE5">
        <w:rPr>
          <w:sz w:val="26"/>
          <w:szCs w:val="26"/>
        </w:rPr>
        <w:t xml:space="preserve"> управ</w:t>
      </w:r>
      <w:r>
        <w:rPr>
          <w:sz w:val="26"/>
          <w:szCs w:val="26"/>
        </w:rPr>
        <w:t>ления финансов Липецкой области</w:t>
      </w:r>
      <w:r w:rsidR="00C57163">
        <w:rPr>
          <w:color w:val="000000" w:themeColor="text1"/>
          <w:sz w:val="26"/>
          <w:szCs w:val="26"/>
        </w:rPr>
        <w:t>;</w:t>
      </w:r>
    </w:p>
    <w:p w:rsidR="00E62AEC" w:rsidRPr="00F23DCA" w:rsidRDefault="00E62AEC" w:rsidP="00941AE5">
      <w:pPr>
        <w:tabs>
          <w:tab w:val="left" w:pos="709"/>
        </w:tabs>
        <w:spacing w:after="0" w:line="276" w:lineRule="auto"/>
        <w:ind w:right="-2"/>
        <w:jc w:val="both"/>
        <w:rPr>
          <w:b/>
          <w:sz w:val="26"/>
          <w:szCs w:val="26"/>
        </w:rPr>
      </w:pPr>
      <w:r w:rsidRPr="00C57163">
        <w:rPr>
          <w:b/>
          <w:color w:val="000000" w:themeColor="text1"/>
          <w:sz w:val="26"/>
          <w:szCs w:val="26"/>
        </w:rPr>
        <w:t xml:space="preserve">Повышение финансовой грамотности и формирование финансовой культуры </w:t>
      </w:r>
      <w:r w:rsidRPr="00F23DCA">
        <w:rPr>
          <w:b/>
          <w:sz w:val="26"/>
          <w:szCs w:val="26"/>
        </w:rPr>
        <w:t xml:space="preserve">Липецкой области: результаты работы 2024 года. </w:t>
      </w:r>
    </w:p>
    <w:p w:rsidR="00A451B0" w:rsidRPr="00CD66F4" w:rsidRDefault="00CD66F4" w:rsidP="00941AE5">
      <w:pPr>
        <w:tabs>
          <w:tab w:val="left" w:pos="709"/>
        </w:tabs>
        <w:spacing w:after="0" w:line="276" w:lineRule="auto"/>
        <w:ind w:right="-2"/>
        <w:jc w:val="both"/>
        <w:rPr>
          <w:i/>
          <w:sz w:val="26"/>
          <w:szCs w:val="26"/>
        </w:rPr>
      </w:pPr>
      <w:r w:rsidRPr="00941AE5">
        <w:rPr>
          <w:sz w:val="26"/>
          <w:szCs w:val="26"/>
        </w:rPr>
        <w:t xml:space="preserve">   </w:t>
      </w:r>
      <w:r w:rsidR="00F23DCA">
        <w:rPr>
          <w:i/>
          <w:sz w:val="26"/>
          <w:szCs w:val="26"/>
        </w:rPr>
        <w:t>7</w:t>
      </w:r>
      <w:r w:rsidRPr="00941AE5">
        <w:rPr>
          <w:i/>
          <w:sz w:val="26"/>
          <w:szCs w:val="26"/>
        </w:rPr>
        <w:t xml:space="preserve"> мин.</w:t>
      </w:r>
    </w:p>
    <w:p w:rsidR="00FF1E2C" w:rsidRPr="00941AE5" w:rsidRDefault="00FF1E2C" w:rsidP="006E3147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76" w:lineRule="auto"/>
        <w:ind w:left="0" w:right="-2" w:firstLine="0"/>
        <w:jc w:val="both"/>
        <w:rPr>
          <w:sz w:val="26"/>
          <w:szCs w:val="26"/>
        </w:rPr>
      </w:pPr>
      <w:proofErr w:type="spellStart"/>
      <w:r w:rsidRPr="00941AE5">
        <w:rPr>
          <w:b/>
          <w:sz w:val="26"/>
          <w:szCs w:val="26"/>
        </w:rPr>
        <w:t>Чебряков</w:t>
      </w:r>
      <w:proofErr w:type="spellEnd"/>
      <w:r w:rsidRPr="00941AE5">
        <w:rPr>
          <w:b/>
          <w:sz w:val="26"/>
          <w:szCs w:val="26"/>
        </w:rPr>
        <w:t xml:space="preserve"> Дмитрий Анатольевич</w:t>
      </w:r>
      <w:r w:rsidRPr="00941AE5">
        <w:rPr>
          <w:sz w:val="26"/>
          <w:szCs w:val="26"/>
        </w:rPr>
        <w:t xml:space="preserve">, управляющий Отделением Липецк ГУ Банка России по ЦФО; </w:t>
      </w:r>
    </w:p>
    <w:p w:rsidR="00FF1E2C" w:rsidRPr="00F23DCA" w:rsidRDefault="0042603B" w:rsidP="00941AE5">
      <w:pPr>
        <w:pStyle w:val="a3"/>
        <w:tabs>
          <w:tab w:val="left" w:pos="709"/>
        </w:tabs>
        <w:spacing w:after="0" w:line="276" w:lineRule="auto"/>
        <w:ind w:left="0" w:right="-2"/>
        <w:jc w:val="both"/>
        <w:rPr>
          <w:b/>
          <w:sz w:val="26"/>
          <w:szCs w:val="26"/>
        </w:rPr>
      </w:pPr>
      <w:r w:rsidRPr="00F23DCA">
        <w:rPr>
          <w:b/>
          <w:sz w:val="26"/>
          <w:szCs w:val="26"/>
        </w:rPr>
        <w:t xml:space="preserve">О работе Отделения Липецк Банка России по вопросу финансового просвещения населения: итоги 2024 года. </w:t>
      </w:r>
      <w:r w:rsidR="00FF1E2C" w:rsidRPr="00F23DCA">
        <w:rPr>
          <w:b/>
          <w:sz w:val="26"/>
          <w:szCs w:val="26"/>
        </w:rPr>
        <w:t>Декомпозиция инфраструктурных индикаторов в показатели региональной программы Липецкой области.</w:t>
      </w:r>
    </w:p>
    <w:p w:rsidR="00855A15" w:rsidRPr="00CD66F4" w:rsidRDefault="00CD66F4" w:rsidP="00941AE5">
      <w:pPr>
        <w:tabs>
          <w:tab w:val="left" w:pos="709"/>
        </w:tabs>
        <w:spacing w:after="0" w:line="276" w:lineRule="auto"/>
        <w:ind w:right="-2"/>
        <w:jc w:val="both"/>
        <w:rPr>
          <w:i/>
          <w:sz w:val="26"/>
          <w:szCs w:val="26"/>
        </w:rPr>
      </w:pPr>
      <w:r w:rsidRPr="00941AE5">
        <w:rPr>
          <w:sz w:val="26"/>
          <w:szCs w:val="26"/>
        </w:rPr>
        <w:t xml:space="preserve">   </w:t>
      </w:r>
      <w:r w:rsidR="00F23DCA">
        <w:rPr>
          <w:i/>
          <w:sz w:val="26"/>
          <w:szCs w:val="26"/>
        </w:rPr>
        <w:t>7</w:t>
      </w:r>
      <w:r w:rsidRPr="00941AE5">
        <w:rPr>
          <w:i/>
          <w:sz w:val="26"/>
          <w:szCs w:val="26"/>
        </w:rPr>
        <w:t xml:space="preserve"> мин.</w:t>
      </w:r>
    </w:p>
    <w:p w:rsidR="00855A15" w:rsidRPr="00941AE5" w:rsidRDefault="00855A15" w:rsidP="006E3147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right="-2" w:firstLine="0"/>
        <w:jc w:val="both"/>
        <w:rPr>
          <w:sz w:val="26"/>
          <w:szCs w:val="26"/>
        </w:rPr>
      </w:pPr>
      <w:r w:rsidRPr="00941AE5">
        <w:rPr>
          <w:b/>
          <w:sz w:val="26"/>
          <w:szCs w:val="26"/>
        </w:rPr>
        <w:t>Кукина Елена Евгеньевна,</w:t>
      </w:r>
      <w:r w:rsidRPr="00941AE5">
        <w:rPr>
          <w:sz w:val="26"/>
          <w:szCs w:val="26"/>
        </w:rPr>
        <w:t xml:space="preserve"> заведующий кафедрой «Экономика и финансы» Липецкого филиала Финансового ун</w:t>
      </w:r>
      <w:r w:rsidR="00CD66F4">
        <w:rPr>
          <w:sz w:val="26"/>
          <w:szCs w:val="26"/>
        </w:rPr>
        <w:t>иверситета при Правительстве РФ;</w:t>
      </w:r>
    </w:p>
    <w:p w:rsidR="00855A15" w:rsidRPr="00F23DCA" w:rsidRDefault="00855A15" w:rsidP="00941AE5">
      <w:pPr>
        <w:pStyle w:val="a3"/>
        <w:tabs>
          <w:tab w:val="left" w:pos="709"/>
        </w:tabs>
        <w:spacing w:after="0" w:line="276" w:lineRule="auto"/>
        <w:ind w:left="0" w:right="-2"/>
        <w:jc w:val="both"/>
        <w:rPr>
          <w:b/>
          <w:sz w:val="26"/>
          <w:szCs w:val="26"/>
        </w:rPr>
      </w:pPr>
      <w:r w:rsidRPr="00F23DCA">
        <w:rPr>
          <w:b/>
          <w:sz w:val="26"/>
          <w:szCs w:val="26"/>
        </w:rPr>
        <w:t>Практический опыт Липецкого филиала Финансового университета при Правительстве РФ в финансовом просвещении взрослого населения региона.</w:t>
      </w:r>
    </w:p>
    <w:p w:rsidR="00855A15" w:rsidRPr="00CD66F4" w:rsidRDefault="00CD66F4" w:rsidP="00CD66F4">
      <w:pPr>
        <w:tabs>
          <w:tab w:val="left" w:pos="709"/>
        </w:tabs>
        <w:spacing w:after="0" w:line="276" w:lineRule="auto"/>
        <w:ind w:right="-2"/>
        <w:jc w:val="both"/>
        <w:rPr>
          <w:i/>
          <w:sz w:val="26"/>
          <w:szCs w:val="26"/>
        </w:rPr>
      </w:pPr>
      <w:r w:rsidRPr="00941AE5">
        <w:rPr>
          <w:sz w:val="26"/>
          <w:szCs w:val="26"/>
        </w:rPr>
        <w:t xml:space="preserve">   </w:t>
      </w:r>
      <w:r w:rsidRPr="00941AE5">
        <w:rPr>
          <w:i/>
          <w:sz w:val="26"/>
          <w:szCs w:val="26"/>
        </w:rPr>
        <w:t>5 мин.</w:t>
      </w:r>
    </w:p>
    <w:p w:rsidR="004E3D23" w:rsidRPr="00F25B84" w:rsidRDefault="00855A15" w:rsidP="00F25B84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right="-2" w:firstLine="0"/>
        <w:jc w:val="both"/>
        <w:rPr>
          <w:b/>
          <w:sz w:val="26"/>
          <w:szCs w:val="26"/>
        </w:rPr>
      </w:pPr>
      <w:proofErr w:type="spellStart"/>
      <w:r w:rsidRPr="00941AE5">
        <w:rPr>
          <w:b/>
          <w:sz w:val="26"/>
          <w:szCs w:val="26"/>
        </w:rPr>
        <w:t>Соломыкина</w:t>
      </w:r>
      <w:proofErr w:type="spellEnd"/>
      <w:r w:rsidRPr="00941AE5">
        <w:rPr>
          <w:b/>
          <w:sz w:val="26"/>
          <w:szCs w:val="26"/>
        </w:rPr>
        <w:t xml:space="preserve"> Светлана Владимировна,</w:t>
      </w:r>
      <w:r w:rsidRPr="00941AE5">
        <w:rPr>
          <w:sz w:val="26"/>
          <w:szCs w:val="26"/>
        </w:rPr>
        <w:t xml:space="preserve"> начальник отдела «Региональный центр финансовой грамотности», действующий при ГАУДПО ЛО </w:t>
      </w:r>
      <w:r w:rsidR="00F25B84">
        <w:rPr>
          <w:sz w:val="26"/>
          <w:szCs w:val="26"/>
        </w:rPr>
        <w:t xml:space="preserve">«Институт развития образования», содокладчик </w:t>
      </w:r>
      <w:r w:rsidRPr="00941AE5">
        <w:rPr>
          <w:sz w:val="26"/>
          <w:szCs w:val="26"/>
        </w:rPr>
        <w:t xml:space="preserve">  </w:t>
      </w:r>
      <w:proofErr w:type="spellStart"/>
      <w:r w:rsidR="00F25B84" w:rsidRPr="00941AE5">
        <w:rPr>
          <w:b/>
          <w:sz w:val="26"/>
          <w:szCs w:val="26"/>
        </w:rPr>
        <w:t>Бундесов</w:t>
      </w:r>
      <w:proofErr w:type="spellEnd"/>
      <w:r w:rsidR="00F25B84" w:rsidRPr="00941AE5">
        <w:rPr>
          <w:b/>
          <w:sz w:val="26"/>
          <w:szCs w:val="26"/>
        </w:rPr>
        <w:t xml:space="preserve"> Сергей Николаевич, </w:t>
      </w:r>
      <w:r w:rsidR="00F25B84" w:rsidRPr="00941AE5">
        <w:rPr>
          <w:sz w:val="26"/>
          <w:szCs w:val="26"/>
        </w:rPr>
        <w:t>председатель молодёжной добровольческой организации «</w:t>
      </w:r>
      <w:r w:rsidR="00F25B84">
        <w:rPr>
          <w:sz w:val="26"/>
          <w:szCs w:val="26"/>
        </w:rPr>
        <w:t>Совет Лидеров Липецкой области»;</w:t>
      </w:r>
    </w:p>
    <w:p w:rsidR="00CD66F4" w:rsidRPr="00F23DCA" w:rsidRDefault="00F25B84" w:rsidP="00F25B84">
      <w:pPr>
        <w:tabs>
          <w:tab w:val="left" w:pos="709"/>
        </w:tabs>
        <w:spacing w:after="0" w:line="276" w:lineRule="auto"/>
        <w:ind w:right="-2"/>
        <w:jc w:val="both"/>
        <w:rPr>
          <w:b/>
          <w:sz w:val="26"/>
          <w:szCs w:val="26"/>
        </w:rPr>
      </w:pPr>
      <w:r w:rsidRPr="00F23DCA">
        <w:rPr>
          <w:b/>
          <w:sz w:val="26"/>
          <w:szCs w:val="26"/>
        </w:rPr>
        <w:t xml:space="preserve">Волонтёрская деятельность как инструмент повышения финансовой грамотности населения Липецкой области: результаты работы 2024 года.   </w:t>
      </w:r>
    </w:p>
    <w:p w:rsidR="00F25B84" w:rsidRPr="00CD66F4" w:rsidRDefault="00CD66F4" w:rsidP="00F25B84">
      <w:pPr>
        <w:tabs>
          <w:tab w:val="left" w:pos="709"/>
        </w:tabs>
        <w:spacing w:after="0" w:line="276" w:lineRule="auto"/>
        <w:ind w:right="-2"/>
        <w:jc w:val="both"/>
        <w:rPr>
          <w:i/>
          <w:sz w:val="26"/>
          <w:szCs w:val="26"/>
        </w:rPr>
      </w:pPr>
      <w:r w:rsidRPr="00941AE5">
        <w:rPr>
          <w:sz w:val="26"/>
          <w:szCs w:val="26"/>
        </w:rPr>
        <w:t xml:space="preserve">   </w:t>
      </w:r>
      <w:r w:rsidR="00F23DCA">
        <w:rPr>
          <w:i/>
          <w:sz w:val="26"/>
          <w:szCs w:val="26"/>
        </w:rPr>
        <w:t xml:space="preserve">7 </w:t>
      </w:r>
      <w:r w:rsidRPr="00941AE5">
        <w:rPr>
          <w:i/>
          <w:sz w:val="26"/>
          <w:szCs w:val="26"/>
        </w:rPr>
        <w:t>мин.</w:t>
      </w:r>
      <w:r w:rsidR="00F25B84">
        <w:rPr>
          <w:sz w:val="26"/>
          <w:szCs w:val="26"/>
        </w:rPr>
        <w:t xml:space="preserve"> </w:t>
      </w:r>
    </w:p>
    <w:p w:rsidR="00AA08D4" w:rsidRDefault="00FB5872" w:rsidP="00AA08D4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right="-2" w:firstLine="0"/>
        <w:jc w:val="both"/>
        <w:rPr>
          <w:sz w:val="26"/>
          <w:szCs w:val="26"/>
        </w:rPr>
      </w:pPr>
      <w:r w:rsidRPr="00941AE5">
        <w:rPr>
          <w:b/>
          <w:sz w:val="26"/>
          <w:szCs w:val="26"/>
        </w:rPr>
        <w:t>Щеглеватых Вячеслав Михайлович,</w:t>
      </w:r>
      <w:r w:rsidRPr="00941AE5">
        <w:rPr>
          <w:sz w:val="26"/>
          <w:szCs w:val="26"/>
        </w:rPr>
        <w:t xml:space="preserve"> заместитель Губернатора Липецкой области – начальник управления финансов Липецкой области</w:t>
      </w:r>
      <w:r>
        <w:rPr>
          <w:sz w:val="26"/>
          <w:szCs w:val="26"/>
        </w:rPr>
        <w:t>;</w:t>
      </w:r>
    </w:p>
    <w:p w:rsidR="007955EB" w:rsidRPr="00AA08D4" w:rsidRDefault="00FB5872" w:rsidP="00AA08D4">
      <w:pPr>
        <w:pStyle w:val="a3"/>
        <w:tabs>
          <w:tab w:val="left" w:pos="426"/>
        </w:tabs>
        <w:spacing w:after="0" w:line="276" w:lineRule="auto"/>
        <w:ind w:left="0" w:right="-2"/>
        <w:jc w:val="both"/>
        <w:rPr>
          <w:sz w:val="26"/>
          <w:szCs w:val="26"/>
        </w:rPr>
      </w:pPr>
      <w:r w:rsidRPr="00AA08D4">
        <w:rPr>
          <w:b/>
          <w:sz w:val="26"/>
          <w:szCs w:val="26"/>
        </w:rPr>
        <w:t xml:space="preserve">Подведение итогов. О согласовании </w:t>
      </w:r>
      <w:r w:rsidR="00F23DCA" w:rsidRPr="00AA08D4">
        <w:rPr>
          <w:b/>
          <w:sz w:val="26"/>
          <w:szCs w:val="26"/>
        </w:rPr>
        <w:t>план</w:t>
      </w:r>
      <w:r w:rsidRPr="00AA08D4">
        <w:rPr>
          <w:b/>
          <w:sz w:val="26"/>
          <w:szCs w:val="26"/>
        </w:rPr>
        <w:t>а</w:t>
      </w:r>
      <w:r w:rsidR="00CD66F4" w:rsidRPr="00AA08D4">
        <w:rPr>
          <w:b/>
          <w:sz w:val="26"/>
          <w:szCs w:val="26"/>
        </w:rPr>
        <w:t xml:space="preserve"> мероприятий Липецкой области в сфере повышения финансовой грамотности и формирования финансовой культуры на 2025 год.</w:t>
      </w:r>
    </w:p>
    <w:p w:rsidR="00CD66F4" w:rsidRPr="00CD66F4" w:rsidRDefault="00CD66F4" w:rsidP="00CD66F4">
      <w:pPr>
        <w:tabs>
          <w:tab w:val="left" w:pos="709"/>
        </w:tabs>
        <w:spacing w:after="0" w:line="276" w:lineRule="auto"/>
        <w:ind w:right="-2"/>
        <w:jc w:val="both"/>
        <w:rPr>
          <w:i/>
          <w:sz w:val="26"/>
          <w:szCs w:val="26"/>
        </w:rPr>
      </w:pPr>
      <w:r w:rsidRPr="00941AE5">
        <w:rPr>
          <w:sz w:val="26"/>
          <w:szCs w:val="26"/>
        </w:rPr>
        <w:t xml:space="preserve">   </w:t>
      </w:r>
      <w:r w:rsidRPr="00941AE5">
        <w:rPr>
          <w:i/>
          <w:sz w:val="26"/>
          <w:szCs w:val="26"/>
        </w:rPr>
        <w:t>5 мин.</w:t>
      </w:r>
    </w:p>
    <w:p w:rsidR="007955EB" w:rsidRPr="00941AE5" w:rsidRDefault="007955EB" w:rsidP="00941AE5">
      <w:pPr>
        <w:tabs>
          <w:tab w:val="left" w:pos="709"/>
        </w:tabs>
        <w:spacing w:after="0" w:line="276" w:lineRule="auto"/>
        <w:ind w:right="-2"/>
        <w:jc w:val="both"/>
        <w:rPr>
          <w:i/>
          <w:sz w:val="26"/>
          <w:szCs w:val="26"/>
        </w:rPr>
      </w:pPr>
      <w:r w:rsidRPr="00941AE5">
        <w:rPr>
          <w:sz w:val="26"/>
          <w:szCs w:val="26"/>
        </w:rPr>
        <w:t xml:space="preserve">   </w:t>
      </w:r>
    </w:p>
    <w:sectPr w:rsidR="007955EB" w:rsidRPr="00941AE5" w:rsidSect="00A53B2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5D5E"/>
    <w:multiLevelType w:val="hybridMultilevel"/>
    <w:tmpl w:val="9CA60AC4"/>
    <w:lvl w:ilvl="0" w:tplc="70806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34"/>
    <w:rsid w:val="00097A34"/>
    <w:rsid w:val="00104096"/>
    <w:rsid w:val="002956B0"/>
    <w:rsid w:val="003B2328"/>
    <w:rsid w:val="0042603B"/>
    <w:rsid w:val="004E3D23"/>
    <w:rsid w:val="006B518F"/>
    <w:rsid w:val="006E3147"/>
    <w:rsid w:val="00781EAB"/>
    <w:rsid w:val="007955EB"/>
    <w:rsid w:val="00855A15"/>
    <w:rsid w:val="00941AE5"/>
    <w:rsid w:val="00990313"/>
    <w:rsid w:val="009C5794"/>
    <w:rsid w:val="00A451B0"/>
    <w:rsid w:val="00A53B2D"/>
    <w:rsid w:val="00AA08D4"/>
    <w:rsid w:val="00B14142"/>
    <w:rsid w:val="00B84D44"/>
    <w:rsid w:val="00C00897"/>
    <w:rsid w:val="00C57163"/>
    <w:rsid w:val="00CD66F4"/>
    <w:rsid w:val="00E62AEC"/>
    <w:rsid w:val="00F23DCA"/>
    <w:rsid w:val="00F25B84"/>
    <w:rsid w:val="00FB5872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1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2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3B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1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2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3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3238039/14193007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fvfvfv</dc:creator>
  <cp:keywords/>
  <dc:description/>
  <cp:lastModifiedBy>u2051n18</cp:lastModifiedBy>
  <cp:revision>10</cp:revision>
  <cp:lastPrinted>2024-12-28T08:13:00Z</cp:lastPrinted>
  <dcterms:created xsi:type="dcterms:W3CDTF">2025-01-10T10:10:00Z</dcterms:created>
  <dcterms:modified xsi:type="dcterms:W3CDTF">2025-01-16T06:54:00Z</dcterms:modified>
</cp:coreProperties>
</file>