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4872"/>
        <w:gridCol w:w="4765"/>
      </w:tblGrid>
      <w:tr w:rsidR="00B64A97" w14:paraId="33CA4AC3" w14:textId="77777777" w:rsidTr="00995D03">
        <w:tc>
          <w:tcPr>
            <w:tcW w:w="5103" w:type="dxa"/>
          </w:tcPr>
          <w:p w14:paraId="18346BD8" w14:textId="77777777" w:rsidR="00B64A97" w:rsidRDefault="00B64A97" w:rsidP="00995D03">
            <w:pPr>
              <w:pStyle w:val="ConsPlusNormal"/>
              <w:outlineLvl w:val="0"/>
            </w:pPr>
            <w:r>
              <w:t>19 декабря 2023 года</w:t>
            </w:r>
          </w:p>
        </w:tc>
        <w:tc>
          <w:tcPr>
            <w:tcW w:w="5103" w:type="dxa"/>
          </w:tcPr>
          <w:p w14:paraId="2E19EDF3" w14:textId="77777777" w:rsidR="00B64A97" w:rsidRDefault="00B64A97" w:rsidP="00995D03">
            <w:pPr>
              <w:pStyle w:val="ConsPlusNormal"/>
              <w:jc w:val="right"/>
              <w:outlineLvl w:val="0"/>
            </w:pPr>
            <w:r>
              <w:t>N 423-ОЗ</w:t>
            </w:r>
          </w:p>
        </w:tc>
      </w:tr>
    </w:tbl>
    <w:p w14:paraId="72A2D941" w14:textId="77777777" w:rsidR="00B64A97" w:rsidRDefault="00B64A97" w:rsidP="00B64A97">
      <w:pPr>
        <w:pStyle w:val="ConsPlusNormal"/>
        <w:pBdr>
          <w:top w:val="single" w:sz="6" w:space="0" w:color="auto"/>
        </w:pBdr>
        <w:jc w:val="both"/>
        <w:rPr>
          <w:sz w:val="2"/>
          <w:szCs w:val="2"/>
        </w:rPr>
      </w:pPr>
    </w:p>
    <w:p w14:paraId="6C757837" w14:textId="77777777" w:rsidR="00B64A97" w:rsidRDefault="00B64A97" w:rsidP="00B64A97">
      <w:pPr>
        <w:pStyle w:val="ConsPlusNormal"/>
        <w:jc w:val="both"/>
      </w:pPr>
    </w:p>
    <w:p w14:paraId="7191BB81" w14:textId="77777777" w:rsidR="00B64A97" w:rsidRDefault="00B64A97" w:rsidP="00B64A97">
      <w:pPr>
        <w:pStyle w:val="ConsPlusTitle"/>
        <w:jc w:val="center"/>
      </w:pPr>
      <w:r>
        <w:t>ЗАКОН</w:t>
      </w:r>
    </w:p>
    <w:p w14:paraId="7ED348DC" w14:textId="77777777" w:rsidR="00B64A97" w:rsidRDefault="00B64A97" w:rsidP="00B64A97">
      <w:pPr>
        <w:pStyle w:val="ConsPlusTitle"/>
        <w:jc w:val="center"/>
      </w:pPr>
      <w:r>
        <w:t>ЛИПЕЦКОЙ ОБЛАСТИ</w:t>
      </w:r>
    </w:p>
    <w:p w14:paraId="0A9F09A6" w14:textId="77777777" w:rsidR="00B64A97" w:rsidRDefault="00B64A97" w:rsidP="00B64A97">
      <w:pPr>
        <w:pStyle w:val="ConsPlusTitle"/>
        <w:jc w:val="both"/>
      </w:pPr>
    </w:p>
    <w:p w14:paraId="1241E42C" w14:textId="77777777" w:rsidR="00B64A97" w:rsidRDefault="00B64A97" w:rsidP="00B64A97">
      <w:pPr>
        <w:pStyle w:val="ConsPlusTitle"/>
        <w:jc w:val="center"/>
      </w:pPr>
      <w:r>
        <w:t>ОБ ОБЛАСТНОМ БЮДЖЕТЕ НА 2024 ГОД И НА ПЛАНОВЫЙ ПЕРИОД</w:t>
      </w:r>
    </w:p>
    <w:p w14:paraId="04DB2EAD" w14:textId="77777777" w:rsidR="00B64A97" w:rsidRDefault="00B64A97" w:rsidP="00B64A97">
      <w:pPr>
        <w:pStyle w:val="ConsPlusTitle"/>
        <w:jc w:val="center"/>
      </w:pPr>
      <w:r>
        <w:t>2025 И 2026 ГОДОВ</w:t>
      </w:r>
    </w:p>
    <w:p w14:paraId="679A4949" w14:textId="77777777" w:rsidR="00B64A97" w:rsidRDefault="00B64A97" w:rsidP="00B64A97">
      <w:pPr>
        <w:pStyle w:val="ConsPlusNormal"/>
        <w:jc w:val="both"/>
      </w:pPr>
    </w:p>
    <w:p w14:paraId="24FA5654" w14:textId="77777777" w:rsidR="00B64A97" w:rsidRDefault="00B64A97" w:rsidP="00B64A97">
      <w:pPr>
        <w:pStyle w:val="ConsPlusNormal"/>
        <w:jc w:val="right"/>
      </w:pPr>
      <w:r>
        <w:t>Принят</w:t>
      </w:r>
    </w:p>
    <w:p w14:paraId="32CEA211" w14:textId="77777777" w:rsidR="00B64A97" w:rsidRDefault="00B64A97" w:rsidP="00B64A97">
      <w:pPr>
        <w:pStyle w:val="ConsPlusNormal"/>
        <w:jc w:val="right"/>
      </w:pPr>
      <w:r>
        <w:t>Липецким областным</w:t>
      </w:r>
    </w:p>
    <w:p w14:paraId="3C2C3FF1" w14:textId="77777777" w:rsidR="00B64A97" w:rsidRDefault="00B64A97" w:rsidP="00B64A97">
      <w:pPr>
        <w:pStyle w:val="ConsPlusNormal"/>
        <w:jc w:val="right"/>
      </w:pPr>
      <w:r>
        <w:t>Советом депутатов</w:t>
      </w:r>
    </w:p>
    <w:p w14:paraId="089DCB42" w14:textId="77777777" w:rsidR="00B64A97" w:rsidRDefault="00B64A97" w:rsidP="00B64A97">
      <w:pPr>
        <w:pStyle w:val="ConsPlusNormal"/>
        <w:jc w:val="right"/>
      </w:pPr>
      <w:r>
        <w:t>15 декабря 2023 года</w:t>
      </w:r>
    </w:p>
    <w:p w14:paraId="288B5A20" w14:textId="77777777" w:rsidR="00B64A97" w:rsidRDefault="00B64A97" w:rsidP="00B64A9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B64A97" w14:paraId="3100695D" w14:textId="77777777" w:rsidTr="00995D0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50D4B7B" w14:textId="77777777" w:rsidR="00B64A97" w:rsidRDefault="00B64A97" w:rsidP="00995D03">
            <w:pPr>
              <w:pStyle w:val="ConsPlusNormal"/>
            </w:pPr>
          </w:p>
        </w:tc>
        <w:tc>
          <w:tcPr>
            <w:tcW w:w="113" w:type="dxa"/>
            <w:shd w:val="clear" w:color="auto" w:fill="F4F3F8"/>
            <w:tcMar>
              <w:top w:w="0" w:type="dxa"/>
              <w:left w:w="0" w:type="dxa"/>
              <w:bottom w:w="0" w:type="dxa"/>
              <w:right w:w="0" w:type="dxa"/>
            </w:tcMar>
          </w:tcPr>
          <w:p w14:paraId="6A155698" w14:textId="77777777" w:rsidR="00B64A97" w:rsidRDefault="00B64A97" w:rsidP="00995D03">
            <w:pPr>
              <w:pStyle w:val="ConsPlusNormal"/>
            </w:pPr>
          </w:p>
        </w:tc>
        <w:tc>
          <w:tcPr>
            <w:tcW w:w="0" w:type="auto"/>
            <w:shd w:val="clear" w:color="auto" w:fill="F4F3F8"/>
            <w:tcMar>
              <w:top w:w="113" w:type="dxa"/>
              <w:left w:w="0" w:type="dxa"/>
              <w:bottom w:w="113" w:type="dxa"/>
              <w:right w:w="0" w:type="dxa"/>
            </w:tcMar>
          </w:tcPr>
          <w:p w14:paraId="4FA7E5CD" w14:textId="77777777" w:rsidR="00B64A97" w:rsidRDefault="00B64A97" w:rsidP="00995D03">
            <w:pPr>
              <w:pStyle w:val="ConsPlusNormal"/>
              <w:jc w:val="center"/>
              <w:rPr>
                <w:color w:val="392C69"/>
              </w:rPr>
            </w:pPr>
            <w:r>
              <w:rPr>
                <w:color w:val="392C69"/>
              </w:rPr>
              <w:t>Список изменяющих документов</w:t>
            </w:r>
          </w:p>
          <w:p w14:paraId="7727C87B" w14:textId="77777777" w:rsidR="00B64A97" w:rsidRDefault="00B64A97" w:rsidP="00995D03">
            <w:pPr>
              <w:pStyle w:val="ConsPlusNormal"/>
              <w:jc w:val="center"/>
              <w:rPr>
                <w:color w:val="392C69"/>
              </w:rPr>
            </w:pPr>
            <w:r>
              <w:rPr>
                <w:color w:val="392C69"/>
              </w:rPr>
              <w:t xml:space="preserve">(в ред. Законов Липецкой области от 22.02.2024 </w:t>
            </w:r>
            <w:hyperlink r:id="rId6"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rPr>
                <w:color w:val="392C69"/>
              </w:rPr>
              <w:t>,</w:t>
            </w:r>
          </w:p>
          <w:p w14:paraId="4C42FCCF" w14:textId="77777777" w:rsidR="00B64A97" w:rsidRDefault="00B64A97" w:rsidP="00995D03">
            <w:pPr>
              <w:pStyle w:val="ConsPlusNormal"/>
              <w:jc w:val="center"/>
              <w:rPr>
                <w:color w:val="392C69"/>
              </w:rPr>
            </w:pPr>
            <w:r>
              <w:rPr>
                <w:color w:val="392C69"/>
              </w:rPr>
              <w:t xml:space="preserve">от 24.04.2024 </w:t>
            </w:r>
            <w:hyperlink r:id="rId7"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rPr>
                <w:color w:val="392C69"/>
              </w:rPr>
              <w:t xml:space="preserve">, от 30.05.2024 </w:t>
            </w:r>
            <w:hyperlink r:id="rId8"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rPr>
                <w:color w:val="392C69"/>
              </w:rPr>
              <w:t xml:space="preserve">, от 26.06.2024 </w:t>
            </w:r>
            <w:hyperlink r:id="rId9"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rPr>
                <w:color w:val="392C69"/>
              </w:rPr>
              <w:t>,</w:t>
            </w:r>
          </w:p>
          <w:p w14:paraId="40E98138" w14:textId="77777777" w:rsidR="00B64A97" w:rsidRDefault="00B64A97" w:rsidP="00995D03">
            <w:pPr>
              <w:pStyle w:val="ConsPlusNormal"/>
              <w:jc w:val="center"/>
              <w:rPr>
                <w:color w:val="392C69"/>
              </w:rPr>
            </w:pPr>
            <w:r>
              <w:rPr>
                <w:color w:val="392C69"/>
              </w:rPr>
              <w:t xml:space="preserve">от 26.09.2024 </w:t>
            </w:r>
            <w:hyperlink r:id="rId10"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rPr>
                <w:color w:val="392C69"/>
              </w:rPr>
              <w:t xml:space="preserve">, от 08.11.2024 </w:t>
            </w:r>
            <w:hyperlink r:id="rId11"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rPr>
                <w:color w:val="392C69"/>
              </w:rPr>
              <w:t>)</w:t>
            </w:r>
          </w:p>
        </w:tc>
        <w:tc>
          <w:tcPr>
            <w:tcW w:w="113" w:type="dxa"/>
            <w:shd w:val="clear" w:color="auto" w:fill="F4F3F8"/>
            <w:tcMar>
              <w:top w:w="0" w:type="dxa"/>
              <w:left w:w="0" w:type="dxa"/>
              <w:bottom w:w="0" w:type="dxa"/>
              <w:right w:w="0" w:type="dxa"/>
            </w:tcMar>
          </w:tcPr>
          <w:p w14:paraId="590F0A06" w14:textId="77777777" w:rsidR="00B64A97" w:rsidRDefault="00B64A97" w:rsidP="00995D03">
            <w:pPr>
              <w:pStyle w:val="ConsPlusNormal"/>
              <w:jc w:val="center"/>
              <w:rPr>
                <w:color w:val="392C69"/>
              </w:rPr>
            </w:pPr>
          </w:p>
        </w:tc>
      </w:tr>
    </w:tbl>
    <w:p w14:paraId="77D6DED0" w14:textId="77777777" w:rsidR="00B64A97" w:rsidRDefault="00B64A97" w:rsidP="00B64A97">
      <w:pPr>
        <w:pStyle w:val="ConsPlusNormal"/>
        <w:jc w:val="both"/>
      </w:pPr>
    </w:p>
    <w:p w14:paraId="092EBD17" w14:textId="77777777" w:rsidR="00B64A97" w:rsidRDefault="00B64A97" w:rsidP="00B64A97">
      <w:pPr>
        <w:pStyle w:val="ConsPlusTitle"/>
        <w:ind w:firstLine="540"/>
        <w:jc w:val="both"/>
        <w:outlineLvl w:val="1"/>
      </w:pPr>
      <w:r>
        <w:t>Статья 1. Основные характеристики областного бюджета на 2024 год и на плановый период 2025 и 2026 годов</w:t>
      </w:r>
    </w:p>
    <w:p w14:paraId="6118C1A4" w14:textId="77777777" w:rsidR="00B64A97" w:rsidRDefault="00B64A97" w:rsidP="00B64A97">
      <w:pPr>
        <w:pStyle w:val="ConsPlusNormal"/>
        <w:jc w:val="both"/>
      </w:pPr>
    </w:p>
    <w:p w14:paraId="0DC9A9D1" w14:textId="77777777" w:rsidR="00B64A97" w:rsidRDefault="00B64A97" w:rsidP="00B64A97">
      <w:pPr>
        <w:pStyle w:val="ConsPlusNormal"/>
        <w:ind w:firstLine="540"/>
        <w:jc w:val="both"/>
      </w:pPr>
      <w:r>
        <w:t>1. Утвердить основные характеристики областного бюджета на 2024 год:</w:t>
      </w:r>
    </w:p>
    <w:p w14:paraId="0C84665C" w14:textId="77777777" w:rsidR="00B64A97" w:rsidRDefault="00B64A97" w:rsidP="00B64A97">
      <w:pPr>
        <w:pStyle w:val="ConsPlusNormal"/>
        <w:ind w:firstLine="540"/>
        <w:jc w:val="both"/>
      </w:pPr>
      <w:r>
        <w:t>1) общий объем доходов областного бюджета в сумме 111 743 441 096,88 рубля (далее - руб.), в том числе безвозмездные поступления в сумме 25 870 227 615,00 руб.;</w:t>
      </w:r>
    </w:p>
    <w:p w14:paraId="4E578A13" w14:textId="77777777" w:rsidR="00B64A97" w:rsidRDefault="00B64A97" w:rsidP="00B64A97">
      <w:pPr>
        <w:pStyle w:val="ConsPlusNormal"/>
        <w:jc w:val="both"/>
      </w:pPr>
      <w:r>
        <w:t xml:space="preserve">(в ред. Законов Липецкой области от 22.02.2024 </w:t>
      </w:r>
      <w:hyperlink r:id="rId12"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13"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14"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15"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16"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17"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0F58CCA7" w14:textId="77777777" w:rsidR="00B64A97" w:rsidRDefault="00B64A97" w:rsidP="00B64A97">
      <w:pPr>
        <w:pStyle w:val="ConsPlusNormal"/>
        <w:ind w:firstLine="540"/>
        <w:jc w:val="both"/>
      </w:pPr>
      <w:r>
        <w:t>2) общий объем расходов областного бюджета в сумме 143 809 768 331,44 руб.;</w:t>
      </w:r>
    </w:p>
    <w:p w14:paraId="5CAFDCA9" w14:textId="77777777" w:rsidR="00B64A97" w:rsidRDefault="00B64A97" w:rsidP="00B64A97">
      <w:pPr>
        <w:pStyle w:val="ConsPlusNormal"/>
        <w:jc w:val="both"/>
      </w:pPr>
      <w:r>
        <w:t xml:space="preserve">(в ред. Законов Липецкой области от 22.02.2024 </w:t>
      </w:r>
      <w:hyperlink r:id="rId18"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19"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20"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21"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22"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23"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61B12FDC" w14:textId="77777777" w:rsidR="00B64A97" w:rsidRDefault="00B64A97" w:rsidP="00B64A97">
      <w:pPr>
        <w:pStyle w:val="ConsPlusNormal"/>
        <w:ind w:firstLine="540"/>
        <w:jc w:val="both"/>
      </w:pPr>
      <w:r>
        <w:t>3) дефицит областного бюджета в сумме 32 066 327 234,56 руб.</w:t>
      </w:r>
    </w:p>
    <w:p w14:paraId="6585FD69" w14:textId="77777777" w:rsidR="00B64A97" w:rsidRDefault="00B64A97" w:rsidP="00B64A97">
      <w:pPr>
        <w:pStyle w:val="ConsPlusNormal"/>
        <w:jc w:val="both"/>
      </w:pPr>
      <w:r>
        <w:t xml:space="preserve">(в ред. Законов Липецкой области от 22.02.2024 </w:t>
      </w:r>
      <w:hyperlink r:id="rId24"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25"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26"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w:t>
      </w:r>
    </w:p>
    <w:p w14:paraId="605793F6" w14:textId="77777777" w:rsidR="00B64A97" w:rsidRDefault="00B64A97" w:rsidP="00B64A97">
      <w:pPr>
        <w:pStyle w:val="ConsPlusNormal"/>
        <w:ind w:firstLine="540"/>
        <w:jc w:val="both"/>
      </w:pPr>
      <w:r>
        <w:t>2. Утвердить основные характеристики областного бюджета на 2025 год и на 2026 год:</w:t>
      </w:r>
    </w:p>
    <w:p w14:paraId="1AD43703" w14:textId="77777777" w:rsidR="00B64A97" w:rsidRDefault="00B64A97" w:rsidP="00B64A97">
      <w:pPr>
        <w:pStyle w:val="ConsPlusNormal"/>
        <w:ind w:firstLine="540"/>
        <w:jc w:val="both"/>
      </w:pPr>
      <w:r>
        <w:t>1) общий объем доходов областного бюджета на 2025 год в сумме 94 959 302 740,95 руб., в том числе безвозмездные поступления в сумме 13 128 950 300,00 руб. и на 2026 год в сумме 92 919 475 714,25 руб., в том числе безвозмездные поступления 11 382 543 500,00 руб.;</w:t>
      </w:r>
    </w:p>
    <w:p w14:paraId="5A4F1E1E" w14:textId="77777777" w:rsidR="00B64A97" w:rsidRDefault="00B64A97" w:rsidP="00B64A97">
      <w:pPr>
        <w:pStyle w:val="ConsPlusNormal"/>
        <w:jc w:val="both"/>
      </w:pPr>
      <w:r>
        <w:t xml:space="preserve">(в ред. Законов Липецкой области от 30.05.2024 </w:t>
      </w:r>
      <w:hyperlink r:id="rId27"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26.09.2024 </w:t>
      </w:r>
      <w:hyperlink r:id="rId28"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29"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28434F4C" w14:textId="77777777" w:rsidR="00B64A97" w:rsidRDefault="00B64A97" w:rsidP="00B64A97">
      <w:pPr>
        <w:pStyle w:val="ConsPlusNormal"/>
        <w:ind w:firstLine="540"/>
        <w:jc w:val="both"/>
      </w:pPr>
      <w:r>
        <w:t>2) общий объем расходов областного бюджета на 2025 год в сумме 95 719 448 710,76 руб., в том числе условно утвержденные расходы в сумме 3 261 639 312,18 руб. и на 2026 год в сумме 95 947 992 405,24 руб., в том числе условно утвержденные расходы в сумме 5 027 221 540,18 руб.;</w:t>
      </w:r>
    </w:p>
    <w:p w14:paraId="3945EDC0" w14:textId="77777777" w:rsidR="00B64A97" w:rsidRDefault="00B64A97" w:rsidP="00B64A97">
      <w:pPr>
        <w:pStyle w:val="ConsPlusNormal"/>
        <w:jc w:val="both"/>
      </w:pPr>
      <w:r>
        <w:t xml:space="preserve">(в ред. Законов Липецкой области от 22.02.2024 </w:t>
      </w:r>
      <w:hyperlink r:id="rId30"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31"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32"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26.09.2024 </w:t>
      </w:r>
      <w:hyperlink r:id="rId33"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34"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4ABEC21B" w14:textId="77777777" w:rsidR="00B64A97" w:rsidRDefault="00B64A97" w:rsidP="00B64A97">
      <w:pPr>
        <w:pStyle w:val="ConsPlusNormal"/>
        <w:ind w:firstLine="540"/>
        <w:jc w:val="both"/>
      </w:pPr>
      <w:r>
        <w:t>3) дефицит областного бюджета на 2025 год в сумме 760 145 969,81 руб., на 2026 год в сумме 3 028 516 690,99 руб.</w:t>
      </w:r>
    </w:p>
    <w:p w14:paraId="13295A1B" w14:textId="77777777" w:rsidR="00B64A97" w:rsidRDefault="00B64A97" w:rsidP="00B64A97">
      <w:pPr>
        <w:pStyle w:val="ConsPlusNormal"/>
        <w:jc w:val="both"/>
      </w:pPr>
      <w:r>
        <w:t xml:space="preserve">(в ред. Законов Липецкой области от 24.04.2024 </w:t>
      </w:r>
      <w:hyperlink r:id="rId35"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36"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w:t>
      </w:r>
    </w:p>
    <w:p w14:paraId="34727E8C" w14:textId="77777777" w:rsidR="00B64A97" w:rsidRDefault="00B64A97" w:rsidP="00B64A97">
      <w:pPr>
        <w:pStyle w:val="ConsPlusNormal"/>
        <w:ind w:firstLine="540"/>
        <w:jc w:val="both"/>
      </w:pPr>
      <w:r>
        <w:t xml:space="preserve">3. Утвердить </w:t>
      </w:r>
      <w:hyperlink w:anchor="Par363" w:tooltip="ИСТОЧНИКИ ФИНАНСИРОВАНИЯ ДЕФИЦИТА ОБЛАСТНОГО БЮДЖЕТА" w:history="1">
        <w:r>
          <w:rPr>
            <w:color w:val="0000FF"/>
          </w:rPr>
          <w:t>источники</w:t>
        </w:r>
      </w:hyperlink>
      <w:r>
        <w:t xml:space="preserve"> финансирования дефицита областного бюджета на 2024 год и на плановый период 2025 и 2026 годов согласно приложению 1 к настоящему Закону.</w:t>
      </w:r>
    </w:p>
    <w:p w14:paraId="276D984D" w14:textId="77777777" w:rsidR="00B64A97" w:rsidRDefault="00B64A97" w:rsidP="00B64A97">
      <w:pPr>
        <w:pStyle w:val="ConsPlusNormal"/>
        <w:jc w:val="both"/>
      </w:pPr>
    </w:p>
    <w:p w14:paraId="32789AD7" w14:textId="77777777" w:rsidR="00B64A97" w:rsidRDefault="00B64A97" w:rsidP="00B64A97">
      <w:pPr>
        <w:pStyle w:val="ConsPlusTitle"/>
        <w:ind w:firstLine="540"/>
        <w:jc w:val="both"/>
        <w:outlineLvl w:val="1"/>
      </w:pPr>
      <w:r>
        <w:t>Статья 2. Нормативы распределения доходов между бюджетами бюджетной системы Липецкой области на 2024 год и на плановый период 2025 и 2026 годов</w:t>
      </w:r>
    </w:p>
    <w:p w14:paraId="57D8EDEA" w14:textId="77777777" w:rsidR="00B64A97" w:rsidRDefault="00B64A97" w:rsidP="00B64A97">
      <w:pPr>
        <w:pStyle w:val="ConsPlusNormal"/>
        <w:jc w:val="both"/>
      </w:pPr>
    </w:p>
    <w:p w14:paraId="382C129C" w14:textId="77777777" w:rsidR="00B64A97" w:rsidRDefault="00B64A97" w:rsidP="00B64A97">
      <w:pPr>
        <w:pStyle w:val="ConsPlusNormal"/>
        <w:ind w:firstLine="540"/>
        <w:jc w:val="both"/>
      </w:pPr>
      <w:r>
        <w:t xml:space="preserve">1. Утвердить дополнительные </w:t>
      </w:r>
      <w:hyperlink w:anchor="Par583" w:tooltip="ДОПОЛНИТЕЛЬНЫЕ НОРМАТИВЫ ОТЧИСЛЕНИЙ ОТ НАЛОГА НА ДОХОДЫ" w:history="1">
        <w:r>
          <w:rPr>
            <w:color w:val="0000FF"/>
          </w:rPr>
          <w:t>нормативы</w:t>
        </w:r>
      </w:hyperlink>
      <w:r>
        <w:t xml:space="preserve"> отчислений от налога на доходы физических лиц в </w:t>
      </w:r>
      <w:r>
        <w:lastRenderedPageBreak/>
        <w:t>бюджеты муниципальных районов, муниципальных округов и городских округов на 2024 год и на плановый период 2025 и 2026 годов согласно приложению 2 к настоящему Закону.</w:t>
      </w:r>
    </w:p>
    <w:p w14:paraId="0DD2B408" w14:textId="77777777" w:rsidR="00B64A97" w:rsidRDefault="00B64A97" w:rsidP="00B64A97">
      <w:pPr>
        <w:pStyle w:val="ConsPlusNormal"/>
        <w:ind w:firstLine="540"/>
        <w:jc w:val="both"/>
      </w:pPr>
      <w:r>
        <w:t xml:space="preserve">2. Утвердить дифференцированные </w:t>
      </w:r>
      <w:hyperlink w:anchor="Par811" w:tooltip="ДИФФЕРЕНЦИРОВАННЫЕ НОРМАТИВЫ ОТЧИСЛЕНИЙ ПО ДОХОДАМ" w:history="1">
        <w:r>
          <w:rPr>
            <w:color w:val="0000FF"/>
          </w:rPr>
          <w:t>нормативы</w:t>
        </w:r>
      </w:hyperlink>
      <w: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2024 год и на плановый период 2025 и 2026 годов согласно приложению 3 к настоящему Закону.</w:t>
      </w:r>
    </w:p>
    <w:p w14:paraId="675143B6" w14:textId="77777777" w:rsidR="00B64A97" w:rsidRDefault="00B64A97" w:rsidP="00B64A97">
      <w:pPr>
        <w:pStyle w:val="ConsPlusNormal"/>
        <w:ind w:firstLine="540"/>
        <w:jc w:val="both"/>
      </w:pPr>
      <w:r>
        <w:t xml:space="preserve">3. Утвердить в соответствии с </w:t>
      </w:r>
      <w:hyperlink r:id="rId37"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пунктом 2 статьи 184.1</w:t>
        </w:r>
      </w:hyperlink>
      <w:r>
        <w:t xml:space="preserve"> Бюджетного кодекса Российской Федерации </w:t>
      </w:r>
      <w:hyperlink w:anchor="Par941" w:tooltip="НОРМАТИВЫ" w:history="1">
        <w:r>
          <w:rPr>
            <w:color w:val="0000FF"/>
          </w:rPr>
          <w:t>нормативы</w:t>
        </w:r>
      </w:hyperlink>
      <w:r>
        <w:t xml:space="preserve"> распределения доходов между бюджетами бюджетной системы Липецкой области на 2024 год и на плановый период 2025 и 2026 годов согласно приложению 4 к настоящему Закону.</w:t>
      </w:r>
    </w:p>
    <w:p w14:paraId="339F8EC9" w14:textId="77777777" w:rsidR="00B64A97" w:rsidRDefault="00B64A97" w:rsidP="00B64A97">
      <w:pPr>
        <w:pStyle w:val="ConsPlusNormal"/>
        <w:jc w:val="both"/>
      </w:pPr>
    </w:p>
    <w:p w14:paraId="0B357D8E" w14:textId="77777777" w:rsidR="00B64A97" w:rsidRDefault="00B64A97" w:rsidP="00B64A97">
      <w:pPr>
        <w:pStyle w:val="ConsPlusTitle"/>
        <w:ind w:firstLine="540"/>
        <w:jc w:val="both"/>
        <w:outlineLvl w:val="1"/>
      </w:pPr>
      <w:r>
        <w:t>Статья 3. Установление арендной платы</w:t>
      </w:r>
    </w:p>
    <w:p w14:paraId="1E1E5D78" w14:textId="77777777" w:rsidR="00B64A97" w:rsidRDefault="00B64A97" w:rsidP="00B64A97">
      <w:pPr>
        <w:pStyle w:val="ConsPlusNormal"/>
        <w:jc w:val="both"/>
      </w:pPr>
    </w:p>
    <w:p w14:paraId="0DF496DE" w14:textId="77777777" w:rsidR="00B64A97" w:rsidRDefault="00B64A97" w:rsidP="00B64A97">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7B4C870E" w14:textId="77777777" w:rsidR="00B64A97" w:rsidRDefault="00B64A97" w:rsidP="00B64A97">
      <w:pPr>
        <w:pStyle w:val="ConsPlusNormal"/>
        <w:jc w:val="both"/>
      </w:pPr>
    </w:p>
    <w:p w14:paraId="41E61E12" w14:textId="77777777" w:rsidR="00B64A97" w:rsidRDefault="00B64A97" w:rsidP="00B64A97">
      <w:pPr>
        <w:pStyle w:val="ConsPlusTitle"/>
        <w:ind w:firstLine="540"/>
        <w:jc w:val="both"/>
        <w:outlineLvl w:val="1"/>
      </w:pPr>
      <w:r>
        <w:t>Статья 4. Особенности исполнения доходной части областного бюджета</w:t>
      </w:r>
    </w:p>
    <w:p w14:paraId="341C674A" w14:textId="77777777" w:rsidR="00B64A97" w:rsidRDefault="00B64A97" w:rsidP="00B64A97">
      <w:pPr>
        <w:pStyle w:val="ConsPlusNormal"/>
        <w:jc w:val="both"/>
      </w:pPr>
    </w:p>
    <w:p w14:paraId="40B3580D" w14:textId="77777777" w:rsidR="00B64A97" w:rsidRDefault="00B64A97" w:rsidP="00B64A97">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3B45C037" w14:textId="77777777" w:rsidR="00B64A97" w:rsidRDefault="00B64A97" w:rsidP="00B64A97">
      <w:pPr>
        <w:pStyle w:val="ConsPlusNormal"/>
        <w:jc w:val="both"/>
      </w:pPr>
    </w:p>
    <w:p w14:paraId="7DEBE17B" w14:textId="77777777" w:rsidR="00B64A97" w:rsidRDefault="00B64A97" w:rsidP="00B64A97">
      <w:pPr>
        <w:pStyle w:val="ConsPlusTitle"/>
        <w:ind w:firstLine="540"/>
        <w:jc w:val="both"/>
        <w:outlineLvl w:val="1"/>
      </w:pPr>
      <w:r>
        <w:t>Статья 5. Доходы областного бюджета на 2024 и на плановый период 2025 и 2026 годов</w:t>
      </w:r>
    </w:p>
    <w:p w14:paraId="5D363447" w14:textId="77777777" w:rsidR="00B64A97" w:rsidRDefault="00B64A97" w:rsidP="00B64A97">
      <w:pPr>
        <w:pStyle w:val="ConsPlusNormal"/>
        <w:jc w:val="both"/>
      </w:pPr>
    </w:p>
    <w:p w14:paraId="038066BB" w14:textId="77777777" w:rsidR="00B64A97" w:rsidRDefault="00B64A97" w:rsidP="00B64A97">
      <w:pPr>
        <w:pStyle w:val="ConsPlusNormal"/>
        <w:ind w:firstLine="540"/>
        <w:jc w:val="both"/>
      </w:pPr>
      <w:r>
        <w:t xml:space="preserve">1. Утвердить </w:t>
      </w:r>
      <w:hyperlink w:anchor="Par1199" w:tooltip="ОБЪЕМ ПЛАНОВЫХ НАЗНАЧЕНИЙ ОБЛАСТНОГО БЮДЖЕТА ПО ВИДАМ" w:history="1">
        <w:r>
          <w:rPr>
            <w:color w:val="0000FF"/>
          </w:rPr>
          <w:t>объем</w:t>
        </w:r>
      </w:hyperlink>
      <w:r>
        <w:t xml:space="preserve"> плановых назначений областного бюджета по видам доходов на 2024 год и плановый период 2025 и 2026 годов согласно приложению 5 к настоящему Закону.</w:t>
      </w:r>
    </w:p>
    <w:p w14:paraId="6FF1CCBA" w14:textId="77777777" w:rsidR="00B64A97" w:rsidRDefault="00B64A97" w:rsidP="00B64A97">
      <w:pPr>
        <w:pStyle w:val="ConsPlusNormal"/>
        <w:ind w:firstLine="540"/>
        <w:jc w:val="both"/>
      </w:pPr>
      <w:r>
        <w:t>2. Утвердить объем безвозмездных поступлений в доходы областного бюджета на 2024 год в сумме 25 870 227 615,00 руб., на 2025 год в сумме 13 128 950 300,00 руб., на 2026 год в сумме 11 382 543 500,00 руб.</w:t>
      </w:r>
    </w:p>
    <w:p w14:paraId="2A47EFA3" w14:textId="77777777" w:rsidR="00B64A97" w:rsidRDefault="00B64A97" w:rsidP="00B64A97">
      <w:pPr>
        <w:pStyle w:val="ConsPlusNormal"/>
        <w:jc w:val="both"/>
      </w:pPr>
      <w:r>
        <w:t xml:space="preserve">(в ред. Законов Липецкой области от 22.02.2024 </w:t>
      </w:r>
      <w:hyperlink r:id="rId38"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39"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40"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41"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42"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43"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24C101A1" w14:textId="77777777" w:rsidR="00B64A97" w:rsidRDefault="00B64A97" w:rsidP="00B64A97">
      <w:pPr>
        <w:pStyle w:val="ConsPlusNormal"/>
        <w:ind w:firstLine="540"/>
        <w:jc w:val="both"/>
      </w:pPr>
      <w:r>
        <w:t xml:space="preserve">3. Утвердить </w:t>
      </w:r>
      <w:hyperlink w:anchor="Par1433" w:tooltip="ОБЪЕМ МЕЖБЮДЖЕТНЫХ ТРАНСФЕРТОВ, ПРЕДУСМОТРЕННЫХ К ПОЛУЧЕНИЮ" w:history="1">
        <w:r>
          <w:rPr>
            <w:color w:val="0000FF"/>
          </w:rPr>
          <w:t>объем</w:t>
        </w:r>
      </w:hyperlink>
      <w:r>
        <w:t xml:space="preserve"> межбюджетных трансфертов, предусмотренных к получению из других бюджетов бюджетной системы Российской Федерации на 2024 год в сумме 25 359 844 338,00 руб., на 2025 год в сумме 13 128 950 300,00 руб., на 2026 год в сумме 11 382 543 500,00 руб. согласно приложению 6 к настоящему Закону.</w:t>
      </w:r>
    </w:p>
    <w:p w14:paraId="1B6846EC" w14:textId="77777777" w:rsidR="00B64A97" w:rsidRDefault="00B64A97" w:rsidP="00B64A97">
      <w:pPr>
        <w:pStyle w:val="ConsPlusNormal"/>
        <w:jc w:val="both"/>
      </w:pPr>
      <w:r>
        <w:t xml:space="preserve">(в ред. Законов Липецкой области от 22.02.2024 </w:t>
      </w:r>
      <w:hyperlink r:id="rId44"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45"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46"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47"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48"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49"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0A757F83" w14:textId="77777777" w:rsidR="00B64A97" w:rsidRDefault="00B64A97" w:rsidP="00B64A97">
      <w:pPr>
        <w:pStyle w:val="ConsPlusNormal"/>
        <w:ind w:firstLine="540"/>
        <w:jc w:val="both"/>
      </w:pPr>
      <w:r>
        <w:t xml:space="preserve">4. Утвердить </w:t>
      </w:r>
      <w:hyperlink w:anchor="Par63758" w:tooltip="ОБЪЕМ БЕЗВОЗМЕЗДНЫХ ПОСТУПЛЕНИЙ ОТ ГОСУДАРСТВЕННЫХ" w:history="1">
        <w:r>
          <w:rPr>
            <w:color w:val="0000FF"/>
          </w:rPr>
          <w:t>объем</w:t>
        </w:r>
      </w:hyperlink>
      <w:r>
        <w:t xml:space="preserve"> безвозмездных поступлений от государственных (муниципальных) организаций, негосударственных организаций на 2024 год в сумме 510 383 277,00 руб. согласно приложению 19 к настоящему Закону.</w:t>
      </w:r>
    </w:p>
    <w:p w14:paraId="58A98BC5" w14:textId="77777777" w:rsidR="00B64A97" w:rsidRDefault="00B64A97" w:rsidP="00B64A97">
      <w:pPr>
        <w:pStyle w:val="ConsPlusNormal"/>
        <w:jc w:val="both"/>
      </w:pPr>
      <w:r>
        <w:t xml:space="preserve">(часть 4 введена Законом Липецкой области от 22.02.2024 </w:t>
      </w:r>
      <w:hyperlink r:id="rId50"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в ред. Законов Липецкой области от 24.04.2024 </w:t>
      </w:r>
      <w:hyperlink r:id="rId51"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52"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53"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w:t>
      </w:r>
    </w:p>
    <w:p w14:paraId="7B63F3D5" w14:textId="77777777" w:rsidR="00B64A97" w:rsidRDefault="00B64A97" w:rsidP="00B64A97">
      <w:pPr>
        <w:pStyle w:val="ConsPlusNormal"/>
        <w:jc w:val="both"/>
      </w:pPr>
    </w:p>
    <w:p w14:paraId="448E2877" w14:textId="77777777" w:rsidR="00B64A97" w:rsidRDefault="00B64A97" w:rsidP="00B64A97">
      <w:pPr>
        <w:pStyle w:val="ConsPlusTitle"/>
        <w:ind w:firstLine="540"/>
        <w:jc w:val="both"/>
        <w:outlineLvl w:val="1"/>
      </w:pPr>
      <w:r>
        <w:t>Статья 6. Бюджетные ассигнования областного бюджета на 2024 год и на плановый период 2025 и 2026 годов</w:t>
      </w:r>
    </w:p>
    <w:p w14:paraId="1CB34143" w14:textId="77777777" w:rsidR="00B64A97" w:rsidRDefault="00B64A97" w:rsidP="00B64A97">
      <w:pPr>
        <w:pStyle w:val="ConsPlusNormal"/>
        <w:jc w:val="both"/>
      </w:pPr>
    </w:p>
    <w:p w14:paraId="23DB6DA0" w14:textId="77777777" w:rsidR="00B64A97" w:rsidRDefault="00B64A97" w:rsidP="00B64A97">
      <w:pPr>
        <w:pStyle w:val="ConsPlusNormal"/>
        <w:ind w:firstLine="540"/>
        <w:jc w:val="both"/>
      </w:pPr>
      <w:r>
        <w:t xml:space="preserve">1. Утвердить </w:t>
      </w:r>
      <w:hyperlink w:anchor="Par1967" w:tooltip="РАСПРЕДЕЛЕНИЕ БЮДЖЕТНЫХ АССИГНОВАНИЙ ПО РАЗДЕЛАМ" w:history="1">
        <w:r>
          <w:rPr>
            <w:color w:val="0000FF"/>
          </w:rPr>
          <w:t>распределение</w:t>
        </w:r>
      </w:hyperlink>
      <w:r>
        <w:t xml:space="preserve"> бюджетных ассигнований по разделам и подразделам классификации расходов бюджетов на 2024 год и на плановый период 2025 и 2026 годов согласно приложению 7 к настоящему Закону.</w:t>
      </w:r>
    </w:p>
    <w:p w14:paraId="34095523" w14:textId="77777777" w:rsidR="00B64A97" w:rsidRDefault="00B64A97" w:rsidP="00B64A97">
      <w:pPr>
        <w:pStyle w:val="ConsPlusNormal"/>
        <w:ind w:firstLine="540"/>
        <w:jc w:val="both"/>
      </w:pPr>
      <w:r>
        <w:t xml:space="preserve">2. Утвердить ведомственную </w:t>
      </w:r>
      <w:hyperlink w:anchor="Par2458" w:tooltip="ВЕДОМСТВЕННАЯ СТРУКТУРА РАСХОДОВ ОБЛАСТНОГО БЮДЖЕТА" w:history="1">
        <w:r>
          <w:rPr>
            <w:color w:val="0000FF"/>
          </w:rPr>
          <w:t>структуру</w:t>
        </w:r>
      </w:hyperlink>
      <w:r>
        <w:t xml:space="preserve"> расходов областного бюджета на 2024 и на плановый период 2025 и 2026 годов согласно приложению 8 к настоящему Закону.</w:t>
      </w:r>
    </w:p>
    <w:p w14:paraId="6513FA87" w14:textId="77777777" w:rsidR="00B64A97" w:rsidRDefault="00B64A97" w:rsidP="00B64A97">
      <w:pPr>
        <w:pStyle w:val="ConsPlusNormal"/>
        <w:ind w:firstLine="540"/>
        <w:jc w:val="both"/>
      </w:pPr>
      <w:r>
        <w:lastRenderedPageBreak/>
        <w:t xml:space="preserve">3. Утвердить </w:t>
      </w:r>
      <w:hyperlink w:anchor="Par21005" w:tooltip="РАСПРЕДЕЛЕНИЕ БЮДЖЕТНЫХ АССИГНОВАНИЙ ПО РАЗДЕЛАМ," w:history="1">
        <w:r>
          <w:rPr>
            <w:color w:val="0000FF"/>
          </w:rPr>
          <w:t>распределение</w:t>
        </w:r>
      </w:hyperlink>
      <w: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2024 год и на плановый период 2025 и 2026 годов согласно приложению 9 к настоящему Закону.</w:t>
      </w:r>
    </w:p>
    <w:p w14:paraId="4A7EEC94" w14:textId="77777777" w:rsidR="00B64A97" w:rsidRDefault="00B64A97" w:rsidP="00B64A97">
      <w:pPr>
        <w:pStyle w:val="ConsPlusNormal"/>
        <w:ind w:firstLine="540"/>
        <w:jc w:val="both"/>
      </w:pPr>
      <w:r>
        <w:t xml:space="preserve">4. Утвердить </w:t>
      </w:r>
      <w:hyperlink w:anchor="Par33849" w:tooltip="РАСПРЕДЕЛЕНИЕ БЮДЖЕТНЫХ АССИГНОВАНИЙ ПО ЦЕЛЕВЫМ СТАТЬЯМ" w:history="1">
        <w:r>
          <w:rPr>
            <w:color w:val="0000FF"/>
          </w:rPr>
          <w:t>распределение</w:t>
        </w:r>
      </w:hyperlink>
      <w: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2024 год и на плановый период 2025 и 2026 годов согласно приложению 10 к настоящему Закону.</w:t>
      </w:r>
    </w:p>
    <w:p w14:paraId="0246B3F3" w14:textId="77777777" w:rsidR="00B64A97" w:rsidRDefault="00B64A97" w:rsidP="00B64A97">
      <w:pPr>
        <w:pStyle w:val="ConsPlusNormal"/>
        <w:ind w:firstLine="540"/>
        <w:jc w:val="both"/>
      </w:pPr>
      <w:r>
        <w:t>5. Утвердить объем бюджетных ассигнований Дорожного фонда Липецкой области на 2024 год в сумме 18 829 336 295,63 руб., на 2025 год в сумме 11 020 156 290,00 руб. и на 2026 год в сумме 10 598 334 950,00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2024 год в сумме 268 158,50 руб., на 2025 год в сумме 268 158,50 руб., на 2026 год в сумме 268 158,50 руб.</w:t>
      </w:r>
    </w:p>
    <w:p w14:paraId="6D721E02" w14:textId="77777777" w:rsidR="00B64A97" w:rsidRDefault="00B64A97" w:rsidP="00B64A97">
      <w:pPr>
        <w:pStyle w:val="ConsPlusNormal"/>
        <w:jc w:val="both"/>
      </w:pPr>
      <w:r>
        <w:t xml:space="preserve">(в ред. Законов Липецкой области от 22.02.2024 </w:t>
      </w:r>
      <w:hyperlink r:id="rId54"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30.05.2024 </w:t>
      </w:r>
      <w:hyperlink r:id="rId55"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56"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w:t>
      </w:r>
    </w:p>
    <w:p w14:paraId="4DF61D6D" w14:textId="77777777" w:rsidR="00B64A97" w:rsidRDefault="00B64A97" w:rsidP="00B64A97">
      <w:pPr>
        <w:pStyle w:val="ConsPlusNormal"/>
        <w:ind w:firstLine="540"/>
        <w:jc w:val="both"/>
      </w:pPr>
      <w:r>
        <w:t>6. Утвердить объем резервного фонда Правительства Липецкой области на 2024 год в сумме 1 750 000 000,00 руб., на 2025 год в сумме 500 000 000,00 руб. и на 2026 год в сумме 500 000 000,00 руб.</w:t>
      </w:r>
    </w:p>
    <w:p w14:paraId="75D3C253" w14:textId="77777777" w:rsidR="00B64A97" w:rsidRDefault="00B64A97" w:rsidP="00B64A97">
      <w:pPr>
        <w:pStyle w:val="ConsPlusNormal"/>
        <w:jc w:val="both"/>
      </w:pPr>
      <w:r>
        <w:t xml:space="preserve">(в ред. Законов Липецкой области от 22.02.2024 </w:t>
      </w:r>
      <w:hyperlink r:id="rId57"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08.11.2024 </w:t>
      </w:r>
      <w:hyperlink r:id="rId58"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57D2E14A" w14:textId="77777777" w:rsidR="00B64A97" w:rsidRDefault="00B64A97" w:rsidP="00B64A97">
      <w:pPr>
        <w:pStyle w:val="ConsPlusNormal"/>
        <w:ind w:firstLine="540"/>
        <w:jc w:val="both"/>
      </w:pPr>
      <w:r>
        <w:t>7. Утвердить общий объем бюджетных ассигнований на исполнение публичных нормативных обязательств на 2024 год в сумме 4 473 094 488,89 руб., на 2025 год в сумме 1 778 140 183,00 руб. и на 2026 год в сумме 1 612 433 593,00 руб.</w:t>
      </w:r>
    </w:p>
    <w:p w14:paraId="5019A687" w14:textId="77777777" w:rsidR="00B64A97" w:rsidRDefault="00B64A97" w:rsidP="00B64A97">
      <w:pPr>
        <w:pStyle w:val="ConsPlusNormal"/>
        <w:jc w:val="both"/>
      </w:pPr>
      <w:r>
        <w:t xml:space="preserve">(в ред. Законов Липецкой области от 22.02.2024 </w:t>
      </w:r>
      <w:hyperlink r:id="rId59"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60"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26.06.2024 </w:t>
      </w:r>
      <w:hyperlink r:id="rId61"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62"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63"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0316704C" w14:textId="77777777" w:rsidR="00B64A97" w:rsidRDefault="00B64A97" w:rsidP="00B64A97">
      <w:pPr>
        <w:pStyle w:val="ConsPlusNormal"/>
        <w:ind w:firstLine="540"/>
        <w:jc w:val="both"/>
      </w:pPr>
      <w: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2024 год и плановый период 2025 и 2026 годов не предусмотрены.</w:t>
      </w:r>
    </w:p>
    <w:p w14:paraId="0EDED2A1" w14:textId="77777777" w:rsidR="00B64A97" w:rsidRDefault="00B64A97" w:rsidP="00B64A97">
      <w:pPr>
        <w:pStyle w:val="ConsPlusNormal"/>
        <w:ind w:firstLine="540"/>
        <w:jc w:val="both"/>
      </w:pPr>
      <w: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14:paraId="154314C1" w14:textId="77777777" w:rsidR="00B64A97" w:rsidRDefault="00B64A97" w:rsidP="00B64A97">
      <w:pPr>
        <w:pStyle w:val="ConsPlusNormal"/>
        <w:ind w:firstLine="540"/>
        <w:jc w:val="both"/>
      </w:pPr>
      <w:r>
        <w:t>10. Утвердить размер Резервного фонда области на 2024 год в сумме 250 000 000 руб.</w:t>
      </w:r>
    </w:p>
    <w:p w14:paraId="497FE550" w14:textId="77777777" w:rsidR="00B64A97" w:rsidRDefault="00B64A97" w:rsidP="00B64A97">
      <w:pPr>
        <w:pStyle w:val="ConsPlusNormal"/>
        <w:jc w:val="both"/>
      </w:pPr>
      <w:r>
        <w:t xml:space="preserve">(часть 10 введена </w:t>
      </w:r>
      <w:hyperlink r:id="rId64"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Законом</w:t>
        </w:r>
      </w:hyperlink>
      <w:r>
        <w:t xml:space="preserve"> Липецкой области от 22.02.2024 N 454-ОЗ)</w:t>
      </w:r>
    </w:p>
    <w:p w14:paraId="4A8D068D" w14:textId="77777777" w:rsidR="00B64A97" w:rsidRDefault="00B64A97" w:rsidP="00B64A97">
      <w:pPr>
        <w:pStyle w:val="ConsPlusNormal"/>
        <w:jc w:val="both"/>
      </w:pPr>
    </w:p>
    <w:p w14:paraId="1F413CEC" w14:textId="77777777" w:rsidR="00B64A97" w:rsidRDefault="00B64A97" w:rsidP="00B64A97">
      <w:pPr>
        <w:pStyle w:val="ConsPlusTitle"/>
        <w:ind w:firstLine="540"/>
        <w:jc w:val="both"/>
        <w:outlineLvl w:val="1"/>
      </w:pPr>
      <w:r>
        <w:t>Статья 6.1. Предоставление субсидии публично-правовой компании "Фонд развития территорий"</w:t>
      </w:r>
    </w:p>
    <w:p w14:paraId="24CADA37" w14:textId="77777777" w:rsidR="00B64A97" w:rsidRDefault="00B64A97" w:rsidP="00B64A97">
      <w:pPr>
        <w:pStyle w:val="ConsPlusNormal"/>
        <w:ind w:firstLine="540"/>
        <w:jc w:val="both"/>
      </w:pPr>
    </w:p>
    <w:p w14:paraId="15223777" w14:textId="77777777" w:rsidR="00B64A97" w:rsidRDefault="00B64A97" w:rsidP="00B64A97">
      <w:pPr>
        <w:pStyle w:val="ConsPlusNormal"/>
        <w:ind w:firstLine="540"/>
        <w:jc w:val="both"/>
      </w:pPr>
      <w:r>
        <w:t xml:space="preserve">(введена </w:t>
      </w:r>
      <w:hyperlink r:id="rId65"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Законом</w:t>
        </w:r>
      </w:hyperlink>
      <w:r>
        <w:t xml:space="preserve"> Липецкой области от 22.02.2024 N 454-ОЗ)</w:t>
      </w:r>
    </w:p>
    <w:p w14:paraId="5CB68EA5" w14:textId="77777777" w:rsidR="00B64A97" w:rsidRDefault="00B64A97" w:rsidP="00B64A97">
      <w:pPr>
        <w:pStyle w:val="ConsPlusNormal"/>
        <w:jc w:val="both"/>
      </w:pPr>
    </w:p>
    <w:p w14:paraId="628B358B" w14:textId="77777777" w:rsidR="00B64A97" w:rsidRDefault="00B64A97" w:rsidP="00B64A97">
      <w:pPr>
        <w:pStyle w:val="ConsPlusNormal"/>
        <w:ind w:firstLine="540"/>
        <w:jc w:val="both"/>
      </w:pPr>
      <w:bookmarkStart w:id="0" w:name="Par82"/>
      <w:bookmarkEnd w:id="0"/>
      <w:r>
        <w:t xml:space="preserve">1. Утвердить предоставление субсидии публично-правовой компании "Фонд развития территорий" (далее - Фонд) в форме имущественного взноса в имущество Фонда из областного бюджета на 2024 год в объеме 12 629 005,18 рублей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w:t>
      </w:r>
      <w:hyperlink r:id="rId66"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статьей 13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Федеральный закон "О публично-правовой компании "Фонд развития территорий" и о внесении изменений в отдельные законодательные акты Российской Федерации"), а также на финансирование мероприятий, предусмотренных </w:t>
      </w:r>
      <w:hyperlink r:id="rId67"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пунктом 2.1 части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14:paraId="1191FB07" w14:textId="77777777" w:rsidR="00B64A97" w:rsidRDefault="00B64A97" w:rsidP="00B64A97">
      <w:pPr>
        <w:pStyle w:val="ConsPlusNormal"/>
        <w:jc w:val="both"/>
      </w:pPr>
      <w:r>
        <w:t xml:space="preserve">(в ред. </w:t>
      </w:r>
      <w:hyperlink r:id="rId68"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Закона</w:t>
        </w:r>
      </w:hyperlink>
      <w:r>
        <w:t xml:space="preserve"> Липецкой области от 26.06.2024 N 503-ОЗ)</w:t>
      </w:r>
    </w:p>
    <w:p w14:paraId="2857F3BE" w14:textId="77777777" w:rsidR="00B64A97" w:rsidRDefault="00B64A97" w:rsidP="00B64A97">
      <w:pPr>
        <w:pStyle w:val="ConsPlusNormal"/>
        <w:ind w:firstLine="540"/>
        <w:jc w:val="both"/>
      </w:pPr>
      <w:r>
        <w:lastRenderedPageBreak/>
        <w:t>2. Правила предоставления субсидии Фонду устанавливаются нормативным правовым актом Правительства Липецкой области.</w:t>
      </w:r>
    </w:p>
    <w:p w14:paraId="512E7C57" w14:textId="77777777" w:rsidR="00B64A97" w:rsidRDefault="00B64A97" w:rsidP="00B64A97">
      <w:pPr>
        <w:pStyle w:val="ConsPlusNormal"/>
        <w:ind w:firstLine="540"/>
        <w:jc w:val="both"/>
      </w:pPr>
      <w:r>
        <w:t xml:space="preserve">3. Субсидия Фонду на цели, указанные в </w:t>
      </w:r>
      <w:hyperlink w:anchor="Par82" w:tooltip="1. Утвердить предоставление субсидии публично-правовой компании &quot;Фонд развития территорий&quot; (далее - Фонд) в форме имущественного взноса в имущество Фонда из областного бюджета на 2024 год в объеме 12 629 005,18 рублей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статьей 13 Федерального закона от 29 июля 2017 года N 218-ФЗ &quot;О публично-правовой компании &quot;Фонд раз..." w:history="1">
        <w:r>
          <w:rPr>
            <w:color w:val="0000FF"/>
          </w:rPr>
          <w:t>части 1</w:t>
        </w:r>
      </w:hyperlink>
      <w:r>
        <w:t xml:space="preserve"> настоящей статьи, предоставляется на основании </w:t>
      </w:r>
      <w:hyperlink r:id="rId69" w:tooltip="Постановление Правительства РФ от 12.09.2019 N 1192 (ред. от 22.11.2023) &quot;Об утверждении Правил принятия решения публично-правовой компанией &quot;Фонд развития территорий&quot; о финансировании или о нецелесообразности финансирования мероприятий, предусмотренных частью 2 статьи 13.1 Федерального закона &quot;О публично-правовой компании &quot;Фонд развития территорий&quot; и о внесении изменений в отдельные законодательные акты Российской Федерации&quot;, и о признании утратившими силу некоторых актов Правительства Российской Федерации{КонсультантПлюс}" w:history="1">
        <w:r>
          <w:rPr>
            <w:color w:val="0000FF"/>
          </w:rPr>
          <w:t>соглашения</w:t>
        </w:r>
      </w:hyperlink>
      <w:r>
        <w:t xml:space="preserve"> о предоставлении субсидии, заключенного между главным распорядителем средств областного бюджета и Фондом (далее - соглашение) в соответствии с типовой формой, утвержденной постановлением Правительства Российской Федерации от 12 сентября 2019 года N 1192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w:t>
      </w:r>
      <w:hyperlink r:id="rId70"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частью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 (далее - постановление Правительства Российской Федерации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w:t>
      </w:r>
      <w:hyperlink r:id="rId71"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частью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w:t>
      </w:r>
    </w:p>
    <w:p w14:paraId="7F64F7E8" w14:textId="77777777" w:rsidR="00B64A97" w:rsidRDefault="00B64A97" w:rsidP="00B64A97">
      <w:pPr>
        <w:pStyle w:val="ConsPlusNormal"/>
        <w:ind w:firstLine="540"/>
        <w:jc w:val="both"/>
      </w:pPr>
      <w:r>
        <w:t>4. Условия предоставления субсидии:</w:t>
      </w:r>
    </w:p>
    <w:p w14:paraId="5F878B78" w14:textId="77777777" w:rsidR="00B64A97" w:rsidRDefault="00B64A97" w:rsidP="00B64A97">
      <w:pPr>
        <w:pStyle w:val="ConsPlusNormal"/>
        <w:ind w:firstLine="540"/>
        <w:jc w:val="both"/>
      </w:pPr>
      <w:r>
        <w:t>1) соответствие Фонда на 1-е число месяца, предшествующего месяцу, в котором заключено соглашение, следующим требованиям:</w:t>
      </w:r>
    </w:p>
    <w:p w14:paraId="6DFE7519" w14:textId="77777777" w:rsidR="00B64A97" w:rsidRDefault="00B64A97" w:rsidP="00B64A97">
      <w:pPr>
        <w:pStyle w:val="ConsPlusNormal"/>
        <w:ind w:firstLine="540"/>
        <w:jc w:val="both"/>
      </w:pPr>
      <w:r>
        <w:t>у Фонда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5DF3F9C" w14:textId="77777777" w:rsidR="00B64A97" w:rsidRDefault="00B64A97" w:rsidP="00B64A97">
      <w:pPr>
        <w:pStyle w:val="ConsPlusNormal"/>
        <w:ind w:firstLine="540"/>
        <w:jc w:val="both"/>
      </w:pPr>
      <w:r>
        <w:t>Фонд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приостановлена в порядке, предусмотренном законодательством Российской Федерации;</w:t>
      </w:r>
    </w:p>
    <w:p w14:paraId="70982381" w14:textId="77777777" w:rsidR="00B64A97" w:rsidRDefault="00B64A97" w:rsidP="00B64A97">
      <w:pPr>
        <w:pStyle w:val="ConsPlusNormal"/>
        <w:ind w:firstLine="540"/>
        <w:jc w:val="both"/>
      </w:pPr>
      <w:r>
        <w:t>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Липецкой области;</w:t>
      </w:r>
    </w:p>
    <w:p w14:paraId="1796F1EB" w14:textId="77777777" w:rsidR="00B64A97" w:rsidRDefault="00B64A97" w:rsidP="00B64A97">
      <w:pPr>
        <w:pStyle w:val="ConsPlusNormal"/>
        <w:ind w:firstLine="540"/>
        <w:jc w:val="both"/>
      </w:pPr>
      <w:r>
        <w:t>в реестре дисквалифицированных лиц отсутствуют сведения о дисквалифицированных руководителе Фонда, членах коллегиального исполнительного органа Фонда, лице, исполняющем функции единоличного исполнительного органа Фонда, или главном бухгалтере Фонда;</w:t>
      </w:r>
    </w:p>
    <w:p w14:paraId="14CB8723" w14:textId="77777777" w:rsidR="00B64A97" w:rsidRDefault="00B64A97" w:rsidP="00B64A97">
      <w:pPr>
        <w:pStyle w:val="ConsPlusNormal"/>
        <w:ind w:firstLine="540"/>
        <w:jc w:val="both"/>
      </w:pPr>
      <w:r>
        <w:t>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F0BF71F" w14:textId="77777777" w:rsidR="00B64A97" w:rsidRDefault="00B64A97" w:rsidP="00B64A97">
      <w:pPr>
        <w:pStyle w:val="ConsPlusNormal"/>
        <w:ind w:firstLine="540"/>
        <w:jc w:val="both"/>
      </w:pPr>
      <w:r>
        <w:t>Фонд не получает средства из областного бюджета на цели, установленные нормативным правовым актом о предоставлении субсидии, на основании иных нормативных правовых актов Липецкой области;</w:t>
      </w:r>
    </w:p>
    <w:p w14:paraId="69143CF2" w14:textId="77777777" w:rsidR="00B64A97" w:rsidRDefault="00B64A97" w:rsidP="00B64A97">
      <w:pPr>
        <w:pStyle w:val="ConsPlusNormal"/>
        <w:ind w:firstLine="540"/>
        <w:jc w:val="both"/>
      </w:pPr>
      <w:r>
        <w:t xml:space="preserve">Фонд не находится в составляемых в рамках реализации полномочий, предусмотренных </w:t>
      </w:r>
      <w:hyperlink r:id="rId7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КонсультантПлюс}"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8730434" w14:textId="77777777" w:rsidR="00B64A97" w:rsidRDefault="00B64A97" w:rsidP="00B64A97">
      <w:pPr>
        <w:pStyle w:val="ConsPlusNormal"/>
        <w:ind w:firstLine="540"/>
        <w:jc w:val="both"/>
      </w:pPr>
      <w:r>
        <w:lastRenderedPageBreak/>
        <w:t xml:space="preserve">2) принятие Фондом на дату перечисления субсидии решения о финансировании мероприятий в соответствии с </w:t>
      </w:r>
      <w:hyperlink r:id="rId73" w:tooltip="Постановление Правительства РФ от 12.09.2019 N 1192 (ред. от 22.11.2023) &quot;Об утверждении Правил принятия решения публично-правовой компанией &quot;Фонд развития территорий&quot; о финансировании или о нецелесообразности финансирования мероприятий, предусмотренных частью 2 статьи 13.1 Федерального закона &quot;О публично-правовой компании &quot;Фонд развития территорий&quot; и о внесении изменений в отдельные законодательные акты Российской Федерации&quot;, и о признании утратившими силу некоторых актов Правительства Российской Федерации{КонсультантПлюс}" w:history="1">
        <w:r>
          <w:rPr>
            <w:color w:val="0000FF"/>
          </w:rPr>
          <w:t>постановлением</w:t>
        </w:r>
      </w:hyperlink>
      <w:r>
        <w:t xml:space="preserve"> Правительства Российской Федерации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w:t>
      </w:r>
    </w:p>
    <w:p w14:paraId="7F751521" w14:textId="77777777" w:rsidR="00B64A97" w:rsidRDefault="00B64A97" w:rsidP="00B64A97">
      <w:pPr>
        <w:pStyle w:val="ConsPlusNormal"/>
        <w:jc w:val="both"/>
      </w:pPr>
    </w:p>
    <w:p w14:paraId="49B895D0" w14:textId="77777777" w:rsidR="00B64A97" w:rsidRDefault="00B64A97" w:rsidP="00B64A97">
      <w:pPr>
        <w:pStyle w:val="ConsPlusTitle"/>
        <w:ind w:firstLine="540"/>
        <w:jc w:val="both"/>
        <w:outlineLvl w:val="1"/>
      </w:pPr>
      <w:r>
        <w:t>Статья 7. Особенности исполнения областного бюджета в социально-культурной сфере</w:t>
      </w:r>
    </w:p>
    <w:p w14:paraId="49582C19" w14:textId="77777777" w:rsidR="00B64A97" w:rsidRDefault="00B64A97" w:rsidP="00B64A97">
      <w:pPr>
        <w:pStyle w:val="ConsPlusNormal"/>
        <w:jc w:val="both"/>
      </w:pPr>
    </w:p>
    <w:p w14:paraId="56A08543" w14:textId="77777777" w:rsidR="00B64A97" w:rsidRDefault="00B64A97" w:rsidP="00B64A97">
      <w:pPr>
        <w:pStyle w:val="ConsPlusNormal"/>
        <w:ind w:firstLine="540"/>
        <w:jc w:val="both"/>
      </w:pPr>
      <w:r>
        <w:t xml:space="preserve">1. Утвердить </w:t>
      </w:r>
      <w:hyperlink w:anchor="Par47224" w:tooltip="ПЕРЕЧЕНЬ" w:history="1">
        <w:r>
          <w:rPr>
            <w:color w:val="0000FF"/>
          </w:rPr>
          <w:t>перечень</w:t>
        </w:r>
      </w:hyperlink>
      <w: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2024 год и на плановый период 2025 и 2026 годов в соответствии с </w:t>
      </w:r>
      <w:hyperlink r:id="rId74"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татов 10.09.2015){КонсультантПлюс}" w:history="1">
        <w:r>
          <w:rPr>
            <w:color w:val="0000FF"/>
          </w:rPr>
          <w:t>Законом</w:t>
        </w:r>
      </w:hyperlink>
      <w: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67252E6F" w14:textId="77777777" w:rsidR="00B64A97" w:rsidRDefault="00B64A97" w:rsidP="00B64A97">
      <w:pPr>
        <w:pStyle w:val="ConsPlusNormal"/>
        <w:ind w:firstLine="540"/>
        <w:jc w:val="both"/>
      </w:pPr>
      <w:r>
        <w:t xml:space="preserve">2. Установить </w:t>
      </w:r>
      <w:hyperlink w:anchor="Par47248" w:tooltip="НОРМАТИВЫ ФИНАНСИРОВАНИЯ РАСХОДОВ ДОШКОЛЬНЫХ" w:history="1">
        <w:r>
          <w:rPr>
            <w:color w:val="0000FF"/>
          </w:rPr>
          <w:t>нормативы</w:t>
        </w:r>
      </w:hyperlink>
      <w: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18734306" w14:textId="77777777" w:rsidR="00B64A97" w:rsidRDefault="00B64A97" w:rsidP="00B64A97">
      <w:pPr>
        <w:pStyle w:val="ConsPlusNormal"/>
        <w:ind w:firstLine="540"/>
        <w:jc w:val="both"/>
      </w:pPr>
      <w:r>
        <w:t xml:space="preserve">3. Установить </w:t>
      </w:r>
      <w:hyperlink w:anchor="Par50114" w:tooltip="НОРМАТИВЫ ФИНАНСИРОВАНИЯ РАСХОДОВ ДОШКОЛЬНЫХ" w:history="1">
        <w:r>
          <w:rPr>
            <w:color w:val="0000FF"/>
          </w:rPr>
          <w:t>нормативы</w:t>
        </w:r>
      </w:hyperlink>
      <w: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14:paraId="18DF09D6" w14:textId="77777777" w:rsidR="00B64A97" w:rsidRDefault="00B64A97" w:rsidP="00B64A97">
      <w:pPr>
        <w:pStyle w:val="ConsPlusNormal"/>
        <w:jc w:val="both"/>
      </w:pPr>
    </w:p>
    <w:p w14:paraId="3F890340" w14:textId="77777777" w:rsidR="00B64A97" w:rsidRDefault="00B64A97" w:rsidP="00B64A97">
      <w:pPr>
        <w:pStyle w:val="ConsPlusTitle"/>
        <w:ind w:firstLine="540"/>
        <w:jc w:val="both"/>
        <w:outlineLvl w:val="1"/>
      </w:pPr>
      <w:r>
        <w:t>Статья 8. Предоставление бюджетных кредитов местным бюджетам</w:t>
      </w:r>
    </w:p>
    <w:p w14:paraId="064E840C" w14:textId="77777777" w:rsidR="00B64A97" w:rsidRDefault="00B64A97" w:rsidP="00B64A97">
      <w:pPr>
        <w:pStyle w:val="ConsPlusNormal"/>
        <w:jc w:val="both"/>
      </w:pPr>
    </w:p>
    <w:p w14:paraId="0D2C7304" w14:textId="77777777" w:rsidR="00B64A97" w:rsidRDefault="00B64A97" w:rsidP="00B64A97">
      <w:pPr>
        <w:pStyle w:val="ConsPlusNormal"/>
        <w:ind w:firstLine="540"/>
        <w:jc w:val="both"/>
      </w:pPr>
      <w:bookmarkStart w:id="1" w:name="Par105"/>
      <w:bookmarkEnd w:id="1"/>
      <w:r>
        <w:t>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w:t>
      </w:r>
    </w:p>
    <w:p w14:paraId="7D450BD5" w14:textId="77777777" w:rsidR="00B64A97" w:rsidRDefault="00B64A97" w:rsidP="00B64A97">
      <w:pPr>
        <w:pStyle w:val="ConsPlusNormal"/>
        <w:ind w:firstLine="540"/>
        <w:jc w:val="both"/>
      </w:pPr>
      <w:r>
        <w:t>на покрытие временного кассового разрыва, возникающего при исполнении местного бюджета;</w:t>
      </w:r>
    </w:p>
    <w:p w14:paraId="5CE3F119" w14:textId="77777777" w:rsidR="00B64A97" w:rsidRDefault="00B64A97" w:rsidP="00B64A97">
      <w:pPr>
        <w:pStyle w:val="ConsPlusNormal"/>
        <w:ind w:firstLine="540"/>
        <w:jc w:val="both"/>
      </w:pPr>
      <w:r>
        <w:t>на частичное покрытие дефицита местного бюджета;</w:t>
      </w:r>
    </w:p>
    <w:p w14:paraId="2FA53CB3" w14:textId="77777777" w:rsidR="00B64A97" w:rsidRDefault="00B64A97" w:rsidP="00B64A97">
      <w:pPr>
        <w:pStyle w:val="ConsPlusNormal"/>
        <w:ind w:firstLine="540"/>
        <w:jc w:val="both"/>
      </w:pPr>
      <w: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71167917" w14:textId="77777777" w:rsidR="00B64A97" w:rsidRDefault="00B64A97" w:rsidP="00B64A97">
      <w:pPr>
        <w:pStyle w:val="ConsPlusNormal"/>
        <w:ind w:firstLine="540"/>
        <w:jc w:val="both"/>
      </w:pPr>
      <w:r>
        <w:t xml:space="preserve">2. Установить плату за пользование указанными в </w:t>
      </w:r>
      <w:hyperlink w:anchor="Par105" w:tooltip="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 w:history="1">
        <w:r>
          <w:rPr>
            <w:color w:val="0000FF"/>
          </w:rPr>
          <w:t>части 1</w:t>
        </w:r>
      </w:hyperlink>
      <w:r>
        <w:t xml:space="preserve"> настоящей статьи бюджетными кредитами в размере 0,1 процента годовых.</w:t>
      </w:r>
    </w:p>
    <w:p w14:paraId="06304DF0" w14:textId="77777777" w:rsidR="00B64A97" w:rsidRDefault="00B64A97" w:rsidP="00B64A97">
      <w:pPr>
        <w:pStyle w:val="ConsPlusNormal"/>
        <w:ind w:firstLine="540"/>
        <w:jc w:val="both"/>
      </w:pPr>
      <w: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062A96EE" w14:textId="77777777" w:rsidR="00B64A97" w:rsidRDefault="00B64A97" w:rsidP="00B64A97">
      <w:pPr>
        <w:pStyle w:val="ConsPlusNormal"/>
        <w:jc w:val="both"/>
      </w:pPr>
    </w:p>
    <w:p w14:paraId="2AECD86B" w14:textId="77777777" w:rsidR="00B64A97" w:rsidRDefault="00B64A97" w:rsidP="00B64A97">
      <w:pPr>
        <w:pStyle w:val="ConsPlusTitle"/>
        <w:ind w:firstLine="540"/>
        <w:jc w:val="both"/>
        <w:outlineLvl w:val="1"/>
      </w:pPr>
      <w:r>
        <w:lastRenderedPageBreak/>
        <w:t>Статья 8.1. Условия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w:t>
      </w:r>
    </w:p>
    <w:p w14:paraId="5B373DF0" w14:textId="77777777" w:rsidR="00B64A97" w:rsidRDefault="00B64A97" w:rsidP="00B64A97">
      <w:pPr>
        <w:pStyle w:val="ConsPlusNormal"/>
        <w:ind w:firstLine="540"/>
        <w:jc w:val="both"/>
      </w:pPr>
    </w:p>
    <w:p w14:paraId="714FFB73" w14:textId="77777777" w:rsidR="00B64A97" w:rsidRDefault="00B64A97" w:rsidP="00B64A97">
      <w:pPr>
        <w:pStyle w:val="ConsPlusNormal"/>
        <w:ind w:firstLine="540"/>
        <w:jc w:val="both"/>
      </w:pPr>
      <w:r>
        <w:t xml:space="preserve">(введена </w:t>
      </w:r>
      <w:hyperlink r:id="rId75"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Законом</w:t>
        </w:r>
      </w:hyperlink>
      <w:r>
        <w:t xml:space="preserve"> Липецкой области от 26.06.2024 N 503-ОЗ)</w:t>
      </w:r>
    </w:p>
    <w:p w14:paraId="246E4DC2" w14:textId="77777777" w:rsidR="00B64A97" w:rsidRDefault="00B64A97" w:rsidP="00B64A97">
      <w:pPr>
        <w:pStyle w:val="ConsPlusNormal"/>
        <w:jc w:val="both"/>
      </w:pPr>
    </w:p>
    <w:p w14:paraId="36A9E35E" w14:textId="77777777" w:rsidR="00B64A97" w:rsidRDefault="00B64A97" w:rsidP="00B64A97">
      <w:pPr>
        <w:pStyle w:val="ConsPlusNormal"/>
        <w:ind w:firstLine="540"/>
        <w:jc w:val="both"/>
      </w:pPr>
      <w:r>
        <w:t>1. Провести в 2024 году реструктуризацию денежных обязательств (задолженности по денежным обязательствам) по бюджетным кредитам, предоставленным местным бюджетам из областного бюджета в 2020, 2021, 2022, 2023 и 2024 годах:</w:t>
      </w:r>
    </w:p>
    <w:p w14:paraId="2E846976" w14:textId="77777777" w:rsidR="00B64A97" w:rsidRDefault="00B64A97" w:rsidP="00B64A97">
      <w:pPr>
        <w:pStyle w:val="ConsPlusNormal"/>
        <w:ind w:firstLine="540"/>
        <w:jc w:val="both"/>
      </w:pPr>
      <w:r>
        <w:t>1) на покрытие временного кассового разрыва, возникающего при исполнении местного бюджета;</w:t>
      </w:r>
    </w:p>
    <w:p w14:paraId="28CEA551" w14:textId="77777777" w:rsidR="00B64A97" w:rsidRDefault="00B64A97" w:rsidP="00B64A97">
      <w:pPr>
        <w:pStyle w:val="ConsPlusNormal"/>
        <w:ind w:firstLine="540"/>
        <w:jc w:val="both"/>
      </w:pPr>
      <w:r>
        <w:t>2) на частичное покрытие дефицита местного бюджета;</w:t>
      </w:r>
    </w:p>
    <w:p w14:paraId="1AA8D8EA" w14:textId="77777777" w:rsidR="00B64A97" w:rsidRDefault="00B64A97" w:rsidP="00B64A97">
      <w:pPr>
        <w:pStyle w:val="ConsPlusNormal"/>
        <w:ind w:firstLine="540"/>
        <w:jc w:val="both"/>
      </w:pPr>
      <w:r>
        <w:t>3) 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5A963D3B" w14:textId="77777777" w:rsidR="00B64A97" w:rsidRDefault="00B64A97" w:rsidP="00B64A97">
      <w:pPr>
        <w:pStyle w:val="ConsPlusNormal"/>
        <w:ind w:firstLine="540"/>
        <w:jc w:val="both"/>
      </w:pPr>
      <w:r>
        <w:t>2. Реструктуризации подлежат денежные обязательства (задолженность по денежным обязательствам) по бюджетным кредитам, предоставленным местным бюджетам из областного бюджета, в пределах остатков не погашенных денежных обязательств (задолженности по денежным обязательствам) на дату проведения реструктуризации.</w:t>
      </w:r>
    </w:p>
    <w:p w14:paraId="50B7F16D" w14:textId="77777777" w:rsidR="00B64A97" w:rsidRDefault="00B64A97" w:rsidP="00B64A97">
      <w:pPr>
        <w:pStyle w:val="ConsPlusNormal"/>
        <w:ind w:firstLine="540"/>
        <w:jc w:val="both"/>
      </w:pPr>
      <w:r>
        <w:t>Реструктуризация проводится путем предоставления органу местного самоуправления отсрочки по погашению денежных обязательств по бюджетным кредитам с переносом срока погашения задолженности по основному долгу (либо его части) до 1 декабря 2025 года с возможностью ее досрочного погашения.</w:t>
      </w:r>
    </w:p>
    <w:p w14:paraId="3BB5B924" w14:textId="77777777" w:rsidR="00B64A97" w:rsidRDefault="00B64A97" w:rsidP="00B64A97">
      <w:pPr>
        <w:pStyle w:val="ConsPlusNormal"/>
        <w:ind w:firstLine="540"/>
        <w:jc w:val="both"/>
      </w:pPr>
      <w:r>
        <w:t>3. Основные условия проведения реструктуризации:</w:t>
      </w:r>
    </w:p>
    <w:p w14:paraId="458C6C0D" w14:textId="77777777" w:rsidR="00B64A97" w:rsidRDefault="00B64A97" w:rsidP="00B64A97">
      <w:pPr>
        <w:pStyle w:val="ConsPlusNormal"/>
        <w:ind w:firstLine="540"/>
        <w:jc w:val="both"/>
      </w:pPr>
      <w:r>
        <w:t>1) денежные обязательства (задолженность по денежным обязательствам) местных бюджетов по начисленным процентам за пользование бюджетным кредитом, пеням и штрафам за просрочку уплаты бюджетного кредита подлежат погашению до 1 января 2025 года;</w:t>
      </w:r>
    </w:p>
    <w:p w14:paraId="3719FD9F" w14:textId="77777777" w:rsidR="00B64A97" w:rsidRDefault="00B64A97" w:rsidP="00B64A97">
      <w:pPr>
        <w:pStyle w:val="ConsPlusNormal"/>
        <w:ind w:firstLine="540"/>
        <w:jc w:val="both"/>
      </w:pPr>
      <w:r>
        <w:t>2) за пользование средствами областного бюджета взимается плата в размере 0,1 процента годовых, начисляемых на остаток реструктурированного денежного обязательства (задолженности по денежным обязательствам) по основному долгу на дату реструктуризации.</w:t>
      </w:r>
    </w:p>
    <w:p w14:paraId="7B23A0DD" w14:textId="77777777" w:rsidR="00B64A97" w:rsidRDefault="00B64A97" w:rsidP="00B64A97">
      <w:pPr>
        <w:pStyle w:val="ConsPlusNormal"/>
        <w:jc w:val="both"/>
      </w:pPr>
    </w:p>
    <w:p w14:paraId="20DF31E7" w14:textId="77777777" w:rsidR="00B64A97" w:rsidRDefault="00B64A97" w:rsidP="00B64A97">
      <w:pPr>
        <w:pStyle w:val="ConsPlusTitle"/>
        <w:ind w:firstLine="540"/>
        <w:jc w:val="both"/>
        <w:outlineLvl w:val="1"/>
      </w:pPr>
      <w:r>
        <w:t>Статья 9. Условия урегулирования задолженности должников по денежным обязательствам перед Липецкой областью</w:t>
      </w:r>
    </w:p>
    <w:p w14:paraId="2D8A28E3" w14:textId="77777777" w:rsidR="00B64A97" w:rsidRDefault="00B64A97" w:rsidP="00B64A97">
      <w:pPr>
        <w:pStyle w:val="ConsPlusNormal"/>
        <w:jc w:val="both"/>
      </w:pPr>
    </w:p>
    <w:p w14:paraId="284F4842" w14:textId="77777777" w:rsidR="00B64A97" w:rsidRDefault="00B64A97" w:rsidP="00B64A97">
      <w:pPr>
        <w:pStyle w:val="ConsPlusNormal"/>
        <w:ind w:firstLine="540"/>
        <w:jc w:val="both"/>
      </w:pPr>
      <w:r>
        <w:t xml:space="preserve">Управление финансов Липецкой области в соответствии с </w:t>
      </w:r>
      <w:hyperlink r:id="rId76"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пунктом 4 статьи 93.8</w:t>
        </w:r>
      </w:hyperlink>
      <w: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0493E3DF" w14:textId="77777777" w:rsidR="00B64A97" w:rsidRDefault="00B64A97" w:rsidP="00B64A97">
      <w:pPr>
        <w:pStyle w:val="ConsPlusNormal"/>
        <w:ind w:firstLine="540"/>
        <w:jc w:val="both"/>
      </w:pPr>
      <w:r>
        <w:t>- предоставление отсрочки исполнения обязательств;</w:t>
      </w:r>
    </w:p>
    <w:p w14:paraId="389997F6" w14:textId="77777777" w:rsidR="00B64A97" w:rsidRDefault="00B64A97" w:rsidP="00B64A97">
      <w:pPr>
        <w:pStyle w:val="ConsPlusNormal"/>
        <w:ind w:firstLine="540"/>
        <w:jc w:val="both"/>
      </w:pPr>
      <w:r>
        <w:t>- предоставление рассрочки исполнения обязательств;</w:t>
      </w:r>
    </w:p>
    <w:p w14:paraId="776789D0" w14:textId="77777777" w:rsidR="00B64A97" w:rsidRDefault="00B64A97" w:rsidP="00B64A97">
      <w:pPr>
        <w:pStyle w:val="ConsPlusNormal"/>
        <w:ind w:firstLine="540"/>
        <w:jc w:val="both"/>
      </w:pPr>
      <w:r>
        <w:t>- изменение величины процентов за пользование денежными средствами, пеней и штрафов;</w:t>
      </w:r>
    </w:p>
    <w:p w14:paraId="5A1EDB69" w14:textId="77777777" w:rsidR="00B64A97" w:rsidRDefault="00B64A97" w:rsidP="00B64A97">
      <w:pPr>
        <w:pStyle w:val="ConsPlusNormal"/>
        <w:ind w:firstLine="540"/>
        <w:jc w:val="both"/>
      </w:pPr>
      <w:r>
        <w:t>- предоставление отступного;</w:t>
      </w:r>
    </w:p>
    <w:p w14:paraId="6CD425E1" w14:textId="77777777" w:rsidR="00B64A97" w:rsidRDefault="00B64A97" w:rsidP="00B64A97">
      <w:pPr>
        <w:pStyle w:val="ConsPlusNormal"/>
        <w:ind w:firstLine="540"/>
        <w:jc w:val="both"/>
      </w:pPr>
      <w:r>
        <w:t>- новация обязательств.</w:t>
      </w:r>
    </w:p>
    <w:p w14:paraId="21BE27AB" w14:textId="77777777" w:rsidR="00B64A97" w:rsidRDefault="00B64A97" w:rsidP="00B64A97">
      <w:pPr>
        <w:pStyle w:val="ConsPlusNormal"/>
        <w:jc w:val="both"/>
      </w:pPr>
    </w:p>
    <w:p w14:paraId="17049993" w14:textId="77777777" w:rsidR="00B64A97" w:rsidRDefault="00B64A97" w:rsidP="00B64A97">
      <w:pPr>
        <w:pStyle w:val="ConsPlusTitle"/>
        <w:ind w:firstLine="540"/>
        <w:jc w:val="both"/>
        <w:outlineLvl w:val="1"/>
      </w:pPr>
      <w:r>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268456B3" w14:textId="77777777" w:rsidR="00B64A97" w:rsidRDefault="00B64A97" w:rsidP="00B64A97">
      <w:pPr>
        <w:pStyle w:val="ConsPlusNormal"/>
        <w:jc w:val="both"/>
      </w:pPr>
    </w:p>
    <w:p w14:paraId="3DFED0A4" w14:textId="77777777" w:rsidR="00B64A97" w:rsidRDefault="00B64A97" w:rsidP="00B64A97">
      <w:pPr>
        <w:pStyle w:val="ConsPlusNormal"/>
        <w:ind w:firstLine="540"/>
        <w:jc w:val="both"/>
      </w:pPr>
      <w:r>
        <w:t>1. Утвердить верхний предел государственного внутреннего долга Липецкой области на 1 января 2025 года в сумме 13 915 722 512,85 руб., в том числе верхний предел долга по государственным гарантиям Липецкой области в сумме 0,00 руб.</w:t>
      </w:r>
    </w:p>
    <w:p w14:paraId="73970595" w14:textId="77777777" w:rsidR="00B64A97" w:rsidRDefault="00B64A97" w:rsidP="00B64A97">
      <w:pPr>
        <w:pStyle w:val="ConsPlusNormal"/>
        <w:jc w:val="both"/>
      </w:pPr>
      <w:r>
        <w:t xml:space="preserve">(в ред. Законов Липецкой области от 22.02.2024 </w:t>
      </w:r>
      <w:hyperlink r:id="rId77"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26.09.2024 </w:t>
      </w:r>
      <w:hyperlink r:id="rId78"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03BE1573" w14:textId="77777777" w:rsidR="00B64A97" w:rsidRDefault="00B64A97" w:rsidP="00B64A97">
      <w:pPr>
        <w:pStyle w:val="ConsPlusNormal"/>
        <w:ind w:firstLine="540"/>
        <w:jc w:val="both"/>
      </w:pPr>
      <w:r>
        <w:t xml:space="preserve">Утвердить сумму средств, направляемых на погашение реструктурированной задолженности </w:t>
      </w:r>
      <w:r>
        <w:lastRenderedPageBreak/>
        <w:t>по бюджетным кредитам в 2024 году:</w:t>
      </w:r>
    </w:p>
    <w:p w14:paraId="2E499B0B" w14:textId="77777777" w:rsidR="00B64A97" w:rsidRDefault="00B64A97" w:rsidP="00B64A97">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60 750 000,00 руб.;</w:t>
      </w:r>
    </w:p>
    <w:p w14:paraId="58CDCCA9" w14:textId="77777777" w:rsidR="00B64A97" w:rsidRDefault="00B64A97" w:rsidP="00B64A97">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26 319 600,00 руб.;</w:t>
      </w:r>
    </w:p>
    <w:p w14:paraId="6A315D2A" w14:textId="77777777" w:rsidR="00B64A97" w:rsidRDefault="00B64A97" w:rsidP="00B64A97">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104 599 350,00 руб.;</w:t>
      </w:r>
    </w:p>
    <w:p w14:paraId="02CFF212" w14:textId="77777777" w:rsidR="00B64A97" w:rsidRDefault="00B64A97" w:rsidP="00B64A97">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26 344 550,00 руб.;</w:t>
      </w:r>
    </w:p>
    <w:p w14:paraId="7E865FE5" w14:textId="77777777" w:rsidR="00B64A97" w:rsidRDefault="00B64A97" w:rsidP="00B64A97">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63 059 400,00 руб.;</w:t>
      </w:r>
    </w:p>
    <w:p w14:paraId="0419DFB7" w14:textId="77777777" w:rsidR="00B64A97" w:rsidRDefault="00B64A97" w:rsidP="00B64A97">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23 347 450,00 руб.</w:t>
      </w:r>
    </w:p>
    <w:p w14:paraId="6FA81BE9" w14:textId="77777777" w:rsidR="00B64A97" w:rsidRDefault="00B64A97" w:rsidP="00B64A97">
      <w:pPr>
        <w:pStyle w:val="ConsPlusNormal"/>
        <w:ind w:firstLine="540"/>
        <w:jc w:val="both"/>
      </w:pPr>
      <w:r>
        <w:t>Утвердить сумму средств, направляемых на уплату процентов за рассрочку бюджетных кредитов в 2024 году:</w:t>
      </w:r>
    </w:p>
    <w:p w14:paraId="1F43AED6" w14:textId="77777777" w:rsidR="00B64A97" w:rsidRDefault="00B64A97" w:rsidP="00B64A97">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14:paraId="0296FE85" w14:textId="77777777" w:rsidR="00B64A97" w:rsidRDefault="00B64A97" w:rsidP="00B64A97">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14:paraId="75AEDF53" w14:textId="77777777" w:rsidR="00B64A97" w:rsidRDefault="00B64A97" w:rsidP="00B64A97">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14:paraId="50BA5709" w14:textId="77777777" w:rsidR="00B64A97" w:rsidRDefault="00B64A97" w:rsidP="00B64A97">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966 688,52 руб.;</w:t>
      </w:r>
    </w:p>
    <w:p w14:paraId="17A9C39F" w14:textId="77777777" w:rsidR="00B64A97" w:rsidRDefault="00B64A97" w:rsidP="00B64A97">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418 812,43 руб.;</w:t>
      </w:r>
    </w:p>
    <w:p w14:paraId="66C26BF3" w14:textId="77777777" w:rsidR="00B64A97" w:rsidRDefault="00B64A97" w:rsidP="00B64A97">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1 664 444,31 руб.;</w:t>
      </w:r>
    </w:p>
    <w:p w14:paraId="4BB4242A" w14:textId="77777777" w:rsidR="00B64A97" w:rsidRDefault="00B64A97" w:rsidP="00B64A97">
      <w:pPr>
        <w:pStyle w:val="ConsPlusNormal"/>
        <w:ind w:firstLine="540"/>
        <w:jc w:val="both"/>
      </w:pPr>
      <w:r>
        <w:t xml:space="preserve">по Дополнительному соглашению от 14 ноября 2022 года N 10/9/8/8/8/8 к Соглашению от 28 </w:t>
      </w:r>
      <w:r>
        <w:lastRenderedPageBreak/>
        <w:t>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419 209,45 руб.;</w:t>
      </w:r>
    </w:p>
    <w:p w14:paraId="58DC45C2" w14:textId="77777777" w:rsidR="00B64A97" w:rsidRDefault="00B64A97" w:rsidP="00B64A97">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1 003 437,01 руб.;</w:t>
      </w:r>
    </w:p>
    <w:p w14:paraId="156D0FE7" w14:textId="77777777" w:rsidR="00B64A97" w:rsidRDefault="00B64A97" w:rsidP="00B64A97">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371 517,90 руб.</w:t>
      </w:r>
    </w:p>
    <w:p w14:paraId="1407BE07" w14:textId="77777777" w:rsidR="00B64A97" w:rsidRDefault="00B64A97" w:rsidP="00B64A97">
      <w:pPr>
        <w:pStyle w:val="ConsPlusNormal"/>
        <w:ind w:firstLine="540"/>
        <w:jc w:val="both"/>
      </w:pPr>
      <w:r>
        <w:t>2. Утвердить верхний предел государственного внутреннего долга Липецкой области на 1 января 2026 года в сумме 12 124 824 519,05 руб., в том числе верхний предел долга по государственным гарантиям Липецкой области в сумме 0,00 руб.</w:t>
      </w:r>
    </w:p>
    <w:p w14:paraId="0811D35C" w14:textId="77777777" w:rsidR="00B64A97" w:rsidRDefault="00B64A97" w:rsidP="00B64A97">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2025 году:</w:t>
      </w:r>
    </w:p>
    <w:p w14:paraId="2EE62878" w14:textId="77777777" w:rsidR="00B64A97" w:rsidRDefault="00B64A97" w:rsidP="00B64A97">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4EAB5856" w14:textId="77777777" w:rsidR="00B64A97" w:rsidRDefault="00B64A97" w:rsidP="00B64A97">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14:paraId="1E68C5CB" w14:textId="77777777" w:rsidR="00B64A97" w:rsidRDefault="00B64A97" w:rsidP="00B64A97">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14:paraId="3478BB76" w14:textId="77777777" w:rsidR="00B64A97" w:rsidRDefault="00B64A97" w:rsidP="00B64A97">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16BC78FC" w14:textId="77777777" w:rsidR="00B64A97" w:rsidRDefault="00B64A97" w:rsidP="00B64A97">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577A0A3A" w14:textId="77777777" w:rsidR="00B64A97" w:rsidRDefault="00B64A97" w:rsidP="00B64A97">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7FE73320" w14:textId="77777777" w:rsidR="00B64A97" w:rsidRDefault="00B64A97" w:rsidP="00B64A97">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63A14D95" w14:textId="77777777" w:rsidR="00B64A97" w:rsidRDefault="00B64A97" w:rsidP="00B64A97">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3E2A29D1" w14:textId="77777777" w:rsidR="00B64A97" w:rsidRDefault="00B64A97" w:rsidP="00B64A97">
      <w:pPr>
        <w:pStyle w:val="ConsPlusNormal"/>
        <w:ind w:firstLine="540"/>
        <w:jc w:val="both"/>
      </w:pPr>
      <w:r>
        <w:t>по Дополнительному соглашению от 14 ноября 2022 года N 10/9/8/8/8/8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729304D9" w14:textId="77777777" w:rsidR="00B64A97" w:rsidRDefault="00B64A97" w:rsidP="00B64A97">
      <w:pPr>
        <w:pStyle w:val="ConsPlusNormal"/>
        <w:ind w:firstLine="540"/>
        <w:jc w:val="both"/>
      </w:pPr>
      <w:r>
        <w:lastRenderedPageBreak/>
        <w:t>Утвердить сумму средств, направляемых на уплату процентов за рассрочку бюджетных кредитов в 2025 году:</w:t>
      </w:r>
    </w:p>
    <w:p w14:paraId="0D2DF571" w14:textId="77777777" w:rsidR="00B64A97" w:rsidRDefault="00B64A97" w:rsidP="00B64A97">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381 467,65 руб.;</w:t>
      </w:r>
    </w:p>
    <w:p w14:paraId="372DA63A" w14:textId="77777777" w:rsidR="00B64A97" w:rsidRDefault="00B64A97" w:rsidP="00B64A97">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215 816,53 руб.;</w:t>
      </w:r>
    </w:p>
    <w:p w14:paraId="6D4EBF0E" w14:textId="77777777" w:rsidR="00B64A97" w:rsidRDefault="00B64A97" w:rsidP="00B64A97">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49 917,52 руб.;</w:t>
      </w:r>
    </w:p>
    <w:p w14:paraId="010480F0" w14:textId="77777777" w:rsidR="00B64A97" w:rsidRDefault="00B64A97" w:rsidP="00B64A97">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895 871,09 руб.;</w:t>
      </w:r>
    </w:p>
    <w:p w14:paraId="24D32C9D" w14:textId="77777777" w:rsidR="00B64A97" w:rsidRDefault="00B64A97" w:rsidP="00B64A97">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388 131,18 руб.;</w:t>
      </w:r>
    </w:p>
    <w:p w14:paraId="54634A11" w14:textId="77777777" w:rsidR="00B64A97" w:rsidRDefault="00B64A97" w:rsidP="00B64A97">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1 542 510,86 руб.;</w:t>
      </w:r>
    </w:p>
    <w:p w14:paraId="001D5B03" w14:textId="77777777" w:rsidR="00B64A97" w:rsidRDefault="00B64A97" w:rsidP="00B64A97">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388 499,11 руб.;</w:t>
      </w:r>
    </w:p>
    <w:p w14:paraId="01394262" w14:textId="77777777" w:rsidR="00B64A97" w:rsidRDefault="00B64A97" w:rsidP="00B64A97">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929 927,47 руб.;</w:t>
      </w:r>
    </w:p>
    <w:p w14:paraId="0CB4573D" w14:textId="77777777" w:rsidR="00B64A97" w:rsidRDefault="00B64A97" w:rsidP="00B64A97">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344 301,33 руб.</w:t>
      </w:r>
    </w:p>
    <w:p w14:paraId="7D837265" w14:textId="77777777" w:rsidR="00B64A97" w:rsidRDefault="00B64A97" w:rsidP="00B64A97">
      <w:pPr>
        <w:pStyle w:val="ConsPlusNormal"/>
        <w:ind w:firstLine="540"/>
        <w:jc w:val="both"/>
      </w:pPr>
      <w:r>
        <w:t>3. Утвердить верхний предел государственного внутреннего долга Липецкой области на 1 января 2027 года в сумме 10 259 359 198,92 руб., в том числе верхний предел долга по государственным гарантиям Липецкой области в сумме 0,00 руб.</w:t>
      </w:r>
    </w:p>
    <w:p w14:paraId="36C88ACC" w14:textId="77777777" w:rsidR="00B64A97" w:rsidRDefault="00B64A97" w:rsidP="00B64A97">
      <w:pPr>
        <w:pStyle w:val="ConsPlusNormal"/>
        <w:jc w:val="both"/>
      </w:pPr>
      <w:r>
        <w:t xml:space="preserve">(в ред. </w:t>
      </w:r>
      <w:hyperlink r:id="rId79"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Закона</w:t>
        </w:r>
      </w:hyperlink>
      <w:r>
        <w:t xml:space="preserve"> Липецкой области от 22.02.2024 N 454-ОЗ)</w:t>
      </w:r>
    </w:p>
    <w:p w14:paraId="4681828F" w14:textId="77777777" w:rsidR="00B64A97" w:rsidRDefault="00B64A97" w:rsidP="00B64A97">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2026 году:</w:t>
      </w:r>
    </w:p>
    <w:p w14:paraId="717A889B" w14:textId="77777777" w:rsidR="00B64A97" w:rsidRDefault="00B64A97" w:rsidP="00B64A97">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04D7884A" w14:textId="77777777" w:rsidR="00B64A97" w:rsidRDefault="00B64A97" w:rsidP="00B64A97">
      <w:pPr>
        <w:pStyle w:val="ConsPlusNormal"/>
        <w:ind w:firstLine="540"/>
        <w:jc w:val="both"/>
      </w:pPr>
      <w: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w:t>
      </w:r>
      <w:r>
        <w:lastRenderedPageBreak/>
        <w:t>федерального значения) в сумме 21 778 555,35 руб.;</w:t>
      </w:r>
    </w:p>
    <w:p w14:paraId="5B943A99" w14:textId="77777777" w:rsidR="00B64A97" w:rsidRDefault="00B64A97" w:rsidP="00B64A97">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14:paraId="6098F6DE" w14:textId="77777777" w:rsidR="00B64A97" w:rsidRDefault="00B64A97" w:rsidP="00B64A97">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67438314" w14:textId="77777777" w:rsidR="00B64A97" w:rsidRDefault="00B64A97" w:rsidP="00B64A97">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24088DB4" w14:textId="77777777" w:rsidR="00B64A97" w:rsidRDefault="00B64A97" w:rsidP="00B64A97">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7730FA65" w14:textId="77777777" w:rsidR="00B64A97" w:rsidRDefault="00B64A97" w:rsidP="00B64A97">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2D02E3E3" w14:textId="77777777" w:rsidR="00B64A97" w:rsidRDefault="00B64A97" w:rsidP="00B64A97">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62ED4438" w14:textId="77777777" w:rsidR="00B64A97" w:rsidRDefault="00B64A97" w:rsidP="00B64A97">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435F007F" w14:textId="77777777" w:rsidR="00B64A97" w:rsidRDefault="00B64A97" w:rsidP="00B64A97">
      <w:pPr>
        <w:pStyle w:val="ConsPlusNormal"/>
        <w:ind w:firstLine="540"/>
        <w:jc w:val="both"/>
      </w:pPr>
      <w:r>
        <w:t>Утвердить сумму средств, направляемых на уплату процентов за рассрочку бюджетных кредитов в 2026 году:</w:t>
      </w:r>
    </w:p>
    <w:p w14:paraId="2EA2CE0C" w14:textId="77777777" w:rsidR="00B64A97" w:rsidRDefault="00B64A97" w:rsidP="00B64A97">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343 183,78 руб.;</w:t>
      </w:r>
    </w:p>
    <w:p w14:paraId="36C767E5" w14:textId="77777777" w:rsidR="00B64A97" w:rsidRDefault="00B64A97" w:rsidP="00B64A97">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194 157,31 руб.;</w:t>
      </w:r>
    </w:p>
    <w:p w14:paraId="1AE98540" w14:textId="77777777" w:rsidR="00B64A97" w:rsidRDefault="00B64A97" w:rsidP="00B64A97">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44 907,83 руб.;</w:t>
      </w:r>
    </w:p>
    <w:p w14:paraId="0BA99F8D" w14:textId="77777777" w:rsidR="00B64A97" w:rsidRDefault="00B64A97" w:rsidP="00B64A97">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726 703,15 руб.;</w:t>
      </w:r>
    </w:p>
    <w:p w14:paraId="055A99A7" w14:textId="77777777" w:rsidR="00B64A97" w:rsidRDefault="00B64A97" w:rsidP="00B64A97">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314 840,10 руб.;</w:t>
      </w:r>
    </w:p>
    <w:p w14:paraId="7FC53C55" w14:textId="77777777" w:rsidR="00B64A97" w:rsidRDefault="00B64A97" w:rsidP="00B64A97">
      <w:pPr>
        <w:pStyle w:val="ConsPlusNormal"/>
        <w:ind w:firstLine="540"/>
        <w:jc w:val="both"/>
      </w:pPr>
      <w:r>
        <w:lastRenderedPageBreak/>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1 251 237,49 руб.;</w:t>
      </w:r>
    </w:p>
    <w:p w14:paraId="4CA89093" w14:textId="77777777" w:rsidR="00B64A97" w:rsidRDefault="00B64A97" w:rsidP="00B64A97">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315 138,56 руб.;</w:t>
      </w:r>
    </w:p>
    <w:p w14:paraId="79BF2F71" w14:textId="77777777" w:rsidR="00B64A97" w:rsidRDefault="00B64A97" w:rsidP="00B64A97">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754 328,64 руб.;</w:t>
      </w:r>
    </w:p>
    <w:p w14:paraId="368BEC4D" w14:textId="77777777" w:rsidR="00B64A97" w:rsidRDefault="00B64A97" w:rsidP="00B64A97">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279 286,67 руб.</w:t>
      </w:r>
    </w:p>
    <w:p w14:paraId="30F50F54" w14:textId="77777777" w:rsidR="00B64A97" w:rsidRDefault="00B64A97" w:rsidP="00B64A97">
      <w:pPr>
        <w:pStyle w:val="ConsPlusNormal"/>
        <w:ind w:firstLine="540"/>
        <w:jc w:val="both"/>
      </w:pPr>
      <w:r>
        <w:t xml:space="preserve">4. Утвердить </w:t>
      </w:r>
      <w:hyperlink w:anchor="Par50898" w:tooltip="ПРОГРАММА" w:history="1">
        <w:r>
          <w:rPr>
            <w:color w:val="0000FF"/>
          </w:rPr>
          <w:t>Программу</w:t>
        </w:r>
      </w:hyperlink>
      <w:r>
        <w:t xml:space="preserve"> государственных внутренних заимствований Липецкой области на 2024 год и на плановый период 2025 и 2026 годов согласно приложению 14 к настоящему Закону.</w:t>
      </w:r>
    </w:p>
    <w:p w14:paraId="4459DCB0" w14:textId="77777777" w:rsidR="00B64A97" w:rsidRDefault="00B64A97" w:rsidP="00B64A97">
      <w:pPr>
        <w:pStyle w:val="ConsPlusNormal"/>
        <w:ind w:firstLine="540"/>
        <w:jc w:val="both"/>
      </w:pPr>
      <w:r>
        <w:t xml:space="preserve">5. Утвердить </w:t>
      </w:r>
      <w:hyperlink w:anchor="Par51135" w:tooltip="ПРОГРАММА" w:history="1">
        <w:r>
          <w:rPr>
            <w:color w:val="0000FF"/>
          </w:rPr>
          <w:t>Программу</w:t>
        </w:r>
      </w:hyperlink>
      <w:r>
        <w:t xml:space="preserve"> государственных гарантий Липецкой области в валюте Российской Федерации на 2024 год и на плановый период 2025 и 2026 годов согласно приложению 15 к настоящему Закону.</w:t>
      </w:r>
    </w:p>
    <w:p w14:paraId="4674173E" w14:textId="77777777" w:rsidR="00B64A97" w:rsidRDefault="00B64A97" w:rsidP="00B64A97">
      <w:pPr>
        <w:pStyle w:val="ConsPlusNormal"/>
        <w:jc w:val="both"/>
      </w:pPr>
    </w:p>
    <w:p w14:paraId="6EAC6E0D" w14:textId="77777777" w:rsidR="00B64A97" w:rsidRDefault="00B64A97" w:rsidP="00B64A97">
      <w:pPr>
        <w:pStyle w:val="ConsPlusTitle"/>
        <w:ind w:firstLine="540"/>
        <w:jc w:val="both"/>
        <w:outlineLvl w:val="1"/>
      </w:pPr>
      <w: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6806E254" w14:textId="77777777" w:rsidR="00B64A97" w:rsidRDefault="00B64A97" w:rsidP="00B64A97">
      <w:pPr>
        <w:pStyle w:val="ConsPlusNormal"/>
        <w:jc w:val="both"/>
      </w:pPr>
    </w:p>
    <w:p w14:paraId="6B25A939" w14:textId="77777777" w:rsidR="00B64A97" w:rsidRDefault="00B64A97" w:rsidP="00B64A97">
      <w:pPr>
        <w:pStyle w:val="ConsPlusNormal"/>
        <w:ind w:firstLine="540"/>
        <w:jc w:val="both"/>
      </w:pPr>
      <w: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2024 год - 1,6, на 2025 год - 1,6, на 2026 год - 1,6.</w:t>
      </w:r>
    </w:p>
    <w:p w14:paraId="1ED9E173" w14:textId="77777777" w:rsidR="00B64A97" w:rsidRDefault="00B64A97" w:rsidP="00B64A97">
      <w:pPr>
        <w:pStyle w:val="ConsPlusNormal"/>
        <w:ind w:firstLine="540"/>
        <w:jc w:val="both"/>
      </w:pPr>
      <w:r>
        <w:t>2. Утвердить критерий выравнивания финансовых возможностей на 2024 - 2026 годы городских поселений в размере 1054,77 руб. на одного жителя, сельских поселений в размере 1130,22 руб. на одного жителя.</w:t>
      </w:r>
    </w:p>
    <w:p w14:paraId="27AAC86E" w14:textId="77777777" w:rsidR="00B64A97" w:rsidRDefault="00B64A97" w:rsidP="00B64A97">
      <w:pPr>
        <w:pStyle w:val="ConsPlusNormal"/>
        <w:ind w:firstLine="540"/>
        <w:jc w:val="both"/>
      </w:pPr>
      <w:r>
        <w:t>3. Утвердить общий объем межбюджетных трансфертов бюджетам муниципальных образований Липецкой области в денежной форме на 2024 год в сумме 46 486 505 146,63 руб., на 2025 год в сумме 26 659 134 639,20 руб., на 2026 год в сумме 26 102 307 711,85 руб.</w:t>
      </w:r>
    </w:p>
    <w:p w14:paraId="5DD7DAA8" w14:textId="77777777" w:rsidR="00B64A97" w:rsidRDefault="00B64A97" w:rsidP="00B64A97">
      <w:pPr>
        <w:pStyle w:val="ConsPlusNormal"/>
        <w:jc w:val="both"/>
      </w:pPr>
      <w:r>
        <w:t xml:space="preserve">(в ред. Законов Липецкой области от 22.02.2024 </w:t>
      </w:r>
      <w:hyperlink r:id="rId80"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81"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82"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83"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84"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85"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3CEC4FCD" w14:textId="77777777" w:rsidR="00B64A97" w:rsidRDefault="00B64A97" w:rsidP="00B64A97">
      <w:pPr>
        <w:pStyle w:val="ConsPlusNormal"/>
        <w:ind w:firstLine="540"/>
        <w:jc w:val="both"/>
      </w:pPr>
      <w:r>
        <w:t>Утвердить в составе межбюджетных трансфертов бюджетам муниципальных образований Липецкой области:</w:t>
      </w:r>
    </w:p>
    <w:p w14:paraId="50BE2D1C" w14:textId="77777777" w:rsidR="00B64A97" w:rsidRDefault="00B64A97" w:rsidP="00B64A97">
      <w:pPr>
        <w:pStyle w:val="ConsPlusNormal"/>
        <w:ind w:firstLine="540"/>
        <w:jc w:val="both"/>
      </w:pPr>
      <w:r>
        <w:t>1) объем дотаций в денежной форме на 2024 год в сумме 9 093 024 161,00 руб., на 2025 год в сумме 960 780 137,30 руб., на 2026 год в сумме 623 590 602,54 руб., в том числе:</w:t>
      </w:r>
    </w:p>
    <w:p w14:paraId="2AD56982" w14:textId="77777777" w:rsidR="00B64A97" w:rsidRDefault="00B64A97" w:rsidP="00B64A97">
      <w:pPr>
        <w:pStyle w:val="ConsPlusNormal"/>
        <w:jc w:val="both"/>
      </w:pPr>
      <w:r>
        <w:t xml:space="preserve">(в ред. Законов Липецкой области от 22.02.2024 </w:t>
      </w:r>
      <w:hyperlink r:id="rId86"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87"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88"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89"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w:t>
      </w:r>
    </w:p>
    <w:p w14:paraId="583D6E00" w14:textId="77777777" w:rsidR="00B64A97" w:rsidRDefault="00B64A97" w:rsidP="00B64A97">
      <w:pPr>
        <w:pStyle w:val="ConsPlusNormal"/>
        <w:ind w:firstLine="540"/>
        <w:jc w:val="both"/>
      </w:pPr>
      <w:r>
        <w:t>- дотаций на выравнивание бюджетной обеспеченности муниципальных районов (муниципальных округов, городских округов) Липецкой области на 2024 год в сумме 2 811 219 094,30 руб., на 2025 год в сумме 273 782 644,00 руб.;</w:t>
      </w:r>
    </w:p>
    <w:p w14:paraId="47B1E4AB" w14:textId="77777777" w:rsidR="00B64A97" w:rsidRDefault="00B64A97" w:rsidP="00B64A97">
      <w:pPr>
        <w:pStyle w:val="ConsPlusNormal"/>
        <w:jc w:val="both"/>
      </w:pPr>
      <w:r>
        <w:t xml:space="preserve">(в ред. </w:t>
      </w:r>
      <w:hyperlink r:id="rId90"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Закона</w:t>
        </w:r>
      </w:hyperlink>
      <w:r>
        <w:t xml:space="preserve"> Липецкой области от 22.02.2024 N 454-ОЗ)</w:t>
      </w:r>
    </w:p>
    <w:p w14:paraId="0E9E58D4" w14:textId="77777777" w:rsidR="00B64A97" w:rsidRDefault="00B64A97" w:rsidP="00B64A97">
      <w:pPr>
        <w:pStyle w:val="ConsPlusNormal"/>
        <w:ind w:firstLine="540"/>
        <w:jc w:val="both"/>
      </w:pPr>
      <w:r>
        <w:t>- дотаций на выравнивание бюджетной обеспеченности поселений Липецкой области на 2024 год в сумме 593 090 602,54 руб., на 2025 год в сумме 656 497 493,30 руб., в том числе нераспределенных дотаций на выравнивание бюджетной обеспеченности поселений - 118 618 120,51 руб., на 2026 год в сумме 593 090 602,54 руб., в том числе нераспределенных дотаций на выравнивание бюджетной обеспеченности поселений - 118 618 120,51 руб.;</w:t>
      </w:r>
    </w:p>
    <w:p w14:paraId="6BC27549" w14:textId="77777777" w:rsidR="00B64A97" w:rsidRDefault="00B64A97" w:rsidP="00B64A97">
      <w:pPr>
        <w:pStyle w:val="ConsPlusNormal"/>
        <w:ind w:firstLine="540"/>
        <w:jc w:val="both"/>
      </w:pPr>
      <w:r>
        <w:t xml:space="preserve">- дотаций местным бюджетам на поддержку мер по обеспечению сбалансированности бюджетов на 2024 год в сумме 5 658 214 464,16 руб., в том числе бюджетов поселений - </w:t>
      </w:r>
      <w:r>
        <w:lastRenderedPageBreak/>
        <w:t>641 013 920,00 руб., нераспределенных дотаций местным бюджетам на поддержку мер по обеспечению сбалансированности бюджетов - 5 017 200 544,16 руб.;</w:t>
      </w:r>
    </w:p>
    <w:p w14:paraId="1E1A5B2C" w14:textId="77777777" w:rsidR="00B64A97" w:rsidRDefault="00B64A97" w:rsidP="00B64A97">
      <w:pPr>
        <w:pStyle w:val="ConsPlusNormal"/>
        <w:jc w:val="both"/>
      </w:pPr>
      <w:r>
        <w:t xml:space="preserve">(в ред. Законов Липецкой области от 22.02.2024 </w:t>
      </w:r>
      <w:hyperlink r:id="rId91"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92"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93"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94"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w:t>
      </w:r>
    </w:p>
    <w:p w14:paraId="74285EF4" w14:textId="77777777" w:rsidR="00B64A97" w:rsidRDefault="00B64A97" w:rsidP="00B64A97">
      <w:pPr>
        <w:pStyle w:val="ConsPlusNormal"/>
        <w:ind w:firstLine="540"/>
        <w:jc w:val="both"/>
      </w:pPr>
      <w:r>
        <w:t>- иных дотаций местным бюджетам в целях поощрения достижения наилучших показателей на 2024 год в сумме 30 500 000,00 руб., на 2025 год в сумме 30 500 000,00 руб., на 2026 год в сумме 30 500 000,00 руб.;</w:t>
      </w:r>
    </w:p>
    <w:p w14:paraId="4BCFAAC7" w14:textId="77777777" w:rsidR="00B64A97" w:rsidRDefault="00B64A97" w:rsidP="00B64A97">
      <w:pPr>
        <w:pStyle w:val="ConsPlusNormal"/>
        <w:ind w:firstLine="540"/>
        <w:jc w:val="both"/>
      </w:pPr>
      <w:r>
        <w:t>2) объем субсидий на 2024 год в сумме 16 608 514 885,91 руб., на 2025 год в сумме 7 804 050 988,84 руб., на 2026 год в сумме 6 622 321 430,18 руб.;</w:t>
      </w:r>
    </w:p>
    <w:p w14:paraId="78D7831C" w14:textId="77777777" w:rsidR="00B64A97" w:rsidRDefault="00B64A97" w:rsidP="00B64A97">
      <w:pPr>
        <w:pStyle w:val="ConsPlusNormal"/>
        <w:jc w:val="both"/>
      </w:pPr>
      <w:r>
        <w:t xml:space="preserve">(в ред. Законов Липецкой области от 22.02.2024 </w:t>
      </w:r>
      <w:hyperlink r:id="rId95"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96"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97"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98"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99"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100"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7ECDBBCF" w14:textId="77777777" w:rsidR="00B64A97" w:rsidRDefault="00B64A97" w:rsidP="00B64A97">
      <w:pPr>
        <w:pStyle w:val="ConsPlusNormal"/>
        <w:ind w:firstLine="540"/>
        <w:jc w:val="both"/>
      </w:pPr>
      <w:r>
        <w:t>3) объем субвенций на 2024 год в сумме 17 073 697 753,16 руб., на 2025 год в сумме 16 449 674 903,76 руб., на 2026 год в сумме 16 443 552 232,07 руб.;</w:t>
      </w:r>
    </w:p>
    <w:p w14:paraId="35AAF11B" w14:textId="77777777" w:rsidR="00B64A97" w:rsidRDefault="00B64A97" w:rsidP="00B64A97">
      <w:pPr>
        <w:pStyle w:val="ConsPlusNormal"/>
        <w:jc w:val="both"/>
      </w:pPr>
      <w:r>
        <w:t xml:space="preserve">(в ред. Законов Липецкой области от 22.02.2024 </w:t>
      </w:r>
      <w:hyperlink r:id="rId101"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102"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103"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104"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105"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106"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79F06ADA" w14:textId="77777777" w:rsidR="00B64A97" w:rsidRDefault="00B64A97" w:rsidP="00B64A97">
      <w:pPr>
        <w:pStyle w:val="ConsPlusNormal"/>
        <w:ind w:firstLine="540"/>
        <w:jc w:val="both"/>
      </w:pPr>
      <w:r>
        <w:t>4) объем иных межбюджетных трансфертов на 2024 год в сумме 3 711 268 346,56 руб., на 2025 год в сумме 1 444 628 609,30 руб., на 2026 год в сумме 2 412 843 447,06 руб., в том числе на:</w:t>
      </w:r>
    </w:p>
    <w:p w14:paraId="1740296E" w14:textId="77777777" w:rsidR="00B64A97" w:rsidRDefault="00B64A97" w:rsidP="00B64A97">
      <w:pPr>
        <w:pStyle w:val="ConsPlusNormal"/>
        <w:jc w:val="both"/>
      </w:pPr>
      <w:r>
        <w:t xml:space="preserve">(в ред. Законов Липецкой области от 24.04.2024 </w:t>
      </w:r>
      <w:hyperlink r:id="rId107"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26.06.2024 </w:t>
      </w:r>
      <w:hyperlink r:id="rId108"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109"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13821ABC" w14:textId="77777777" w:rsidR="00B64A97" w:rsidRDefault="00B64A97" w:rsidP="00B64A97">
      <w:pPr>
        <w:pStyle w:val="ConsPlusNormal"/>
        <w:ind w:firstLine="540"/>
        <w:jc w:val="both"/>
      </w:pPr>
      <w: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 в сумме 328 495 478,75 руб., на 2025 год в сумме 50 000 000,00 руб., на 2026 год в сумме 50 000 000,00 руб.;</w:t>
      </w:r>
    </w:p>
    <w:p w14:paraId="01485380" w14:textId="77777777" w:rsidR="00B64A97" w:rsidRDefault="00B64A97" w:rsidP="00B64A97">
      <w:pPr>
        <w:pStyle w:val="ConsPlusNormal"/>
        <w:jc w:val="both"/>
      </w:pPr>
      <w:r>
        <w:t xml:space="preserve">(в ред. Законов Липецкой области от 24.04.2024 </w:t>
      </w:r>
      <w:hyperlink r:id="rId110"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26.09.2024 </w:t>
      </w:r>
      <w:hyperlink r:id="rId111"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4EB807A0" w14:textId="77777777" w:rsidR="00B64A97" w:rsidRDefault="00B64A97" w:rsidP="00B64A97">
      <w:pPr>
        <w:pStyle w:val="ConsPlusNormal"/>
        <w:ind w:firstLine="540"/>
        <w:jc w:val="both"/>
      </w:pPr>
      <w:r>
        <w:t>-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округов и городских округов Липецкой области в сфере экономики на 2024 год в сумме 35 500 000,00 руб., на 2025 год в сумме 35 500 000,00 руб., на 2026 год в сумме 35 500 000,00 руб.;</w:t>
      </w:r>
    </w:p>
    <w:p w14:paraId="050972D3" w14:textId="77777777" w:rsidR="00B64A97" w:rsidRDefault="00B64A97" w:rsidP="00B64A97">
      <w:pPr>
        <w:pStyle w:val="ConsPlusNormal"/>
        <w:jc w:val="both"/>
      </w:pPr>
      <w:r>
        <w:t xml:space="preserve">(в ред. </w:t>
      </w:r>
      <w:hyperlink r:id="rId112"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Закона</w:t>
        </w:r>
      </w:hyperlink>
      <w:r>
        <w:t xml:space="preserve"> Липецкой области от 26.09.2024 N 517-ОЗ)</w:t>
      </w:r>
    </w:p>
    <w:p w14:paraId="5686C498" w14:textId="77777777" w:rsidR="00B64A97" w:rsidRDefault="00B64A97" w:rsidP="00B64A97">
      <w:pPr>
        <w:pStyle w:val="ConsPlusNormal"/>
        <w:ind w:firstLine="540"/>
        <w:jc w:val="both"/>
      </w:pPr>
      <w: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2024 год в сумме 355 374 797,69 руб., на 2025 год в сумме 575 895 704,56 руб., на 2026 год в сумме 1 251 955 738,17 руб.;</w:t>
      </w:r>
    </w:p>
    <w:p w14:paraId="0B30E10D" w14:textId="77777777" w:rsidR="00B64A97" w:rsidRDefault="00B64A97" w:rsidP="00B64A97">
      <w:pPr>
        <w:pStyle w:val="ConsPlusNormal"/>
        <w:ind w:firstLine="540"/>
        <w:jc w:val="both"/>
      </w:pPr>
      <w:r>
        <w:t>- финансовое обеспечение затрат, связанных с приобретением подвижного состава пассажирского транспорта общего пользования за счет средств специального казначейского кредита, на 2024 год в сумме 166 609 560,00 руб.;</w:t>
      </w:r>
    </w:p>
    <w:p w14:paraId="6D365D6D" w14:textId="77777777" w:rsidR="00B64A97" w:rsidRDefault="00B64A97" w:rsidP="00B64A97">
      <w:pPr>
        <w:pStyle w:val="ConsPlusNormal"/>
        <w:ind w:firstLine="540"/>
        <w:jc w:val="both"/>
      </w:pPr>
      <w: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113" w:tooltip="Постановление Правительства Липецкой обл. от 26.12.2023 N 770 (ред. от 17.06.2024)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КонсультантПлюс}" w:history="1">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60 268 440,95 руб., на 2025 год в сумме 101 677 757,37 руб., на 2026 год в сумме 101 677 757,37 руб.;</w:t>
      </w:r>
    </w:p>
    <w:p w14:paraId="59AB1728" w14:textId="77777777" w:rsidR="00B64A97" w:rsidRDefault="00B64A97" w:rsidP="00B64A97">
      <w:pPr>
        <w:pStyle w:val="ConsPlusNormal"/>
        <w:jc w:val="both"/>
      </w:pPr>
      <w:r>
        <w:t xml:space="preserve">(в ред. </w:t>
      </w:r>
      <w:hyperlink r:id="rId114"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Закона</w:t>
        </w:r>
      </w:hyperlink>
      <w:r>
        <w:t xml:space="preserve"> Липецкой области от 24.04.2024 N 470-ОЗ)</w:t>
      </w:r>
    </w:p>
    <w:p w14:paraId="13A43D6A" w14:textId="77777777" w:rsidR="00B64A97" w:rsidRDefault="00B64A97" w:rsidP="00B64A97">
      <w:pPr>
        <w:pStyle w:val="ConsPlusNormal"/>
        <w:ind w:firstLine="540"/>
        <w:jc w:val="both"/>
      </w:pPr>
      <w: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w:t>
      </w:r>
      <w:hyperlink r:id="rId115" w:tooltip="Постановление Правительства Липецкой обл. от 26.12.2023 N 770 (ред. от 17.06.2024)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КонсультантПлюс}" w:history="1">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240 950 249,08 руб.;</w:t>
      </w:r>
    </w:p>
    <w:p w14:paraId="1ED4C3DB" w14:textId="77777777" w:rsidR="00B64A97" w:rsidRDefault="00B64A97" w:rsidP="00B64A97">
      <w:pPr>
        <w:pStyle w:val="ConsPlusNormal"/>
        <w:ind w:firstLine="540"/>
        <w:jc w:val="both"/>
      </w:pPr>
      <w:r>
        <w:t xml:space="preserve">-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реализации государственной </w:t>
      </w:r>
      <w:hyperlink r:id="rId116" w:tooltip="Постановление Правительства Липецкой обл. от 20.12.2023 N 725 (ред. от 23.09.2024) &quot;Об утверждении государственной программы Липецкой области &quot;Развитие образования Липецкой области&quot;{КонсультантПлюс}" w:history="1">
        <w:r>
          <w:rPr>
            <w:color w:val="0000FF"/>
          </w:rPr>
          <w:t>программы</w:t>
        </w:r>
      </w:hyperlink>
      <w:r>
        <w:t xml:space="preserve"> Липецкой области "Развитие образования Липецкой области" на 2024 год в сумме 732 492 160,00 руб., на 2025 год в сумме 488 953 100,00 руб., на 2026 </w:t>
      </w:r>
      <w:r>
        <w:lastRenderedPageBreak/>
        <w:t>год в сумме 491 374 800,00 руб.;</w:t>
      </w:r>
    </w:p>
    <w:p w14:paraId="636A72D0" w14:textId="77777777" w:rsidR="00B64A97" w:rsidRDefault="00B64A97" w:rsidP="00B64A97">
      <w:pPr>
        <w:pStyle w:val="ConsPlusNormal"/>
        <w:jc w:val="both"/>
      </w:pPr>
      <w:r>
        <w:t xml:space="preserve">(в ред. Законов Липецкой области от 26.06.2024 </w:t>
      </w:r>
      <w:hyperlink r:id="rId117"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118"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05C36FA1" w14:textId="77777777" w:rsidR="00B64A97" w:rsidRDefault="00B64A97" w:rsidP="00B64A97">
      <w:pPr>
        <w:pStyle w:val="ConsPlusNormal"/>
        <w:ind w:firstLine="540"/>
        <w:jc w:val="both"/>
      </w:pPr>
      <w: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2024 год в сумме 59 147 203,67 руб., на 2025 год в сумме 59 326 947,37 руб., на 2026 год в сумме 71 715 151,52 руб.;</w:t>
      </w:r>
    </w:p>
    <w:p w14:paraId="359E33B4" w14:textId="77777777" w:rsidR="00B64A97" w:rsidRDefault="00B64A97" w:rsidP="00B64A97">
      <w:pPr>
        <w:pStyle w:val="ConsPlusNormal"/>
        <w:jc w:val="both"/>
      </w:pPr>
      <w:r>
        <w:t xml:space="preserve">(в ред. </w:t>
      </w:r>
      <w:hyperlink r:id="rId119"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Закона</w:t>
        </w:r>
      </w:hyperlink>
      <w:r>
        <w:t xml:space="preserve"> Липецкой области от 26.06.2024 N 503-ОЗ)</w:t>
      </w:r>
    </w:p>
    <w:p w14:paraId="11324D6C" w14:textId="77777777" w:rsidR="00B64A97" w:rsidRDefault="00B64A97" w:rsidP="00B64A97">
      <w:pPr>
        <w:pStyle w:val="ConsPlusNormal"/>
        <w:ind w:firstLine="540"/>
        <w:jc w:val="both"/>
      </w:pPr>
      <w:r>
        <w:t>- проведение капитального ремонта объектов муниципальных общеобразовательных организаций на 2024 год в сумме 487 188 782,79 руб., на 2025 год в сумме 33 275 100,00 руб., на 2026 год в сумме 75 279 100,00 руб.;</w:t>
      </w:r>
    </w:p>
    <w:p w14:paraId="51D0D138" w14:textId="77777777" w:rsidR="00B64A97" w:rsidRDefault="00B64A97" w:rsidP="00B64A97">
      <w:pPr>
        <w:pStyle w:val="ConsPlusNormal"/>
        <w:jc w:val="both"/>
      </w:pPr>
      <w:r>
        <w:t xml:space="preserve">(в ред. Законов Липецкой области от 24.04.2024 </w:t>
      </w:r>
      <w:hyperlink r:id="rId120"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26.09.2024 </w:t>
      </w:r>
      <w:hyperlink r:id="rId121"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52F738E5" w14:textId="77777777" w:rsidR="00B64A97" w:rsidRDefault="00B64A97" w:rsidP="00B64A97">
      <w:pPr>
        <w:pStyle w:val="ConsPlusNormal"/>
        <w:ind w:firstLine="540"/>
        <w:jc w:val="both"/>
      </w:pPr>
      <w:r>
        <w:t>- строительство физкультурно-оздоровительного комплекса на 2024 год в сумме 335 640 263,04 руб.;</w:t>
      </w:r>
    </w:p>
    <w:p w14:paraId="714E8414" w14:textId="77777777" w:rsidR="00B64A97" w:rsidRDefault="00B64A97" w:rsidP="00B64A97">
      <w:pPr>
        <w:pStyle w:val="ConsPlusNormal"/>
        <w:ind w:firstLine="540"/>
        <w:jc w:val="both"/>
      </w:pPr>
      <w:r>
        <w:t>- проведение капитального ремонта объектов социальной сферы муниципальных образований на 2024 год в сумме 679 000 000,00 руб., на 2026 год в сумме 235 340 900,00 руб.;</w:t>
      </w:r>
    </w:p>
    <w:p w14:paraId="6C2DD9C4" w14:textId="77777777" w:rsidR="00B64A97" w:rsidRDefault="00B64A97" w:rsidP="00B64A97">
      <w:pPr>
        <w:pStyle w:val="ConsPlusNormal"/>
        <w:jc w:val="both"/>
      </w:pPr>
      <w:r>
        <w:t xml:space="preserve">(в ред. Законов Липецкой области от 24.04.2024 </w:t>
      </w:r>
      <w:hyperlink r:id="rId122"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26.09.2024 </w:t>
      </w:r>
      <w:hyperlink r:id="rId123"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360820A0" w14:textId="77777777" w:rsidR="00B64A97" w:rsidRDefault="00B64A97" w:rsidP="00B64A97">
      <w:pPr>
        <w:pStyle w:val="ConsPlusNormal"/>
        <w:ind w:firstLine="540"/>
        <w:jc w:val="both"/>
      </w:pPr>
      <w:r>
        <w:t>- реализацию инициативных проектов в рамках инициативного бюджетирования на 2024 год в сумме 108 831 830,59 руб., на 2025 год в сумме 100 000 000,00 руб., на 2026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70D86DAB" w14:textId="77777777" w:rsidR="00B64A97" w:rsidRDefault="00B64A97" w:rsidP="00B64A97">
      <w:pPr>
        <w:pStyle w:val="ConsPlusNormal"/>
        <w:jc w:val="both"/>
      </w:pPr>
      <w:r>
        <w:t xml:space="preserve">(в ред. </w:t>
      </w:r>
      <w:hyperlink r:id="rId124"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Закона</w:t>
        </w:r>
      </w:hyperlink>
      <w:r>
        <w:t xml:space="preserve"> Липецкой области от 26.09.2024 N 517-ОЗ)</w:t>
      </w:r>
    </w:p>
    <w:p w14:paraId="39F42744" w14:textId="77777777" w:rsidR="00B64A97" w:rsidRDefault="00B64A97" w:rsidP="00B64A97">
      <w:pPr>
        <w:pStyle w:val="ConsPlusNormal"/>
        <w:ind w:firstLine="540"/>
        <w:jc w:val="both"/>
      </w:pPr>
      <w:r>
        <w:t xml:space="preserve">- реализацию программы комплексного развития молодежной политики "Регион для молодых" в Липецкой области в рамках реализации регионального </w:t>
      </w:r>
      <w:hyperlink r:id="rId125" w:tooltip="Постановление Правительства Липецкой обл. от 08.12.2023 N 700 (ред. от 07.11.2024) &quot;Об утверждении государственной программы Липецкой области &quot;Реализация внутренней политики Липецкой области&quot;{КонсультантПлюс}" w:history="1">
        <w:r>
          <w:rPr>
            <w:color w:val="0000FF"/>
          </w:rPr>
          <w:t>проекта</w:t>
        </w:r>
      </w:hyperlink>
      <w:r>
        <w:t xml:space="preserve"> "Развитие системы поддержки молодежи ("Молодежь России")" на 2024 год в сумме 96 014 740,00 руб.;</w:t>
      </w:r>
    </w:p>
    <w:p w14:paraId="66933624" w14:textId="77777777" w:rsidR="00B64A97" w:rsidRDefault="00B64A97" w:rsidP="00B64A97">
      <w:pPr>
        <w:pStyle w:val="ConsPlusNormal"/>
        <w:ind w:firstLine="540"/>
        <w:jc w:val="both"/>
      </w:pPr>
      <w:r>
        <w:t>- поощрение муниципальных управленческих команд на 2024 год в сумме 20 000 000,00 руб.;</w:t>
      </w:r>
    </w:p>
    <w:p w14:paraId="3890E622" w14:textId="77777777" w:rsidR="00B64A97" w:rsidRDefault="00B64A97" w:rsidP="00B64A97">
      <w:pPr>
        <w:pStyle w:val="ConsPlusNormal"/>
        <w:jc w:val="both"/>
      </w:pPr>
      <w:r>
        <w:t xml:space="preserve">(абзац введен </w:t>
      </w:r>
      <w:hyperlink r:id="rId126"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Законом</w:t>
        </w:r>
      </w:hyperlink>
      <w:r>
        <w:t xml:space="preserve"> Липецкой области от 26.06.2024 N 503-ОЗ; в ред. </w:t>
      </w:r>
      <w:hyperlink r:id="rId127"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Закона</w:t>
        </w:r>
      </w:hyperlink>
      <w:r>
        <w:t xml:space="preserve"> Липецкой области от 26.09.2024 N 517-ОЗ)</w:t>
      </w:r>
    </w:p>
    <w:p w14:paraId="29D98523" w14:textId="77777777" w:rsidR="00B64A97" w:rsidRDefault="00B64A97" w:rsidP="00B64A97">
      <w:pPr>
        <w:pStyle w:val="ConsPlusNormal"/>
        <w:ind w:firstLine="540"/>
        <w:jc w:val="both"/>
      </w:pPr>
      <w:r>
        <w:t>-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на 2024 год в сумме 5 754 840,00 руб.</w:t>
      </w:r>
    </w:p>
    <w:p w14:paraId="18D560F1" w14:textId="77777777" w:rsidR="00B64A97" w:rsidRDefault="00B64A97" w:rsidP="00B64A97">
      <w:pPr>
        <w:pStyle w:val="ConsPlusNormal"/>
        <w:jc w:val="both"/>
      </w:pPr>
      <w:r>
        <w:t xml:space="preserve">(в ред. </w:t>
      </w:r>
      <w:hyperlink r:id="rId128"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Закона</w:t>
        </w:r>
      </w:hyperlink>
      <w:r>
        <w:t xml:space="preserve"> Липецкой области от 08.11.2024 N 537-ОЗ)</w:t>
      </w:r>
    </w:p>
    <w:p w14:paraId="4CF4AD21" w14:textId="77777777" w:rsidR="00B64A97" w:rsidRDefault="00B64A97" w:rsidP="00B64A97">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61A2B1F0" w14:textId="77777777" w:rsidR="00B64A97" w:rsidRDefault="00B64A97" w:rsidP="00B64A97">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3991340E" w14:textId="77777777" w:rsidR="00B64A97" w:rsidRDefault="00B64A97" w:rsidP="00B64A97">
      <w:pPr>
        <w:pStyle w:val="ConsPlusNormal"/>
        <w:jc w:val="both"/>
      </w:pPr>
      <w:r>
        <w:t xml:space="preserve">(п. 4 в ред. </w:t>
      </w:r>
      <w:hyperlink r:id="rId129"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Закона</w:t>
        </w:r>
      </w:hyperlink>
      <w:r>
        <w:t xml:space="preserve"> Липецкой области от 22.02.2024 N 454-ОЗ)</w:t>
      </w:r>
    </w:p>
    <w:p w14:paraId="1286DE32" w14:textId="77777777" w:rsidR="00B64A97" w:rsidRDefault="00B64A97" w:rsidP="00B64A97">
      <w:pPr>
        <w:pStyle w:val="ConsPlusNormal"/>
        <w:ind w:firstLine="540"/>
        <w:jc w:val="both"/>
      </w:pPr>
      <w:r>
        <w:t xml:space="preserve">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w:t>
      </w:r>
      <w:hyperlink w:anchor="Par583" w:tooltip="ДОПОЛНИТЕЛЬНЫЕ НОРМАТИВЫ ОТЧИСЛЕНИЙ ОТ НАЛОГА НА ДОХОДЫ" w:history="1">
        <w:r>
          <w:rPr>
            <w:color w:val="0000FF"/>
          </w:rPr>
          <w:t>нормативами</w:t>
        </w:r>
      </w:hyperlink>
      <w:r>
        <w:t xml:space="preserve"> отчислений от налога на доходы физических лиц, на 2024 год в сумме 7 804 673 608,00 руб., на 2025 год в сумме 4 504 185 000,00 руб., на 2026 год в сумме 4 676 565 000,00 руб.</w:t>
      </w:r>
    </w:p>
    <w:p w14:paraId="5B06E739" w14:textId="77777777" w:rsidR="00B64A97" w:rsidRDefault="00B64A97" w:rsidP="00B64A97">
      <w:pPr>
        <w:pStyle w:val="ConsPlusNormal"/>
        <w:ind w:firstLine="540"/>
        <w:jc w:val="both"/>
      </w:pPr>
      <w:r>
        <w:t xml:space="preserve">5. Утвердить </w:t>
      </w:r>
      <w:hyperlink w:anchor="Par51207" w:tooltip="РАСПРЕДЕЛЕНИЕ МЕЖБЮДЖЕТНЫХ ТРАНСФЕРТОВ БЮДЖЕТАМ" w:history="1">
        <w:r>
          <w:rPr>
            <w:color w:val="0000FF"/>
          </w:rPr>
          <w:t>распределение</w:t>
        </w:r>
      </w:hyperlink>
      <w:r>
        <w:t xml:space="preserve"> межбюджетных трансфертов бюджетам муниципальных образований Липецкой области на 2024 год и на плановый период 2025 и 2026 годов согласно приложению 16 к настоящему Закону.</w:t>
      </w:r>
    </w:p>
    <w:p w14:paraId="32E1655A" w14:textId="77777777" w:rsidR="00B64A97" w:rsidRDefault="00B64A97" w:rsidP="00B64A97">
      <w:pPr>
        <w:pStyle w:val="ConsPlusNormal"/>
        <w:ind w:firstLine="540"/>
        <w:jc w:val="both"/>
      </w:pPr>
      <w:r>
        <w:t>6. Утвердить общий объем межбюджетных трансфертов бюджету Фонда пенсионного и социального страхования Российской Федерации на 2024 год в сумме 2 281 307 891,92 руб., на 2025 год в сумме 2 659 404 700,00 руб., на 2026 год в сумме 3 765 948 300,00 руб., в том числе:</w:t>
      </w:r>
    </w:p>
    <w:p w14:paraId="0BF9F9E7" w14:textId="77777777" w:rsidR="00B64A97" w:rsidRDefault="00B64A97" w:rsidP="00B64A97">
      <w:pPr>
        <w:pStyle w:val="ConsPlusNormal"/>
        <w:ind w:firstLine="540"/>
        <w:jc w:val="both"/>
      </w:pPr>
      <w:r>
        <w:t>- на социальные выплаты безработным гражданам и иным категориям граждан в соответствии с законодательством о занятости населения на 2024 год в сумме 8 684 900,00 руб., на 2025 год в сумме 9 656 400,00 руб., на 2026 год в сумме 10 038 800,00 руб.;</w:t>
      </w:r>
    </w:p>
    <w:p w14:paraId="0FF4BBFB" w14:textId="77777777" w:rsidR="00B64A97" w:rsidRDefault="00B64A97" w:rsidP="00B64A97">
      <w:pPr>
        <w:pStyle w:val="ConsPlusNormal"/>
        <w:ind w:firstLine="540"/>
        <w:jc w:val="both"/>
      </w:pPr>
      <w:r>
        <w:t>- на осуществление ежемесячной денежной выплаты на ребенка в возрасте от восьми до семнадцати лет на 2024 год в сумме 8 591,92 руб.;</w:t>
      </w:r>
    </w:p>
    <w:p w14:paraId="3ADC5457" w14:textId="77777777" w:rsidR="00B64A97" w:rsidRDefault="00B64A97" w:rsidP="00B64A97">
      <w:pPr>
        <w:pStyle w:val="ConsPlusNormal"/>
        <w:ind w:firstLine="540"/>
        <w:jc w:val="both"/>
      </w:pPr>
      <w:r>
        <w:lastRenderedPageBreak/>
        <w:t>- на осуществление выплаты ежемесячного пособия в связи с рождением и воспитанием ребенка на 2024 год в сумме 2 272 614 400,00 руб., на 2025 год в сумме 2 649 748 300,00 руб., на 2026 год в сумме 3 755 909 500,00 руб.</w:t>
      </w:r>
    </w:p>
    <w:p w14:paraId="319C6460" w14:textId="77777777" w:rsidR="00B64A97" w:rsidRDefault="00B64A97" w:rsidP="00B64A97">
      <w:pPr>
        <w:pStyle w:val="ConsPlusNormal"/>
        <w:jc w:val="both"/>
      </w:pPr>
      <w:r>
        <w:t xml:space="preserve">(часть 6 в ред. </w:t>
      </w:r>
      <w:hyperlink r:id="rId130"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Закона</w:t>
        </w:r>
      </w:hyperlink>
      <w:r>
        <w:t xml:space="preserve"> Липецкой области от 08.11.2024 N 537-ОЗ)</w:t>
      </w:r>
    </w:p>
    <w:p w14:paraId="57C37763" w14:textId="77777777" w:rsidR="00B64A97" w:rsidRDefault="00B64A97" w:rsidP="00B64A97">
      <w:pPr>
        <w:pStyle w:val="ConsPlusNormal"/>
        <w:ind w:firstLine="540"/>
        <w:jc w:val="both"/>
      </w:pPr>
      <w:r>
        <w:t>7. Утвердить общий объем межбюджетных трансфертов, предоставляемых бюджету территориального фонда обязательного медицинского страхования Липецкой области на 2024 год в сумме 766 290 283,40 руб., на 2025 год в сумме 180 945 800,00 руб., на 2026 год в сумме 180 945 800,00 руб., в том числе:</w:t>
      </w:r>
    </w:p>
    <w:p w14:paraId="00C7F9DE" w14:textId="77777777" w:rsidR="00B64A97" w:rsidRDefault="00B64A97" w:rsidP="00B64A97">
      <w:pPr>
        <w:pStyle w:val="ConsPlusNormal"/>
        <w:jc w:val="both"/>
      </w:pPr>
      <w:r>
        <w:t xml:space="preserve">(в ред. </w:t>
      </w:r>
      <w:hyperlink r:id="rId131"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Закона</w:t>
        </w:r>
      </w:hyperlink>
      <w:r>
        <w:t xml:space="preserve"> Липецкой области от 08.11.2024 N 537-ОЗ)</w:t>
      </w:r>
    </w:p>
    <w:p w14:paraId="12C97884" w14:textId="77777777" w:rsidR="00B64A97" w:rsidRDefault="00B64A97" w:rsidP="00B64A97">
      <w:pPr>
        <w:pStyle w:val="ConsPlusNormal"/>
        <w:ind w:firstLine="540"/>
        <w:jc w:val="both"/>
      </w:pPr>
      <w:r>
        <w:t>-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 дополнение к установленным базовой программой обязательного медицинского страхования видам и условиям оказания медицинской помощи в указанных медицинских организациях,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2024 год в сумме 135 709 400,00 руб., на 2025 год в сумме 180 945 800,00 руб., на 2026 год в сумме 180 945 800,00 руб.;</w:t>
      </w:r>
    </w:p>
    <w:p w14:paraId="562122A4" w14:textId="77777777" w:rsidR="00B64A97" w:rsidRDefault="00B64A97" w:rsidP="00B64A97">
      <w:pPr>
        <w:pStyle w:val="ConsPlusNormal"/>
        <w:jc w:val="both"/>
      </w:pPr>
      <w:r>
        <w:t xml:space="preserve">(в ред. </w:t>
      </w:r>
      <w:hyperlink r:id="rId132"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Закона</w:t>
        </w:r>
      </w:hyperlink>
      <w:r>
        <w:t xml:space="preserve"> Липецкой области от 08.11.2024 N 537-ОЗ)</w:t>
      </w:r>
    </w:p>
    <w:p w14:paraId="503AC5E1" w14:textId="77777777" w:rsidR="00B64A97" w:rsidRDefault="00B64A97" w:rsidP="00B64A97">
      <w:pPr>
        <w:pStyle w:val="ConsPlusNormal"/>
        <w:ind w:firstLine="540"/>
        <w:jc w:val="both"/>
      </w:pPr>
      <w:r>
        <w:t>-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(специализированной медицинской помощи по профилю "онкология") на 2024 год в сумме 534 580 883,40 руб.;</w:t>
      </w:r>
    </w:p>
    <w:p w14:paraId="79C6383A" w14:textId="77777777" w:rsidR="00B64A97" w:rsidRDefault="00B64A97" w:rsidP="00B64A97">
      <w:pPr>
        <w:pStyle w:val="ConsPlusNormal"/>
        <w:ind w:firstLine="540"/>
        <w:jc w:val="both"/>
      </w:pPr>
      <w:r>
        <w:t xml:space="preserve">-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направленное на обеспечение доступности медицинской помощи (в части первичной медико-санитарной помощи в медицинских организациях государственной системы </w:t>
      </w:r>
      <w:r>
        <w:lastRenderedPageBreak/>
        <w:t>здравоохранения, за исключением расходов на приобретение лекарственных препаратов по профилю "онкология") на 2024 год в сумме 96 000 000,00 руб.</w:t>
      </w:r>
    </w:p>
    <w:p w14:paraId="44681410" w14:textId="77777777" w:rsidR="00B64A97" w:rsidRDefault="00B64A97" w:rsidP="00B64A97">
      <w:pPr>
        <w:pStyle w:val="ConsPlusNormal"/>
        <w:jc w:val="both"/>
      </w:pPr>
      <w:r>
        <w:t xml:space="preserve">(в ред. </w:t>
      </w:r>
      <w:hyperlink r:id="rId133"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Закона</w:t>
        </w:r>
      </w:hyperlink>
      <w:r>
        <w:t xml:space="preserve"> Липецкой области от 26.09.2024 N 517-ОЗ)</w:t>
      </w:r>
    </w:p>
    <w:p w14:paraId="67D6818D" w14:textId="77777777" w:rsidR="00B64A97" w:rsidRDefault="00B64A97" w:rsidP="00B64A97">
      <w:pPr>
        <w:pStyle w:val="ConsPlusNormal"/>
        <w:ind w:firstLine="540"/>
        <w:jc w:val="both"/>
      </w:pPr>
      <w:r>
        <w:t>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14:paraId="2B34F2F6" w14:textId="77777777" w:rsidR="00B64A97" w:rsidRDefault="00B64A97" w:rsidP="00B64A97">
      <w:pPr>
        <w:pStyle w:val="ConsPlusNormal"/>
        <w:jc w:val="both"/>
      </w:pPr>
    </w:p>
    <w:p w14:paraId="2959A10F" w14:textId="77777777" w:rsidR="00B64A97" w:rsidRDefault="00B64A97" w:rsidP="00B64A97">
      <w:pPr>
        <w:pStyle w:val="ConsPlusTitle"/>
        <w:ind w:firstLine="540"/>
        <w:jc w:val="both"/>
        <w:outlineLvl w:val="1"/>
      </w:pPr>
      <w: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6E84802F" w14:textId="77777777" w:rsidR="00B64A97" w:rsidRDefault="00B64A97" w:rsidP="00B64A97">
      <w:pPr>
        <w:pStyle w:val="ConsPlusNormal"/>
        <w:jc w:val="both"/>
      </w:pPr>
    </w:p>
    <w:p w14:paraId="6C366CB4" w14:textId="77777777" w:rsidR="00B64A97" w:rsidRDefault="00B64A97" w:rsidP="00B64A97">
      <w:pPr>
        <w:pStyle w:val="ConsPlusNormal"/>
        <w:ind w:firstLine="540"/>
        <w:jc w:val="both"/>
      </w:pPr>
      <w:r>
        <w:t xml:space="preserve">1. Утвердить </w:t>
      </w:r>
      <w:hyperlink w:anchor="Par63301" w:tooltip="СЛУЧАИ ПРЕДОСТАВЛЕНИЯ СУБСИДИЙ, В ТОМ ЧИСЛЕ ГРАНТОВ В ФОРМЕ" w:history="1">
        <w:r>
          <w:rPr>
            <w:color w:val="0000FF"/>
          </w:rPr>
          <w:t>случаи</w:t>
        </w:r>
      </w:hyperlink>
      <w: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приложению 17 к настоящему Закону.</w:t>
      </w:r>
    </w:p>
    <w:p w14:paraId="7EF5294D" w14:textId="77777777" w:rsidR="00B64A97" w:rsidRDefault="00B64A97" w:rsidP="00B64A97">
      <w:pPr>
        <w:pStyle w:val="ConsPlusNormal"/>
        <w:ind w:firstLine="540"/>
        <w:jc w:val="both"/>
      </w:pPr>
      <w:r>
        <w:t xml:space="preserve">2. Субсидии, гранты в форме субсидий предоставляются главными распорядителями средств областного бюджета в объемах, предусмотренных </w:t>
      </w:r>
      <w:hyperlink w:anchor="Par2458" w:tooltip="ВЕДОМСТВЕННАЯ СТРУКТУРА РАСХОДОВ ОБЛАСТНОГО БЮДЖЕТА" w:history="1">
        <w:r>
          <w:rPr>
            <w:color w:val="0000FF"/>
          </w:rPr>
          <w:t>приложением 8</w:t>
        </w:r>
      </w:hyperlink>
      <w:r>
        <w:t xml:space="preserve"> к настоящему Закону, в порядке, установленном нормативным правовым актом уполномоченного Правительством Липецкой области исполнительного органа государственной власти Липецкой области (далее - нормативный правовой акт о предоставлении субсидий).</w:t>
      </w:r>
    </w:p>
    <w:p w14:paraId="1E3E6F2D" w14:textId="77777777" w:rsidR="00B64A97" w:rsidRDefault="00B64A97" w:rsidP="00B64A97">
      <w:pPr>
        <w:pStyle w:val="ConsPlusNormal"/>
        <w:ind w:firstLine="540"/>
        <w:jc w:val="both"/>
      </w:pPr>
      <w: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5C3BE318" w14:textId="77777777" w:rsidR="00B64A97" w:rsidRDefault="00B64A97" w:rsidP="00B64A97">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14:paraId="0083F015" w14:textId="77777777" w:rsidR="00B64A97" w:rsidRDefault="00B64A97" w:rsidP="00B64A97">
      <w:pPr>
        <w:pStyle w:val="ConsPlusNormal"/>
        <w:ind w:firstLine="540"/>
        <w:jc w:val="both"/>
      </w:pPr>
      <w: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609DF95E" w14:textId="77777777" w:rsidR="00B64A97" w:rsidRDefault="00B64A97" w:rsidP="00B64A97">
      <w:pPr>
        <w:pStyle w:val="ConsPlusNormal"/>
        <w:ind w:firstLine="540"/>
        <w:jc w:val="both"/>
      </w:pPr>
      <w:r>
        <w:t>5. Не использованные в отчетном финансовом году субсидии (остаток субсидии)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27747DA4" w14:textId="77777777" w:rsidR="00B64A97" w:rsidRDefault="00B64A97" w:rsidP="00B64A97">
      <w:pPr>
        <w:pStyle w:val="ConsPlusNormal"/>
        <w:ind w:firstLine="540"/>
        <w:jc w:val="both"/>
      </w:pPr>
      <w:r>
        <w:t>Гранты в форме субсидий, не использованные в течение установленного нормативным 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3B04D080" w14:textId="77777777" w:rsidR="00B64A97" w:rsidRDefault="00B64A97" w:rsidP="00B64A97">
      <w:pPr>
        <w:pStyle w:val="ConsPlusNormal"/>
        <w:jc w:val="both"/>
      </w:pPr>
      <w:r>
        <w:t xml:space="preserve">(часть 5 в ред. </w:t>
      </w:r>
      <w:hyperlink r:id="rId134"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Закона</w:t>
        </w:r>
      </w:hyperlink>
      <w:r>
        <w:t xml:space="preserve"> Липецкой области от 24.04.2024 N 470-ОЗ)</w:t>
      </w:r>
    </w:p>
    <w:p w14:paraId="42BF82C3" w14:textId="77777777" w:rsidR="00B64A97" w:rsidRDefault="00B64A97" w:rsidP="00B64A97">
      <w:pPr>
        <w:pStyle w:val="ConsPlusNormal"/>
        <w:ind w:firstLine="540"/>
        <w:jc w:val="both"/>
      </w:pPr>
      <w:r>
        <w:t>6. Информация о субсидиях, грантах в форме субсидий размещается управлением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48083886" w14:textId="77777777" w:rsidR="00B64A97" w:rsidRDefault="00B64A97" w:rsidP="00B64A97">
      <w:pPr>
        <w:pStyle w:val="ConsPlusNormal"/>
        <w:jc w:val="both"/>
      </w:pPr>
    </w:p>
    <w:p w14:paraId="7E6D43AB" w14:textId="77777777" w:rsidR="00B64A97" w:rsidRDefault="00B64A97" w:rsidP="00B64A97">
      <w:pPr>
        <w:pStyle w:val="ConsPlusTitle"/>
        <w:ind w:firstLine="540"/>
        <w:jc w:val="both"/>
        <w:outlineLvl w:val="1"/>
      </w:pPr>
      <w: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40C9F2E7" w14:textId="77777777" w:rsidR="00B64A97" w:rsidRDefault="00B64A97" w:rsidP="00B64A97">
      <w:pPr>
        <w:pStyle w:val="ConsPlusNormal"/>
        <w:jc w:val="both"/>
      </w:pPr>
    </w:p>
    <w:p w14:paraId="1E786475" w14:textId="77777777" w:rsidR="00B64A97" w:rsidRDefault="00B64A97" w:rsidP="00B64A97">
      <w:pPr>
        <w:pStyle w:val="ConsPlusNormal"/>
        <w:ind w:firstLine="540"/>
        <w:jc w:val="both"/>
      </w:pPr>
      <w:r>
        <w:t xml:space="preserve">Утвердить </w:t>
      </w:r>
      <w:hyperlink w:anchor="Par63694" w:tooltip="РАСПРЕДЕЛЕНИЕ БЮДЖЕТНЫХ АССИГНОВАНИЙ НА ПРЕДОСТАВЛЕНИЕ" w:history="1">
        <w:r>
          <w:rPr>
            <w:color w:val="0000FF"/>
          </w:rPr>
          <w:t>распределение</w:t>
        </w:r>
      </w:hyperlink>
      <w:r>
        <w:t xml:space="preserve"> бюджетных ассигнований на предоставление бюджетных </w:t>
      </w:r>
      <w:r>
        <w:lastRenderedPageBreak/>
        <w:t>инвестиций юридическим лицам, не являющимся областными государственными учреждениями и областными государственными унитарными предприятиями, на 2024 год и на плановый период 2025 и 2026 годов согласно приложению 18 к настоящему Закону.</w:t>
      </w:r>
    </w:p>
    <w:p w14:paraId="0BB29C7F" w14:textId="77777777" w:rsidR="00B64A97" w:rsidRDefault="00B64A97" w:rsidP="00B64A97">
      <w:pPr>
        <w:pStyle w:val="ConsPlusNormal"/>
        <w:jc w:val="both"/>
      </w:pPr>
    </w:p>
    <w:p w14:paraId="5E2A6C42" w14:textId="77777777" w:rsidR="00B64A97" w:rsidRDefault="00B64A97" w:rsidP="00B64A97">
      <w:pPr>
        <w:pStyle w:val="ConsPlusTitle"/>
        <w:ind w:firstLine="540"/>
        <w:jc w:val="both"/>
        <w:outlineLvl w:val="1"/>
      </w:pPr>
      <w:r>
        <w:t>Статья 14.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14:paraId="1C87FBB1" w14:textId="77777777" w:rsidR="00B64A97" w:rsidRDefault="00B64A97" w:rsidP="00B64A97">
      <w:pPr>
        <w:pStyle w:val="ConsPlusNormal"/>
        <w:jc w:val="both"/>
      </w:pPr>
    </w:p>
    <w:p w14:paraId="27CF755E" w14:textId="77777777" w:rsidR="00B64A97" w:rsidRDefault="00B64A97" w:rsidP="00B64A97">
      <w:pPr>
        <w:pStyle w:val="ConsPlusNormal"/>
        <w:ind w:firstLine="540"/>
        <w:jc w:val="both"/>
      </w:pPr>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2024 год в сумме 424 802 612,41 руб., на 2025 год в сумме 396 805 359,64 руб. и на 2026 год в сумме 396 843 359,64 руб., в том числе:</w:t>
      </w:r>
    </w:p>
    <w:p w14:paraId="5CD6563D" w14:textId="77777777" w:rsidR="00B64A97" w:rsidRDefault="00B64A97" w:rsidP="00B64A97">
      <w:pPr>
        <w:pStyle w:val="ConsPlusNormal"/>
        <w:jc w:val="both"/>
      </w:pPr>
      <w:r>
        <w:t xml:space="preserve">(в ред. </w:t>
      </w:r>
      <w:hyperlink r:id="rId135"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Закона</w:t>
        </w:r>
      </w:hyperlink>
      <w:r>
        <w:t xml:space="preserve"> Липецкой области от 22.02.2024 N 454-ОЗ)</w:t>
      </w:r>
    </w:p>
    <w:p w14:paraId="25B739C1" w14:textId="77777777" w:rsidR="00B64A97" w:rsidRDefault="00B64A97" w:rsidP="00B64A97">
      <w:pPr>
        <w:pStyle w:val="ConsPlusNormal"/>
        <w:ind w:firstLine="540"/>
        <w:jc w:val="both"/>
      </w:pPr>
      <w:r>
        <w:t>- на государственную регистрацию актов гражданского состояния на 2024 год в сумме 33 791 710,00 руб., на 2025 год в сумме 33 791 710,00 руб. и на 2026 год в сумме 33 791 710,00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
    <w:p w14:paraId="012F618E" w14:textId="77777777" w:rsidR="00B64A97" w:rsidRDefault="00B64A97" w:rsidP="00B64A97">
      <w:pPr>
        <w:pStyle w:val="ConsPlusNormal"/>
        <w:ind w:firstLine="540"/>
        <w:jc w:val="both"/>
      </w:pPr>
      <w:r>
        <w:t>- в области лесных отношений на 2024 год в сумме 303 831 268,41 руб., на 2025 год в сумме 290 834 015,64 руб. и на 2026 год в сумме 290 872 015,64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14:paraId="11BE4028" w14:textId="77777777" w:rsidR="00B64A97" w:rsidRDefault="00B64A97" w:rsidP="00B64A97">
      <w:pPr>
        <w:pStyle w:val="ConsPlusNormal"/>
        <w:ind w:firstLine="540"/>
        <w:jc w:val="both"/>
      </w:pPr>
      <w:r>
        <w:t>- в области охраны и использования объектов животного мира, охотничьих и водных биологических ресурсов на 2024 год в сумме 87 179 634,00 руб., на 2025 год в сумме 72 179 634,00 руб. и на 2026 год в сумме 72 179 634,00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4AB00185" w14:textId="77777777" w:rsidR="00B64A97" w:rsidRDefault="00B64A97" w:rsidP="00B64A97">
      <w:pPr>
        <w:pStyle w:val="ConsPlusNormal"/>
        <w:jc w:val="both"/>
      </w:pPr>
    </w:p>
    <w:p w14:paraId="5D371921" w14:textId="77777777" w:rsidR="00B64A97" w:rsidRDefault="00B64A97" w:rsidP="00B64A97">
      <w:pPr>
        <w:pStyle w:val="ConsPlusTitle"/>
        <w:ind w:firstLine="540"/>
        <w:jc w:val="both"/>
        <w:outlineLvl w:val="1"/>
      </w:pPr>
      <w:r>
        <w:t>Статья 15. Организации, выполняющие в 2024 году функции агентов Правительства Липецкой области</w:t>
      </w:r>
    </w:p>
    <w:p w14:paraId="25CBE600" w14:textId="77777777" w:rsidR="00B64A97" w:rsidRDefault="00B64A97" w:rsidP="00B64A97">
      <w:pPr>
        <w:pStyle w:val="ConsPlusNormal"/>
        <w:jc w:val="both"/>
      </w:pPr>
    </w:p>
    <w:p w14:paraId="1A434DC4" w14:textId="77777777" w:rsidR="00B64A97" w:rsidRDefault="00B64A97" w:rsidP="00B64A97">
      <w:pPr>
        <w:pStyle w:val="ConsPlusNormal"/>
        <w:ind w:firstLine="540"/>
        <w:jc w:val="both"/>
      </w:pPr>
      <w: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230B21C9" w14:textId="77777777" w:rsidR="00B64A97" w:rsidRDefault="00B64A97" w:rsidP="00B64A97">
      <w:pPr>
        <w:pStyle w:val="ConsPlusNormal"/>
        <w:jc w:val="both"/>
      </w:pPr>
    </w:p>
    <w:p w14:paraId="7D1BDDBA" w14:textId="77777777" w:rsidR="00B64A97" w:rsidRDefault="00B64A97" w:rsidP="00B64A97">
      <w:pPr>
        <w:pStyle w:val="ConsPlusTitle"/>
        <w:ind w:firstLine="540"/>
        <w:jc w:val="both"/>
        <w:outlineLvl w:val="1"/>
      </w:pPr>
      <w:r>
        <w:t>Статья 16. Особенности исполнения областного бюджета в 2024 году</w:t>
      </w:r>
    </w:p>
    <w:p w14:paraId="3116343D" w14:textId="77777777" w:rsidR="00B64A97" w:rsidRDefault="00B64A97" w:rsidP="00B64A97">
      <w:pPr>
        <w:pStyle w:val="ConsPlusNormal"/>
        <w:jc w:val="both"/>
      </w:pPr>
    </w:p>
    <w:p w14:paraId="3BDED1D1" w14:textId="77777777" w:rsidR="00B64A97" w:rsidRDefault="00B64A97" w:rsidP="00B64A97">
      <w:pPr>
        <w:pStyle w:val="ConsPlusNormal"/>
        <w:ind w:firstLine="540"/>
        <w:jc w:val="both"/>
      </w:pPr>
      <w: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
    <w:p w14:paraId="6E24079B" w14:textId="77777777" w:rsidR="00B64A97" w:rsidRDefault="00B64A97" w:rsidP="00B64A97">
      <w:pPr>
        <w:pStyle w:val="ConsPlusNormal"/>
        <w:ind w:firstLine="540"/>
        <w:jc w:val="both"/>
      </w:pPr>
      <w:r>
        <w:t xml:space="preserve">2. Установить в соответствии со </w:t>
      </w:r>
      <w:hyperlink r:id="rId136"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статьей 217</w:t>
        </w:r>
      </w:hyperlink>
      <w: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7744A67D" w14:textId="77777777" w:rsidR="00B64A97" w:rsidRDefault="00B64A97" w:rsidP="00B64A97">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14:paraId="1FB3F9E1" w14:textId="77777777" w:rsidR="00B64A97" w:rsidRDefault="00B64A97" w:rsidP="00B64A97">
      <w:pPr>
        <w:pStyle w:val="ConsPlusNormal"/>
        <w:ind w:firstLine="540"/>
        <w:jc w:val="both"/>
      </w:pPr>
      <w:r>
        <w:t xml:space="preserve">- создание, реорганизация, преобразование, ликвидация главных распорядителей средств </w:t>
      </w:r>
      <w:r>
        <w:lastRenderedPageBreak/>
        <w:t>областного бюджета, областных учреждений;</w:t>
      </w:r>
    </w:p>
    <w:p w14:paraId="5685F8F0" w14:textId="77777777" w:rsidR="00B64A97" w:rsidRDefault="00B64A97" w:rsidP="00B64A97">
      <w:pPr>
        <w:pStyle w:val="ConsPlusNormal"/>
        <w:ind w:firstLine="540"/>
        <w:jc w:val="both"/>
      </w:pPr>
      <w:r>
        <w:t>- изменение наименования главного распорядителя средств областного бюджета, не вызванное его реорганизацией;</w:t>
      </w:r>
    </w:p>
    <w:p w14:paraId="6CAC04F9" w14:textId="77777777" w:rsidR="00B64A97" w:rsidRDefault="00B64A97" w:rsidP="00B64A97">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1E47B2FB" w14:textId="77777777" w:rsidR="00B64A97" w:rsidRDefault="00B64A97" w:rsidP="00B64A97">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3FA9F7AA" w14:textId="77777777" w:rsidR="00B64A97" w:rsidRDefault="00B64A97" w:rsidP="00B64A97">
      <w:pPr>
        <w:pStyle w:val="ConsPlusNormal"/>
        <w:ind w:firstLine="540"/>
        <w:jc w:val="both"/>
      </w:pPr>
      <w:r>
        <w:t xml:space="preserve">- преобразование муниципальных образований в соответствии со </w:t>
      </w:r>
      <w:hyperlink r:id="rId13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768EFC3D" w14:textId="77777777" w:rsidR="00B64A97" w:rsidRDefault="00B64A97" w:rsidP="00B64A97">
      <w:pPr>
        <w:pStyle w:val="ConsPlusNormal"/>
        <w:ind w:firstLine="540"/>
        <w:jc w:val="both"/>
      </w:pPr>
      <w: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666F94F0" w14:textId="77777777" w:rsidR="00B64A97" w:rsidRDefault="00B64A97" w:rsidP="00B64A97">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61B1A0DD" w14:textId="77777777" w:rsidR="00B64A97" w:rsidRDefault="00B64A97" w:rsidP="00B64A97">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76752AC7" w14:textId="77777777" w:rsidR="00B64A97" w:rsidRDefault="00B64A97" w:rsidP="00B64A97">
      <w:pPr>
        <w:pStyle w:val="ConsPlusNormal"/>
        <w:ind w:firstLine="540"/>
        <w:jc w:val="both"/>
      </w:pPr>
      <w:r>
        <w:t>- перераспределение бюджетных ассигнований Дорожного фонда Липецкой области по кодам классификации расходов областного бюджета;</w:t>
      </w:r>
    </w:p>
    <w:p w14:paraId="07F71519" w14:textId="77777777" w:rsidR="00B64A97" w:rsidRDefault="00B64A97" w:rsidP="00B64A97">
      <w:pPr>
        <w:pStyle w:val="ConsPlusNormal"/>
        <w:ind w:firstLine="540"/>
        <w:jc w:val="both"/>
      </w:pPr>
      <w:r>
        <w:t>-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софинансируемых за счет средств публично-правовой компании "Фонд развития территорий";</w:t>
      </w:r>
    </w:p>
    <w:p w14:paraId="2CF11CDA" w14:textId="77777777" w:rsidR="00B64A97" w:rsidRDefault="00B64A97" w:rsidP="00B64A97">
      <w:pPr>
        <w:pStyle w:val="ConsPlusNormal"/>
        <w:ind w:firstLine="540"/>
        <w:jc w:val="both"/>
      </w:pPr>
      <w: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38EC9696" w14:textId="77777777" w:rsidR="00B64A97" w:rsidRDefault="00B64A97" w:rsidP="00B64A97">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14:paraId="6759C597" w14:textId="77777777" w:rsidR="00B64A97" w:rsidRDefault="00B64A97" w:rsidP="00B64A97">
      <w:pPr>
        <w:pStyle w:val="ConsPlusNormal"/>
        <w:ind w:firstLine="540"/>
        <w:jc w:val="both"/>
      </w:pPr>
      <w: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79FE2E88" w14:textId="77777777" w:rsidR="00B64A97" w:rsidRDefault="00B64A97" w:rsidP="00B64A97">
      <w:pPr>
        <w:pStyle w:val="ConsPlusNormal"/>
        <w:ind w:firstLine="540"/>
        <w:jc w:val="both"/>
      </w:pPr>
      <w:r>
        <w:t xml:space="preserve">-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w:t>
      </w:r>
      <w:r>
        <w:lastRenderedPageBreak/>
        <w:t>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274C2134" w14:textId="77777777" w:rsidR="00B64A97" w:rsidRDefault="00B64A97" w:rsidP="00B64A97">
      <w:pPr>
        <w:pStyle w:val="ConsPlusNormal"/>
        <w:ind w:firstLine="540"/>
        <w:jc w:val="both"/>
      </w:pPr>
      <w:r>
        <w:t>- перераспределение бюджетных ассигнований, предусмотренных управлению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органов исполнительной власти Липецкой области, между главными распорядителями средств областного бюджета;</w:t>
      </w:r>
    </w:p>
    <w:p w14:paraId="2EA27CDE" w14:textId="77777777" w:rsidR="00B64A97" w:rsidRDefault="00B64A97" w:rsidP="00B64A97">
      <w:pPr>
        <w:pStyle w:val="ConsPlusNormal"/>
        <w:ind w:firstLine="540"/>
        <w:jc w:val="both"/>
      </w:pPr>
      <w: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hyperlink r:id="rId138" w:tooltip="Устав Липецкой области от 09.04.2003 N 46-ОЗ (принят постановлением Липецкого областного Совета депутатов от 27.03.2003 N 222-пс) (ред. от 10.04.2023){КонсультантПлюс}" w:history="1">
        <w:r>
          <w:rPr>
            <w:color w:val="0000FF"/>
          </w:rPr>
          <w:t>статьей 45.6</w:t>
        </w:r>
      </w:hyperlink>
      <w:r>
        <w:t xml:space="preserve"> Устава Липецкой области Российской Федерации;</w:t>
      </w:r>
    </w:p>
    <w:p w14:paraId="2A9D143C" w14:textId="77777777" w:rsidR="00B64A97" w:rsidRDefault="00B64A97" w:rsidP="00B64A97">
      <w:pPr>
        <w:pStyle w:val="ConsPlusNormal"/>
        <w:ind w:firstLine="540"/>
        <w:jc w:val="both"/>
      </w:pPr>
      <w:r>
        <w:t>- перераспределение бюджетных ассигнований, предусмотренных управлению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671E157D" w14:textId="77777777" w:rsidR="00B64A97" w:rsidRDefault="00B64A97" w:rsidP="00B64A97">
      <w:pPr>
        <w:pStyle w:val="ConsPlusNormal"/>
        <w:ind w:firstLine="540"/>
        <w:jc w:val="both"/>
      </w:pPr>
      <w:r>
        <w:t>-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082B587F" w14:textId="77777777" w:rsidR="00B64A97" w:rsidRDefault="00B64A97" w:rsidP="00B64A97">
      <w:pPr>
        <w:pStyle w:val="ConsPlusNormal"/>
        <w:ind w:firstLine="540"/>
        <w:jc w:val="both"/>
      </w:pPr>
      <w:r>
        <w:t>-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01EEABD3" w14:textId="77777777" w:rsidR="00B64A97" w:rsidRDefault="00B64A97" w:rsidP="00B64A97">
      <w:pPr>
        <w:pStyle w:val="ConsPlusNormal"/>
        <w:ind w:firstLine="540"/>
        <w:jc w:val="both"/>
      </w:pPr>
      <w:r>
        <w:t xml:space="preserve">-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w:t>
      </w:r>
      <w:hyperlink r:id="rId139" w:tooltip="Постановление Правительства Липецкой обл. от 26.12.2023 N 779 (ред. от 03.10.2024) &quot;Об утверждении государственной программы Липецкой области &quot;Профилактика терроризма и экстремизма в Липецкой области&quot;{КонсультантПлюс}" w:history="1">
        <w:r>
          <w:rPr>
            <w:color w:val="0000FF"/>
          </w:rPr>
          <w:t>программы</w:t>
        </w:r>
      </w:hyperlink>
      <w:r>
        <w:t xml:space="preserve">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3C426D28" w14:textId="77777777" w:rsidR="00B64A97" w:rsidRDefault="00B64A97" w:rsidP="00B64A97">
      <w:pPr>
        <w:pStyle w:val="ConsPlusNormal"/>
        <w:ind w:firstLine="540"/>
        <w:jc w:val="both"/>
      </w:pPr>
      <w:r>
        <w:t>-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14:paraId="5B627784" w14:textId="77777777" w:rsidR="00B64A97" w:rsidRDefault="00B64A97" w:rsidP="00B64A97">
      <w:pPr>
        <w:pStyle w:val="ConsPlusNormal"/>
        <w:ind w:firstLine="540"/>
        <w:jc w:val="both"/>
      </w:pPr>
      <w: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управлением финансов Липецкой области, направляются на:</w:t>
      </w:r>
    </w:p>
    <w:p w14:paraId="6B8FE794" w14:textId="77777777" w:rsidR="00B64A97" w:rsidRDefault="00B64A97" w:rsidP="00B64A97">
      <w:pPr>
        <w:pStyle w:val="ConsPlusNormal"/>
        <w:ind w:firstLine="540"/>
        <w:jc w:val="both"/>
      </w:pPr>
      <w: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0AB416CC" w14:textId="77777777" w:rsidR="00B64A97" w:rsidRDefault="00B64A97" w:rsidP="00B64A97">
      <w:pPr>
        <w:pStyle w:val="ConsPlusNormal"/>
        <w:ind w:firstLine="540"/>
        <w:jc w:val="both"/>
      </w:pPr>
      <w: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39DB57AB" w14:textId="77777777" w:rsidR="00B64A97" w:rsidRDefault="00B64A97" w:rsidP="00B64A97">
      <w:pPr>
        <w:pStyle w:val="ConsPlusNormal"/>
        <w:ind w:firstLine="540"/>
        <w:jc w:val="both"/>
      </w:pPr>
      <w:r>
        <w:lastRenderedPageBreak/>
        <w:t>-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2EBF0082" w14:textId="77777777" w:rsidR="00B64A97" w:rsidRDefault="00B64A97" w:rsidP="00B64A97">
      <w:pPr>
        <w:pStyle w:val="ConsPlusNormal"/>
        <w:ind w:firstLine="540"/>
        <w:jc w:val="both"/>
      </w:pPr>
      <w:r>
        <w:t xml:space="preserve">4. Установить, что с 1 января 2024 года размер индексации ежемесячных выплат на содержание приемного ребенка (детей), вознаграждения приемным родителям, предусмотренных </w:t>
      </w:r>
      <w:hyperlink r:id="rId140" w:tooltip="Закон Липецкой области от 05.07.1997 N 72-ОЗ (ред. от 27.12.2021) &quot;О материальном обеспечении приемной семьи в Липецкой области&quot; (принят постановлением Липецкого областного Собрания депутатов от 01.07.1997 N 1038-пс){КонсультантПлюс}" w:history="1">
        <w:r>
          <w:rPr>
            <w:color w:val="0000FF"/>
          </w:rPr>
          <w:t>Законом</w:t>
        </w:r>
      </w:hyperlink>
      <w:r>
        <w:t xml:space="preserve"> Липецкой области от 5 июля 1997 года N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141" w:tooltip="Закон Липецкой области от 30.12.2004 N 166-ОЗ (ред. от 28.0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КонсультантПлюс}" w:history="1">
        <w:r>
          <w:rPr>
            <w:color w:val="0000FF"/>
          </w:rPr>
          <w:t>статьей 10</w:t>
        </w:r>
      </w:hyperlink>
      <w:r>
        <w:t xml:space="preserve"> и </w:t>
      </w:r>
      <w:hyperlink r:id="rId142" w:tooltip="Закон Липецкой области от 30.12.2004 N 166-ОЗ (ред. от 28.0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КонсультантПлюс}" w:history="1">
        <w:r>
          <w:rPr>
            <w:color w:val="0000FF"/>
          </w:rPr>
          <w:t>частью 1 статьи 10-1</w:t>
        </w:r>
      </w:hyperlink>
      <w: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составляет 1,045.</w:t>
      </w:r>
    </w:p>
    <w:p w14:paraId="70833658" w14:textId="77777777" w:rsidR="00B64A97" w:rsidRDefault="00B64A97" w:rsidP="00B64A97">
      <w:pPr>
        <w:pStyle w:val="ConsPlusNormal"/>
        <w:ind w:firstLine="540"/>
        <w:jc w:val="both"/>
      </w:pPr>
      <w: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их размеры подлежат округлению до целого рубля в сторону увеличения.</w:t>
      </w:r>
    </w:p>
    <w:p w14:paraId="74C8B3DE" w14:textId="77777777" w:rsidR="00B64A97" w:rsidRDefault="00B64A97" w:rsidP="00B64A97">
      <w:pPr>
        <w:pStyle w:val="ConsPlusNormal"/>
        <w:ind w:firstLine="540"/>
        <w:jc w:val="both"/>
      </w:pPr>
      <w:r>
        <w:t xml:space="preserve">5. Установить, что с 1 января 2024 года размер индексации пособия на ребенка, предусмотренного </w:t>
      </w:r>
      <w:hyperlink r:id="rId143" w:tooltip="Закон Липецкой области от 02.12.2004 N 142-ОЗ (ред. от 29.05.2024) &quot;О пособии на ребенка&quot; (принят постановлением Липецкого областного Совета депутатов от 18.11.2004 N 618-пс) (с изм. и доп., вступающими в силу с 01.06.2024){КонсультантПлюс}" w:history="1">
        <w:r>
          <w:rPr>
            <w:color w:val="0000FF"/>
          </w:rPr>
          <w:t>Законом</w:t>
        </w:r>
      </w:hyperlink>
      <w:r>
        <w:t xml:space="preserve"> Липецкой области от 2 декабря 2004 года N 142-ОЗ "О пособии на ребенка", составляет 1,045.</w:t>
      </w:r>
    </w:p>
    <w:p w14:paraId="52A94D0C" w14:textId="77777777" w:rsidR="00B64A97" w:rsidRDefault="00B64A97" w:rsidP="00B64A97">
      <w:pPr>
        <w:pStyle w:val="ConsPlusNormal"/>
        <w:ind w:firstLine="540"/>
        <w:jc w:val="both"/>
      </w:pPr>
      <w:r>
        <w:t>Установить, что при индексации размера пособия на ребенка размер пособия на ребенка подлежит округлению до целого рубля в сторону увеличения.</w:t>
      </w:r>
    </w:p>
    <w:p w14:paraId="43FDB9DF" w14:textId="77777777" w:rsidR="00B64A97" w:rsidRDefault="00B64A97" w:rsidP="00B64A97">
      <w:pPr>
        <w:pStyle w:val="ConsPlusNormal"/>
        <w:ind w:firstLine="540"/>
        <w:jc w:val="both"/>
      </w:pPr>
      <w:r>
        <w:t xml:space="preserve">6. Установить, что в соответствии со </w:t>
      </w:r>
      <w:hyperlink r:id="rId144"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статьей 242.26</w:t>
        </w:r>
      </w:hyperlink>
      <w:r>
        <w:t xml:space="preserve"> Бюджетного кодекса Российской Федерации казначейскому сопровождению подлежат:</w:t>
      </w:r>
    </w:p>
    <w:p w14:paraId="77D08B28" w14:textId="77777777" w:rsidR="00B64A97" w:rsidRDefault="00B64A97" w:rsidP="00B64A97">
      <w:pPr>
        <w:pStyle w:val="ConsPlusNormal"/>
        <w:ind w:firstLine="540"/>
        <w:jc w:val="both"/>
      </w:pPr>
      <w: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r:id="rId145" w:tooltip="Федеральный закон от 27.11.2023 N 540-ФЗ (ред. от 12.07.2024) &quot;О федеральном бюджете на 2024 год и на плановый период 2025 и 2026 годов&quot;{КонсультантПлюс}" w:history="1">
        <w:r>
          <w:rPr>
            <w:color w:val="0000FF"/>
          </w:rPr>
          <w:t>законе</w:t>
        </w:r>
      </w:hyperlink>
      <w:r>
        <w:t xml:space="preserve"> "О федеральном бюджете на 2024 год и на плановый период 2025 и 2026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государственных контрактов;</w:t>
      </w:r>
    </w:p>
    <w:p w14:paraId="167773FF" w14:textId="77777777" w:rsidR="00B64A97" w:rsidRDefault="00B64A97" w:rsidP="00B64A97">
      <w:pPr>
        <w:pStyle w:val="ConsPlusNormal"/>
        <w:ind w:firstLine="540"/>
        <w:jc w:val="both"/>
      </w:pPr>
      <w:r>
        <w:t xml:space="preserve">- авансовые платежи по контрактам (договорам), источником финансового обеспечения которых являются субсидии, предоставляемые в соответствии с </w:t>
      </w:r>
      <w:hyperlink r:id="rId146"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абзацем вторым пункта 1 статьи 78.1</w:t>
        </w:r>
      </w:hyperlink>
      <w:r>
        <w:t xml:space="preserve">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управлении финансов Липецкой области,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14:paraId="7FA9B7DA" w14:textId="77777777" w:rsidR="00B64A97" w:rsidRDefault="00B64A97" w:rsidP="00B64A97">
      <w:pPr>
        <w:pStyle w:val="ConsPlusNormal"/>
        <w:ind w:firstLine="540"/>
        <w:jc w:val="both"/>
      </w:pPr>
      <w: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w:t>
      </w:r>
      <w:hyperlink r:id="rId147" w:tooltip="Федеральный закон от 27.11.2023 N 540-ФЗ (ред. от 12.07.2024) &quot;О федеральном бюджете на 2024 год и на плановый период 2025 и 2026 годов&quot;{КонсультантПлюс}" w:history="1">
        <w:r>
          <w:rPr>
            <w:color w:val="0000FF"/>
          </w:rPr>
          <w:t>законе</w:t>
        </w:r>
      </w:hyperlink>
      <w:r>
        <w:t xml:space="preserve"> "О федеральном бюджете на 2024 год и на плановый период 2025 и 2026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14:paraId="2CFF2B92" w14:textId="77777777" w:rsidR="00B64A97" w:rsidRDefault="00B64A97" w:rsidP="00B64A97">
      <w:pPr>
        <w:pStyle w:val="ConsPlusNormal"/>
        <w:ind w:firstLine="540"/>
        <w:jc w:val="both"/>
      </w:pPr>
      <w:r>
        <w:t xml:space="preserve">- бюджетные инвестиции, предоставляемые юридическим лицам в соответствии со </w:t>
      </w:r>
      <w:hyperlink r:id="rId148"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статьей 80</w:t>
        </w:r>
      </w:hyperlink>
      <w:r>
        <w:t xml:space="preserve"> Бюджетного кодекса Российской Федерации.</w:t>
      </w:r>
    </w:p>
    <w:p w14:paraId="54373FCD" w14:textId="77777777" w:rsidR="00B64A97" w:rsidRDefault="00B64A97" w:rsidP="00B64A97">
      <w:pPr>
        <w:pStyle w:val="ConsPlusNormal"/>
        <w:jc w:val="both"/>
      </w:pPr>
      <w:r>
        <w:lastRenderedPageBreak/>
        <w:t xml:space="preserve">(абзац введен </w:t>
      </w:r>
      <w:hyperlink r:id="rId149"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Законом</w:t>
        </w:r>
      </w:hyperlink>
      <w:r>
        <w:t xml:space="preserve"> Липецкой области от 24.04.2024 N 470-ОЗ)</w:t>
      </w:r>
    </w:p>
    <w:p w14:paraId="66978B6A" w14:textId="77777777" w:rsidR="00B64A97" w:rsidRDefault="00B64A97" w:rsidP="00B64A97">
      <w:pPr>
        <w:pStyle w:val="ConsPlusNormal"/>
        <w:ind w:firstLine="540"/>
        <w:jc w:val="both"/>
      </w:pPr>
      <w:r>
        <w:t>7. Установить, что в 2024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14:paraId="5ECC4995" w14:textId="77777777" w:rsidR="00B64A97" w:rsidRDefault="00B64A97" w:rsidP="00B64A97">
      <w:pPr>
        <w:pStyle w:val="ConsPlusNormal"/>
        <w:ind w:firstLine="540"/>
        <w:jc w:val="both"/>
      </w:pPr>
      <w:r>
        <w:t xml:space="preserve">8. Установить, что плата за негативное воздействие на окружающую среду, суммы штрафов, установленных </w:t>
      </w:r>
      <w:hyperlink r:id="rId150" w:tooltip="&quot;Кодекс Российской Федерации об административных правонарушениях&quot; от 30.12.2001 N 195-ФЗ (ред. от 29.10.2024, с изм. от 12.11.2024){КонсультантПлюс}"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w:t>
      </w:r>
      <w:hyperlink r:id="rId151" w:tooltip="&quot;Кодекс Липецкой области об административных правонарушениях&quot; от 19.06.2017 N 83-ОЗ (принят Липецким областным Советом депутатов 08.06.2017) (ред. от 28.02.2024) (с изм. и доп., вступающими в силу по истечении десяти дней после дня официального опубликования Закона Липецкой области от 28.02.2024 N 458-ОЗ){КонсультантПлюс}" w:history="1">
        <w:r>
          <w:rPr>
            <w:color w:val="0000FF"/>
          </w:rPr>
          <w:t>Кодексом</w:t>
        </w:r>
      </w:hyperlink>
      <w:r>
        <w:t xml:space="preserve">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w:t>
      </w:r>
      <w:hyperlink r:id="rId152" w:tooltip="Федеральный закон от 10.01.2002 N 7-ФЗ (ред. от 08.08.2024) &quot;Об охране окружающей среды&quot; (с изм. и доп., вступ. в силу с 01.09.2024){КонсультантПлюс}" w:history="1">
        <w:r>
          <w:rPr>
            <w:color w:val="0000FF"/>
          </w:rPr>
          <w:t>пункте 1 статьи 16.6</w:t>
        </w:r>
      </w:hyperlink>
      <w:r>
        <w:t xml:space="preserve">, </w:t>
      </w:r>
      <w:hyperlink r:id="rId153" w:tooltip="Федеральный закон от 10.01.2002 N 7-ФЗ (ред. от 08.08.2024) &quot;Об охране окружающей среды&quot; (с изм. и доп., вступ. в силу с 01.09.2024){КонсультантПлюс}" w:history="1">
        <w:r>
          <w:rPr>
            <w:color w:val="0000FF"/>
          </w:rPr>
          <w:t>пункте 1 статьи 75.1</w:t>
        </w:r>
      </w:hyperlink>
      <w:r>
        <w:t xml:space="preserve"> и </w:t>
      </w:r>
      <w:hyperlink r:id="rId154" w:tooltip="Федеральный закон от 10.01.2002 N 7-ФЗ (ред. от 08.08.2024) &quot;Об охране окружающей среды&quot; (с изм. и доп., вступ. в силу с 01.09.2024){КонсультантПлюс}" w:history="1">
        <w:r>
          <w:rPr>
            <w:color w:val="0000FF"/>
          </w:rPr>
          <w:t>пункте 1 статьи 78.2</w:t>
        </w:r>
      </w:hyperlink>
      <w:r>
        <w:t xml:space="preserve"> Федерального закона от 10 января 2002 N 7-ФЗ "Об охране окружающей среды".</w:t>
      </w:r>
    </w:p>
    <w:p w14:paraId="5E2FBE6E" w14:textId="77777777" w:rsidR="00B64A97" w:rsidRDefault="00B64A97" w:rsidP="00B64A97">
      <w:pPr>
        <w:pStyle w:val="ConsPlusNormal"/>
        <w:ind w:firstLine="540"/>
        <w:jc w:val="both"/>
      </w:pPr>
      <w:r>
        <w:t xml:space="preserve">9. Увеличить с 1 мая 2024 года в 1,05 раза </w:t>
      </w:r>
      <w:hyperlink r:id="rId155" w:tooltip="Закон Липецкой области от 22.02.2006 N 266-ОЗ (ред. от 28.12.2023, с изм. от 26.06.2024) &quot;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quot; (принят постановлением Липецкого областного Совета депутатов от 09.02.2006 N 1129-пс) (с изм. и доп., вступающими в силу с 01.01.2024){КонсультантПлюс}"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68A971FA" w14:textId="77777777" w:rsidR="00B64A97" w:rsidRDefault="00B64A97" w:rsidP="00B64A97">
      <w:pPr>
        <w:pStyle w:val="ConsPlusNormal"/>
        <w:ind w:firstLine="540"/>
        <w:jc w:val="both"/>
      </w:pPr>
      <w:r>
        <w:t xml:space="preserve">Увеличить с 1 июля 2024 года в 1,1 раза </w:t>
      </w:r>
      <w:hyperlink r:id="rId156" w:tooltip="Закон Липецкой области от 22.02.2006 N 266-ОЗ (ред. от 28.12.2023, с изм. от 26.06.2024) &quot;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quot; (принят постановлением Липецкого областного Совета депутатов от 09.02.2006 N 1129-пс) (с изм. и доп., вступающими в силу с 01.01.2024){КонсультантПлюс}"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478672DD" w14:textId="77777777" w:rsidR="00B64A97" w:rsidRDefault="00B64A97" w:rsidP="00B64A97">
      <w:pPr>
        <w:pStyle w:val="ConsPlusNormal"/>
        <w:jc w:val="both"/>
      </w:pPr>
      <w:r>
        <w:t xml:space="preserve">(абзац введен </w:t>
      </w:r>
      <w:hyperlink r:id="rId157"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Законом</w:t>
        </w:r>
      </w:hyperlink>
      <w:r>
        <w:t xml:space="preserve"> Липецкой области от 26.06.2024 N 503-ОЗ)</w:t>
      </w:r>
    </w:p>
    <w:p w14:paraId="0BF16978" w14:textId="77777777" w:rsidR="00B64A97" w:rsidRDefault="00B64A97" w:rsidP="00B64A97">
      <w:pPr>
        <w:pStyle w:val="ConsPlusNormal"/>
        <w:ind w:firstLine="540"/>
        <w:jc w:val="both"/>
      </w:pPr>
      <w:r>
        <w:t>Установить, что при индексации ежемесячного денежного вознаграждения лиц, замещающих государственные должности Липецкой области, его размер, а также размеры ежемесячного денежного поощрения, ежемесячной надбавки к ежемесячному денежному вознаграждению, премии за выполнение особо важных и сложных заданий, единовременной выплаты при предоставлении отпуска, материальной помощи, премий по итогам работы за квартал, год лиц, замещающих государственные должности Липецкой области, подлежат округлению до целого рубля в сторону увеличения.</w:t>
      </w:r>
    </w:p>
    <w:p w14:paraId="4767EA9F" w14:textId="77777777" w:rsidR="00B64A97" w:rsidRDefault="00B64A97" w:rsidP="00B64A97">
      <w:pPr>
        <w:pStyle w:val="ConsPlusNormal"/>
        <w:jc w:val="both"/>
      </w:pPr>
      <w:r>
        <w:t xml:space="preserve">(часть 9 введена </w:t>
      </w:r>
      <w:hyperlink r:id="rId158"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Законом</w:t>
        </w:r>
      </w:hyperlink>
      <w:r>
        <w:t xml:space="preserve"> Липецкой области от 24.04.2024 N 470-ОЗ)</w:t>
      </w:r>
    </w:p>
    <w:p w14:paraId="78A0C148" w14:textId="77777777" w:rsidR="00B64A97" w:rsidRDefault="00B64A97" w:rsidP="00B64A97">
      <w:pPr>
        <w:pStyle w:val="ConsPlusNormal"/>
        <w:jc w:val="both"/>
      </w:pPr>
    </w:p>
    <w:p w14:paraId="4A23DA19" w14:textId="77777777" w:rsidR="00B64A97" w:rsidRDefault="00B64A97" w:rsidP="00B64A97">
      <w:pPr>
        <w:pStyle w:val="ConsPlusTitle"/>
        <w:ind w:firstLine="540"/>
        <w:jc w:val="both"/>
        <w:outlineLvl w:val="1"/>
      </w:pPr>
      <w:r>
        <w:t>Статья 17. Вступление в силу настоящего Закона</w:t>
      </w:r>
    </w:p>
    <w:p w14:paraId="5C72BD22" w14:textId="77777777" w:rsidR="00B64A97" w:rsidRDefault="00B64A97" w:rsidP="00B64A97">
      <w:pPr>
        <w:pStyle w:val="ConsPlusNormal"/>
        <w:jc w:val="both"/>
      </w:pPr>
    </w:p>
    <w:p w14:paraId="38CEA934" w14:textId="77777777" w:rsidR="00B64A97" w:rsidRDefault="00B64A97" w:rsidP="00B64A97">
      <w:pPr>
        <w:pStyle w:val="ConsPlusNormal"/>
        <w:ind w:firstLine="540"/>
        <w:jc w:val="both"/>
      </w:pPr>
      <w:r>
        <w:t>Настоящий Закон вступает в силу с 1 января 2024 года.</w:t>
      </w:r>
    </w:p>
    <w:p w14:paraId="6B3E0049" w14:textId="77777777" w:rsidR="00B64A97" w:rsidRDefault="00B64A97" w:rsidP="00B64A97">
      <w:pPr>
        <w:pStyle w:val="ConsPlusNormal"/>
        <w:jc w:val="both"/>
      </w:pPr>
    </w:p>
    <w:p w14:paraId="449DECE7" w14:textId="77777777" w:rsidR="00B64A97" w:rsidRDefault="00B64A97" w:rsidP="00B64A97">
      <w:pPr>
        <w:pStyle w:val="ConsPlusNormal"/>
        <w:jc w:val="right"/>
      </w:pPr>
      <w:r>
        <w:t>Губернатор</w:t>
      </w:r>
    </w:p>
    <w:p w14:paraId="79962179" w14:textId="77777777" w:rsidR="00B64A97" w:rsidRDefault="00B64A97" w:rsidP="00B64A97">
      <w:pPr>
        <w:pStyle w:val="ConsPlusNormal"/>
        <w:jc w:val="right"/>
      </w:pPr>
      <w:r>
        <w:t>Липецкой области</w:t>
      </w:r>
    </w:p>
    <w:p w14:paraId="0F8F0AB5" w14:textId="77777777" w:rsidR="00B64A97" w:rsidRDefault="00B64A97" w:rsidP="00B64A97">
      <w:pPr>
        <w:pStyle w:val="ConsPlusNormal"/>
        <w:jc w:val="right"/>
      </w:pPr>
      <w:r>
        <w:t>И.Г.АРТАМОНОВ</w:t>
      </w:r>
    </w:p>
    <w:p w14:paraId="7D9A7D05" w14:textId="77777777" w:rsidR="00B64A97" w:rsidRDefault="00B64A97" w:rsidP="00B64A97">
      <w:pPr>
        <w:pStyle w:val="ConsPlusNormal"/>
      </w:pPr>
      <w:r>
        <w:t>город Липецк</w:t>
      </w:r>
    </w:p>
    <w:p w14:paraId="2ABB1CA8" w14:textId="77777777" w:rsidR="00B64A97" w:rsidRDefault="00B64A97" w:rsidP="00B64A97">
      <w:pPr>
        <w:pStyle w:val="ConsPlusNormal"/>
      </w:pPr>
      <w:r>
        <w:t>19 декабря 2023 года</w:t>
      </w:r>
    </w:p>
    <w:p w14:paraId="67472BFA" w14:textId="77777777" w:rsidR="00B64A97" w:rsidRDefault="00B64A97" w:rsidP="00B64A97">
      <w:pPr>
        <w:pStyle w:val="ConsPlusNormal"/>
      </w:pPr>
      <w:r>
        <w:t>N 423-ОЗ</w:t>
      </w:r>
    </w:p>
    <w:p w14:paraId="306EF295" w14:textId="77777777" w:rsidR="00B64A97" w:rsidRDefault="00B64A97" w:rsidP="00B64A97">
      <w:pPr>
        <w:pStyle w:val="ConsPlusNormal"/>
        <w:jc w:val="both"/>
      </w:pPr>
    </w:p>
    <w:p w14:paraId="27BDB7B5" w14:textId="77777777" w:rsidR="00893C98" w:rsidRPr="00B64A97" w:rsidRDefault="00893C98" w:rsidP="00B64A97">
      <w:bookmarkStart w:id="2" w:name="_GoBack"/>
      <w:bookmarkEnd w:id="2"/>
    </w:p>
    <w:sectPr w:rsidR="00893C98" w:rsidRPr="00B64A97" w:rsidSect="00D70FD6">
      <w:footerReference w:type="default" r:id="rId15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72707" w14:textId="77777777" w:rsidR="00651A2A" w:rsidRDefault="00651A2A" w:rsidP="00D0789D">
      <w:pPr>
        <w:spacing w:after="0" w:line="240" w:lineRule="auto"/>
      </w:pPr>
      <w:r>
        <w:separator/>
      </w:r>
    </w:p>
  </w:endnote>
  <w:endnote w:type="continuationSeparator" w:id="0">
    <w:p w14:paraId="203F9499" w14:textId="77777777" w:rsidR="00651A2A" w:rsidRDefault="00651A2A" w:rsidP="00D0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44986"/>
      <w:docPartObj>
        <w:docPartGallery w:val="Page Numbers (Bottom of Page)"/>
        <w:docPartUnique/>
      </w:docPartObj>
    </w:sdtPr>
    <w:sdtEndPr/>
    <w:sdtContent>
      <w:p w14:paraId="7B60D8B0" w14:textId="4DFD63AA" w:rsidR="00D0789D" w:rsidRDefault="00F87A0D">
        <w:pPr>
          <w:pStyle w:val="a6"/>
          <w:jc w:val="center"/>
        </w:pPr>
        <w:r>
          <w:fldChar w:fldCharType="begin"/>
        </w:r>
        <w:r w:rsidR="00D0789D">
          <w:instrText>PAGE   \* MERGEFORMAT</w:instrText>
        </w:r>
        <w:r>
          <w:fldChar w:fldCharType="separate"/>
        </w:r>
        <w:r w:rsidR="00B64A97">
          <w:rPr>
            <w:noProof/>
          </w:rPr>
          <w:t>20</w:t>
        </w:r>
        <w:r>
          <w:fldChar w:fldCharType="end"/>
        </w:r>
      </w:p>
    </w:sdtContent>
  </w:sdt>
  <w:p w14:paraId="4D65CF26" w14:textId="77777777" w:rsidR="00D0789D" w:rsidRDefault="00D0789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6AC50" w14:textId="77777777" w:rsidR="00651A2A" w:rsidRDefault="00651A2A" w:rsidP="00D0789D">
      <w:pPr>
        <w:spacing w:after="0" w:line="240" w:lineRule="auto"/>
      </w:pPr>
      <w:r>
        <w:separator/>
      </w:r>
    </w:p>
  </w:footnote>
  <w:footnote w:type="continuationSeparator" w:id="0">
    <w:p w14:paraId="51816817" w14:textId="77777777" w:rsidR="00651A2A" w:rsidRDefault="00651A2A" w:rsidP="00D0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7EFB"/>
    <w:rsid w:val="00176E7C"/>
    <w:rsid w:val="001A2017"/>
    <w:rsid w:val="001C3EC9"/>
    <w:rsid w:val="00651A2A"/>
    <w:rsid w:val="00893C98"/>
    <w:rsid w:val="008C4B8B"/>
    <w:rsid w:val="00B64A97"/>
    <w:rsid w:val="00BF7EFB"/>
    <w:rsid w:val="00C308D6"/>
    <w:rsid w:val="00D0789D"/>
    <w:rsid w:val="00D70FD6"/>
    <w:rsid w:val="00E62B2F"/>
    <w:rsid w:val="00F526A0"/>
    <w:rsid w:val="00F87A0D"/>
    <w:rsid w:val="00FB5206"/>
    <w:rsid w:val="00FE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C03"/>
  <w15:docId w15:val="{BDF36215-EE5A-4B25-B6EA-4ADA6C4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BF7EFB"/>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Верхний колонтитул Знак"/>
    <w:basedOn w:val="a0"/>
    <w:link w:val="a4"/>
    <w:uiPriority w:val="99"/>
    <w:rsid w:val="00D0789D"/>
  </w:style>
  <w:style w:type="paragraph" w:styleId="a4">
    <w:name w:val="header"/>
    <w:basedOn w:val="a"/>
    <w:link w:val="a3"/>
    <w:uiPriority w:val="99"/>
    <w:unhideWhenUsed/>
    <w:rsid w:val="00D0789D"/>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0789D"/>
  </w:style>
  <w:style w:type="paragraph" w:styleId="a6">
    <w:name w:val="footer"/>
    <w:basedOn w:val="a"/>
    <w:link w:val="a5"/>
    <w:uiPriority w:val="99"/>
    <w:unhideWhenUsed/>
    <w:rsid w:val="00D0789D"/>
    <w:pPr>
      <w:tabs>
        <w:tab w:val="center" w:pos="4677"/>
        <w:tab w:val="right" w:pos="9355"/>
      </w:tabs>
      <w:spacing w:after="0" w:line="240" w:lineRule="auto"/>
    </w:pPr>
  </w:style>
  <w:style w:type="paragraph" w:customStyle="1" w:styleId="ConsPlusTitlePage">
    <w:name w:val="ConsPlusTitlePage"/>
    <w:uiPriority w:val="99"/>
    <w:rsid w:val="00D078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FE2A5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uiPriority w:val="99"/>
    <w:rsid w:val="00FE2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FE2A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extList1">
    <w:name w:val="ConsPlusTextList1"/>
    <w:uiPriority w:val="99"/>
    <w:rsid w:val="00B64A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0&amp;n=137343&amp;date=16.11.2024&amp;dst=100012&amp;field=134" TargetMode="External"/><Relationship Id="rId117" Type="http://schemas.openxmlformats.org/officeDocument/2006/relationships/hyperlink" Target="https://login.consultant.ru/link/?req=doc&amp;base=RLAW220&amp;n=137892&amp;date=16.11.2024&amp;dst=100039&amp;field=134" TargetMode="External"/><Relationship Id="rId21" Type="http://schemas.openxmlformats.org/officeDocument/2006/relationships/hyperlink" Target="https://login.consultant.ru/link/?req=doc&amp;base=RLAW220&amp;n=137892&amp;date=16.11.2024&amp;dst=100010&amp;field=134" TargetMode="External"/><Relationship Id="rId42" Type="http://schemas.openxmlformats.org/officeDocument/2006/relationships/hyperlink" Target="https://login.consultant.ru/link/?req=doc&amp;base=RLAW220&amp;n=139715&amp;date=16.11.2024&amp;dst=100016&amp;field=134" TargetMode="External"/><Relationship Id="rId47" Type="http://schemas.openxmlformats.org/officeDocument/2006/relationships/hyperlink" Target="https://login.consultant.ru/link/?req=doc&amp;base=RLAW220&amp;n=137892&amp;date=16.11.2024&amp;dst=100013&amp;field=134" TargetMode="External"/><Relationship Id="rId63" Type="http://schemas.openxmlformats.org/officeDocument/2006/relationships/hyperlink" Target="https://login.consultant.ru/link/?req=doc&amp;base=RLAW220&amp;n=140485&amp;date=16.11.2024&amp;dst=100020&amp;field=134" TargetMode="External"/><Relationship Id="rId68" Type="http://schemas.openxmlformats.org/officeDocument/2006/relationships/hyperlink" Target="https://login.consultant.ru/link/?req=doc&amp;base=RLAW220&amp;n=137892&amp;date=16.11.2024&amp;dst=100018&amp;field=134" TargetMode="External"/><Relationship Id="rId84" Type="http://schemas.openxmlformats.org/officeDocument/2006/relationships/hyperlink" Target="https://login.consultant.ru/link/?req=doc&amp;base=RLAW220&amp;n=139715&amp;date=16.11.2024&amp;dst=100022&amp;field=134" TargetMode="External"/><Relationship Id="rId89" Type="http://schemas.openxmlformats.org/officeDocument/2006/relationships/hyperlink" Target="https://login.consultant.ru/link/?req=doc&amp;base=RLAW220&amp;n=137892&amp;date=16.11.2024&amp;dst=100033&amp;field=134" TargetMode="External"/><Relationship Id="rId112" Type="http://schemas.openxmlformats.org/officeDocument/2006/relationships/hyperlink" Target="https://login.consultant.ru/link/?req=doc&amp;base=RLAW220&amp;n=139715&amp;date=16.11.2024&amp;dst=100028&amp;field=134" TargetMode="External"/><Relationship Id="rId133" Type="http://schemas.openxmlformats.org/officeDocument/2006/relationships/hyperlink" Target="https://login.consultant.ru/link/?req=doc&amp;base=RLAW220&amp;n=139715&amp;date=16.11.2024&amp;dst=100038&amp;field=134" TargetMode="External"/><Relationship Id="rId138" Type="http://schemas.openxmlformats.org/officeDocument/2006/relationships/hyperlink" Target="https://login.consultant.ru/link/?req=doc&amp;base=RLAW220&amp;n=128529&amp;date=16.11.2024&amp;dst=101541&amp;field=134" TargetMode="External"/><Relationship Id="rId154" Type="http://schemas.openxmlformats.org/officeDocument/2006/relationships/hyperlink" Target="https://login.consultant.ru/link/?req=doc&amp;base=LAW&amp;n=471223&amp;date=16.11.2024&amp;dst=1087&amp;field=134" TargetMode="External"/><Relationship Id="rId159" Type="http://schemas.openxmlformats.org/officeDocument/2006/relationships/footer" Target="footer1.xml"/><Relationship Id="rId16" Type="http://schemas.openxmlformats.org/officeDocument/2006/relationships/hyperlink" Target="https://login.consultant.ru/link/?req=doc&amp;base=RLAW220&amp;n=139715&amp;date=16.11.2024&amp;dst=100010&amp;field=134" TargetMode="External"/><Relationship Id="rId107" Type="http://schemas.openxmlformats.org/officeDocument/2006/relationships/hyperlink" Target="https://login.consultant.ru/link/?req=doc&amp;base=RLAW220&amp;n=136767&amp;date=16.11.2024&amp;dst=100031&amp;field=134" TargetMode="External"/><Relationship Id="rId11" Type="http://schemas.openxmlformats.org/officeDocument/2006/relationships/hyperlink" Target="https://login.consultant.ru/link/?req=doc&amp;base=RLAW220&amp;n=140485&amp;date=16.11.2024&amp;dst=100007&amp;field=134" TargetMode="External"/><Relationship Id="rId32" Type="http://schemas.openxmlformats.org/officeDocument/2006/relationships/hyperlink" Target="https://login.consultant.ru/link/?req=doc&amp;base=RLAW220&amp;n=137343&amp;date=16.11.2024&amp;dst=100015&amp;field=134" TargetMode="External"/><Relationship Id="rId37" Type="http://schemas.openxmlformats.org/officeDocument/2006/relationships/hyperlink" Target="https://login.consultant.ru/link/?req=doc&amp;base=LAW&amp;n=469774&amp;date=16.11.2024&amp;dst=103292&amp;field=134" TargetMode="External"/><Relationship Id="rId53" Type="http://schemas.openxmlformats.org/officeDocument/2006/relationships/hyperlink" Target="https://login.consultant.ru/link/?req=doc&amp;base=RLAW220&amp;n=137892&amp;date=16.11.2024&amp;dst=100014&amp;field=134" TargetMode="External"/><Relationship Id="rId58" Type="http://schemas.openxmlformats.org/officeDocument/2006/relationships/hyperlink" Target="https://login.consultant.ru/link/?req=doc&amp;base=RLAW220&amp;n=140485&amp;date=16.11.2024&amp;dst=100019&amp;field=134" TargetMode="External"/><Relationship Id="rId74" Type="http://schemas.openxmlformats.org/officeDocument/2006/relationships/hyperlink" Target="https://login.consultant.ru/link/?req=doc&amp;base=RLAW220&amp;n=133942&amp;date=16.11.2024" TargetMode="External"/><Relationship Id="rId79" Type="http://schemas.openxmlformats.org/officeDocument/2006/relationships/hyperlink" Target="https://login.consultant.ru/link/?req=doc&amp;base=RLAW220&amp;n=135312&amp;date=16.11.2024&amp;dst=100044&amp;field=134" TargetMode="External"/><Relationship Id="rId102" Type="http://schemas.openxmlformats.org/officeDocument/2006/relationships/hyperlink" Target="https://login.consultant.ru/link/?req=doc&amp;base=RLAW220&amp;n=136767&amp;date=16.11.2024&amp;dst=100029&amp;field=134" TargetMode="External"/><Relationship Id="rId123" Type="http://schemas.openxmlformats.org/officeDocument/2006/relationships/hyperlink" Target="https://login.consultant.ru/link/?req=doc&amp;base=RLAW220&amp;n=139715&amp;date=16.11.2024&amp;dst=100032&amp;field=134" TargetMode="External"/><Relationship Id="rId128" Type="http://schemas.openxmlformats.org/officeDocument/2006/relationships/hyperlink" Target="https://login.consultant.ru/link/?req=doc&amp;base=RLAW220&amp;n=140485&amp;date=16.11.2024&amp;dst=100027&amp;field=134" TargetMode="External"/><Relationship Id="rId144" Type="http://schemas.openxmlformats.org/officeDocument/2006/relationships/hyperlink" Target="https://login.consultant.ru/link/?req=doc&amp;base=LAW&amp;n=469774&amp;date=16.11.2024&amp;dst=6774&amp;field=134" TargetMode="External"/><Relationship Id="rId149" Type="http://schemas.openxmlformats.org/officeDocument/2006/relationships/hyperlink" Target="https://login.consultant.ru/link/?req=doc&amp;base=RLAW220&amp;n=136767&amp;date=16.11.2024&amp;dst=100045&amp;field=134" TargetMode="External"/><Relationship Id="rId5" Type="http://schemas.openxmlformats.org/officeDocument/2006/relationships/endnotes" Target="endnotes.xml"/><Relationship Id="rId90" Type="http://schemas.openxmlformats.org/officeDocument/2006/relationships/hyperlink" Target="https://login.consultant.ru/link/?req=doc&amp;base=RLAW220&amp;n=135312&amp;date=16.11.2024&amp;dst=100050&amp;field=134" TargetMode="External"/><Relationship Id="rId95" Type="http://schemas.openxmlformats.org/officeDocument/2006/relationships/hyperlink" Target="https://login.consultant.ru/link/?req=doc&amp;base=RLAW220&amp;n=135312&amp;date=16.11.2024&amp;dst=100052&amp;field=134" TargetMode="External"/><Relationship Id="rId160" Type="http://schemas.openxmlformats.org/officeDocument/2006/relationships/fontTable" Target="fontTable.xml"/><Relationship Id="rId22" Type="http://schemas.openxmlformats.org/officeDocument/2006/relationships/hyperlink" Target="https://login.consultant.ru/link/?req=doc&amp;base=RLAW220&amp;n=139715&amp;date=16.11.2024&amp;dst=100011&amp;field=134" TargetMode="External"/><Relationship Id="rId27" Type="http://schemas.openxmlformats.org/officeDocument/2006/relationships/hyperlink" Target="https://login.consultant.ru/link/?req=doc&amp;base=RLAW220&amp;n=137343&amp;date=16.11.2024&amp;dst=100014&amp;field=134" TargetMode="External"/><Relationship Id="rId43" Type="http://schemas.openxmlformats.org/officeDocument/2006/relationships/hyperlink" Target="https://login.consultant.ru/link/?req=doc&amp;base=RLAW220&amp;n=140485&amp;date=16.11.2024&amp;dst=100016&amp;field=134" TargetMode="External"/><Relationship Id="rId48" Type="http://schemas.openxmlformats.org/officeDocument/2006/relationships/hyperlink" Target="https://login.consultant.ru/link/?req=doc&amp;base=RLAW220&amp;n=139715&amp;date=16.11.2024&amp;dst=100017&amp;field=134" TargetMode="External"/><Relationship Id="rId64" Type="http://schemas.openxmlformats.org/officeDocument/2006/relationships/hyperlink" Target="https://login.consultant.ru/link/?req=doc&amp;base=RLAW220&amp;n=135312&amp;date=16.11.2024&amp;dst=100025&amp;field=134" TargetMode="External"/><Relationship Id="rId69" Type="http://schemas.openxmlformats.org/officeDocument/2006/relationships/hyperlink" Target="https://login.consultant.ru/link/?req=doc&amp;base=LAW&amp;n=462825&amp;date=16.11.2024&amp;dst=608&amp;field=134" TargetMode="External"/><Relationship Id="rId113" Type="http://schemas.openxmlformats.org/officeDocument/2006/relationships/hyperlink" Target="https://login.consultant.ru/link/?req=doc&amp;base=RLAW220&amp;n=137742&amp;date=16.11.2024&amp;dst=100008&amp;field=134" TargetMode="External"/><Relationship Id="rId118" Type="http://schemas.openxmlformats.org/officeDocument/2006/relationships/hyperlink" Target="https://login.consultant.ru/link/?req=doc&amp;base=RLAW220&amp;n=139715&amp;date=16.11.2024&amp;dst=100030&amp;field=134" TargetMode="External"/><Relationship Id="rId134" Type="http://schemas.openxmlformats.org/officeDocument/2006/relationships/hyperlink" Target="https://login.consultant.ru/link/?req=doc&amp;base=RLAW220&amp;n=136767&amp;date=16.11.2024&amp;dst=100041&amp;field=134" TargetMode="External"/><Relationship Id="rId139" Type="http://schemas.openxmlformats.org/officeDocument/2006/relationships/hyperlink" Target="https://login.consultant.ru/link/?req=doc&amp;base=RLAW220&amp;n=139880&amp;date=16.11.2024&amp;dst=100008&amp;field=134" TargetMode="External"/><Relationship Id="rId80" Type="http://schemas.openxmlformats.org/officeDocument/2006/relationships/hyperlink" Target="https://login.consultant.ru/link/?req=doc&amp;base=RLAW220&amp;n=135312&amp;date=16.11.2024&amp;dst=100047&amp;field=134" TargetMode="External"/><Relationship Id="rId85" Type="http://schemas.openxmlformats.org/officeDocument/2006/relationships/hyperlink" Target="https://login.consultant.ru/link/?req=doc&amp;base=RLAW220&amp;n=140485&amp;date=16.11.2024&amp;dst=100023&amp;field=134" TargetMode="External"/><Relationship Id="rId150" Type="http://schemas.openxmlformats.org/officeDocument/2006/relationships/hyperlink" Target="https://login.consultant.ru/link/?req=doc&amp;base=LAW&amp;n=489356&amp;date=16.11.2024" TargetMode="External"/><Relationship Id="rId155" Type="http://schemas.openxmlformats.org/officeDocument/2006/relationships/hyperlink" Target="https://login.consultant.ru/link/?req=doc&amp;base=RLAW220&amp;n=134159&amp;date=16.11.2024&amp;dst=100323&amp;field=134" TargetMode="External"/><Relationship Id="rId12" Type="http://schemas.openxmlformats.org/officeDocument/2006/relationships/hyperlink" Target="https://login.consultant.ru/link/?req=doc&amp;base=RLAW220&amp;n=135312&amp;date=16.11.2024&amp;dst=100010&amp;field=134" TargetMode="External"/><Relationship Id="rId17" Type="http://schemas.openxmlformats.org/officeDocument/2006/relationships/hyperlink" Target="https://login.consultant.ru/link/?req=doc&amp;base=RLAW220&amp;n=140485&amp;date=16.11.2024&amp;dst=100010&amp;field=134" TargetMode="External"/><Relationship Id="rId33" Type="http://schemas.openxmlformats.org/officeDocument/2006/relationships/hyperlink" Target="https://login.consultant.ru/link/?req=doc&amp;base=RLAW220&amp;n=139715&amp;date=16.11.2024&amp;dst=100014&amp;field=134" TargetMode="External"/><Relationship Id="rId38" Type="http://schemas.openxmlformats.org/officeDocument/2006/relationships/hyperlink" Target="https://login.consultant.ru/link/?req=doc&amp;base=RLAW220&amp;n=135312&amp;date=16.11.2024&amp;dst=100017&amp;field=134" TargetMode="External"/><Relationship Id="rId59" Type="http://schemas.openxmlformats.org/officeDocument/2006/relationships/hyperlink" Target="https://login.consultant.ru/link/?req=doc&amp;base=RLAW220&amp;n=135312&amp;date=16.11.2024&amp;dst=100024&amp;field=134" TargetMode="External"/><Relationship Id="rId103" Type="http://schemas.openxmlformats.org/officeDocument/2006/relationships/hyperlink" Target="https://login.consultant.ru/link/?req=doc&amp;base=RLAW220&amp;n=137343&amp;date=16.11.2024&amp;dst=100028&amp;field=134" TargetMode="External"/><Relationship Id="rId108" Type="http://schemas.openxmlformats.org/officeDocument/2006/relationships/hyperlink" Target="https://login.consultant.ru/link/?req=doc&amp;base=RLAW220&amp;n=137892&amp;date=16.11.2024&amp;dst=100038&amp;field=134" TargetMode="External"/><Relationship Id="rId124" Type="http://schemas.openxmlformats.org/officeDocument/2006/relationships/hyperlink" Target="https://login.consultant.ru/link/?req=doc&amp;base=RLAW220&amp;n=139715&amp;date=16.11.2024&amp;dst=100033&amp;field=134" TargetMode="External"/><Relationship Id="rId129" Type="http://schemas.openxmlformats.org/officeDocument/2006/relationships/hyperlink" Target="https://login.consultant.ru/link/?req=doc&amp;base=RLAW220&amp;n=135312&amp;date=16.11.2024&amp;dst=100054&amp;field=134" TargetMode="External"/><Relationship Id="rId20" Type="http://schemas.openxmlformats.org/officeDocument/2006/relationships/hyperlink" Target="https://login.consultant.ru/link/?req=doc&amp;base=RLAW220&amp;n=137343&amp;date=16.11.2024&amp;dst=100011&amp;field=134" TargetMode="External"/><Relationship Id="rId41" Type="http://schemas.openxmlformats.org/officeDocument/2006/relationships/hyperlink" Target="https://login.consultant.ru/link/?req=doc&amp;base=RLAW220&amp;n=137892&amp;date=16.11.2024&amp;dst=100012&amp;field=134" TargetMode="External"/><Relationship Id="rId54" Type="http://schemas.openxmlformats.org/officeDocument/2006/relationships/hyperlink" Target="https://login.consultant.ru/link/?req=doc&amp;base=RLAW220&amp;n=135312&amp;date=16.11.2024&amp;dst=100022&amp;field=134" TargetMode="External"/><Relationship Id="rId62" Type="http://schemas.openxmlformats.org/officeDocument/2006/relationships/hyperlink" Target="https://login.consultant.ru/link/?req=doc&amp;base=RLAW220&amp;n=139715&amp;date=16.11.2024&amp;dst=100018&amp;field=134" TargetMode="External"/><Relationship Id="rId70" Type="http://schemas.openxmlformats.org/officeDocument/2006/relationships/hyperlink" Target="https://login.consultant.ru/link/?req=doc&amp;base=LAW&amp;n=483344&amp;date=16.11.2024&amp;dst=101007&amp;field=134" TargetMode="External"/><Relationship Id="rId75" Type="http://schemas.openxmlformats.org/officeDocument/2006/relationships/hyperlink" Target="https://login.consultant.ru/link/?req=doc&amp;base=RLAW220&amp;n=137892&amp;date=16.11.2024&amp;dst=100019&amp;field=134" TargetMode="External"/><Relationship Id="rId83" Type="http://schemas.openxmlformats.org/officeDocument/2006/relationships/hyperlink" Target="https://login.consultant.ru/link/?req=doc&amp;base=RLAW220&amp;n=137892&amp;date=16.11.2024&amp;dst=100031&amp;field=134" TargetMode="External"/><Relationship Id="rId88" Type="http://schemas.openxmlformats.org/officeDocument/2006/relationships/hyperlink" Target="https://login.consultant.ru/link/?req=doc&amp;base=RLAW220&amp;n=137343&amp;date=16.11.2024&amp;dst=100025&amp;field=134" TargetMode="External"/><Relationship Id="rId91" Type="http://schemas.openxmlformats.org/officeDocument/2006/relationships/hyperlink" Target="https://login.consultant.ru/link/?req=doc&amp;base=RLAW220&amp;n=135312&amp;date=16.11.2024&amp;dst=100051&amp;field=134" TargetMode="External"/><Relationship Id="rId96" Type="http://schemas.openxmlformats.org/officeDocument/2006/relationships/hyperlink" Target="https://login.consultant.ru/link/?req=doc&amp;base=RLAW220&amp;n=136767&amp;date=16.11.2024&amp;dst=100028&amp;field=134" TargetMode="External"/><Relationship Id="rId111" Type="http://schemas.openxmlformats.org/officeDocument/2006/relationships/hyperlink" Target="https://login.consultant.ru/link/?req=doc&amp;base=RLAW220&amp;n=139715&amp;date=16.11.2024&amp;dst=100027&amp;field=134" TargetMode="External"/><Relationship Id="rId132" Type="http://schemas.openxmlformats.org/officeDocument/2006/relationships/hyperlink" Target="https://login.consultant.ru/link/?req=doc&amp;base=RLAW220&amp;n=140485&amp;date=16.11.2024&amp;dst=100036&amp;field=134" TargetMode="External"/><Relationship Id="rId140" Type="http://schemas.openxmlformats.org/officeDocument/2006/relationships/hyperlink" Target="https://login.consultant.ru/link/?req=doc&amp;base=RLAW220&amp;n=117467&amp;date=16.11.2024&amp;dst=28&amp;field=134" TargetMode="External"/><Relationship Id="rId145" Type="http://schemas.openxmlformats.org/officeDocument/2006/relationships/hyperlink" Target="https://login.consultant.ru/link/?req=doc&amp;base=LAW&amp;n=480750&amp;date=16.11.2024" TargetMode="External"/><Relationship Id="rId153" Type="http://schemas.openxmlformats.org/officeDocument/2006/relationships/hyperlink" Target="https://login.consultant.ru/link/?req=doc&amp;base=LAW&amp;n=471223&amp;date=16.11.2024&amp;dst=1085&amp;field=134"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20&amp;n=135312&amp;date=16.11.2024&amp;dst=100007&amp;field=134" TargetMode="External"/><Relationship Id="rId15" Type="http://schemas.openxmlformats.org/officeDocument/2006/relationships/hyperlink" Target="https://login.consultant.ru/link/?req=doc&amp;base=RLAW220&amp;n=137892&amp;date=16.11.2024&amp;dst=100009&amp;field=134" TargetMode="External"/><Relationship Id="rId23" Type="http://schemas.openxmlformats.org/officeDocument/2006/relationships/hyperlink" Target="https://login.consultant.ru/link/?req=doc&amp;base=RLAW220&amp;n=140485&amp;date=16.11.2024&amp;dst=100011&amp;field=134" TargetMode="External"/><Relationship Id="rId28" Type="http://schemas.openxmlformats.org/officeDocument/2006/relationships/hyperlink" Target="https://login.consultant.ru/link/?req=doc&amp;base=RLAW220&amp;n=139715&amp;date=16.11.2024&amp;dst=100013&amp;field=134" TargetMode="External"/><Relationship Id="rId36" Type="http://schemas.openxmlformats.org/officeDocument/2006/relationships/hyperlink" Target="https://login.consultant.ru/link/?req=doc&amp;base=RLAW220&amp;n=137343&amp;date=16.11.2024&amp;dst=100016&amp;field=134" TargetMode="External"/><Relationship Id="rId49" Type="http://schemas.openxmlformats.org/officeDocument/2006/relationships/hyperlink" Target="https://login.consultant.ru/link/?req=doc&amp;base=RLAW220&amp;n=140485&amp;date=16.11.2024&amp;dst=100017&amp;field=134" TargetMode="External"/><Relationship Id="rId57" Type="http://schemas.openxmlformats.org/officeDocument/2006/relationships/hyperlink" Target="https://login.consultant.ru/link/?req=doc&amp;base=RLAW220&amp;n=135312&amp;date=16.11.2024&amp;dst=100023&amp;field=134" TargetMode="External"/><Relationship Id="rId106" Type="http://schemas.openxmlformats.org/officeDocument/2006/relationships/hyperlink" Target="https://login.consultant.ru/link/?req=doc&amp;base=RLAW220&amp;n=140485&amp;date=16.11.2024&amp;dst=100025&amp;field=134" TargetMode="External"/><Relationship Id="rId114" Type="http://schemas.openxmlformats.org/officeDocument/2006/relationships/hyperlink" Target="https://login.consultant.ru/link/?req=doc&amp;base=RLAW220&amp;n=136767&amp;date=16.11.2024&amp;dst=100033&amp;field=134" TargetMode="External"/><Relationship Id="rId119" Type="http://schemas.openxmlformats.org/officeDocument/2006/relationships/hyperlink" Target="https://login.consultant.ru/link/?req=doc&amp;base=RLAW220&amp;n=137892&amp;date=16.11.2024&amp;dst=100040&amp;field=134" TargetMode="External"/><Relationship Id="rId127" Type="http://schemas.openxmlformats.org/officeDocument/2006/relationships/hyperlink" Target="https://login.consultant.ru/link/?req=doc&amp;base=RLAW220&amp;n=139715&amp;date=16.11.2024&amp;dst=100034&amp;field=134" TargetMode="External"/><Relationship Id="rId10" Type="http://schemas.openxmlformats.org/officeDocument/2006/relationships/hyperlink" Target="https://login.consultant.ru/link/?req=doc&amp;base=RLAW220&amp;n=139715&amp;date=16.11.2024&amp;dst=100007&amp;field=134" TargetMode="External"/><Relationship Id="rId31" Type="http://schemas.openxmlformats.org/officeDocument/2006/relationships/hyperlink" Target="https://login.consultant.ru/link/?req=doc&amp;base=RLAW220&amp;n=136767&amp;date=16.11.2024&amp;dst=100014&amp;field=134" TargetMode="External"/><Relationship Id="rId44" Type="http://schemas.openxmlformats.org/officeDocument/2006/relationships/hyperlink" Target="https://login.consultant.ru/link/?req=doc&amp;base=RLAW220&amp;n=135312&amp;date=16.11.2024&amp;dst=100018&amp;field=134" TargetMode="External"/><Relationship Id="rId52" Type="http://schemas.openxmlformats.org/officeDocument/2006/relationships/hyperlink" Target="https://login.consultant.ru/link/?req=doc&amp;base=RLAW220&amp;n=137343&amp;date=16.11.2024&amp;dst=100020&amp;field=134" TargetMode="External"/><Relationship Id="rId60" Type="http://schemas.openxmlformats.org/officeDocument/2006/relationships/hyperlink" Target="https://login.consultant.ru/link/?req=doc&amp;base=RLAW220&amp;n=136767&amp;date=16.11.2024&amp;dst=100021&amp;field=134" TargetMode="External"/><Relationship Id="rId65" Type="http://schemas.openxmlformats.org/officeDocument/2006/relationships/hyperlink" Target="https://login.consultant.ru/link/?req=doc&amp;base=RLAW220&amp;n=135312&amp;date=16.11.2024&amp;dst=100027&amp;field=134" TargetMode="External"/><Relationship Id="rId73" Type="http://schemas.openxmlformats.org/officeDocument/2006/relationships/hyperlink" Target="https://login.consultant.ru/link/?req=doc&amp;base=LAW&amp;n=462825&amp;date=16.11.2024" TargetMode="External"/><Relationship Id="rId78" Type="http://schemas.openxmlformats.org/officeDocument/2006/relationships/hyperlink" Target="https://login.consultant.ru/link/?req=doc&amp;base=RLAW220&amp;n=139715&amp;date=16.11.2024&amp;dst=100019&amp;field=134" TargetMode="External"/><Relationship Id="rId81" Type="http://schemas.openxmlformats.org/officeDocument/2006/relationships/hyperlink" Target="https://login.consultant.ru/link/?req=doc&amp;base=RLAW220&amp;n=136767&amp;date=16.11.2024&amp;dst=100024&amp;field=134" TargetMode="External"/><Relationship Id="rId86" Type="http://schemas.openxmlformats.org/officeDocument/2006/relationships/hyperlink" Target="https://login.consultant.ru/link/?req=doc&amp;base=RLAW220&amp;n=135312&amp;date=16.11.2024&amp;dst=100049&amp;field=134" TargetMode="External"/><Relationship Id="rId94" Type="http://schemas.openxmlformats.org/officeDocument/2006/relationships/hyperlink" Target="https://login.consultant.ru/link/?req=doc&amp;base=RLAW220&amp;n=137892&amp;date=16.11.2024&amp;dst=100034&amp;field=134" TargetMode="External"/><Relationship Id="rId99" Type="http://schemas.openxmlformats.org/officeDocument/2006/relationships/hyperlink" Target="https://login.consultant.ru/link/?req=doc&amp;base=RLAW220&amp;n=139715&amp;date=16.11.2024&amp;dst=100023&amp;field=134" TargetMode="External"/><Relationship Id="rId101" Type="http://schemas.openxmlformats.org/officeDocument/2006/relationships/hyperlink" Target="https://login.consultant.ru/link/?req=doc&amp;base=RLAW220&amp;n=135312&amp;date=16.11.2024&amp;dst=100053&amp;field=134" TargetMode="External"/><Relationship Id="rId122" Type="http://schemas.openxmlformats.org/officeDocument/2006/relationships/hyperlink" Target="https://login.consultant.ru/link/?req=doc&amp;base=RLAW220&amp;n=136767&amp;date=16.11.2024&amp;dst=100035&amp;field=134" TargetMode="External"/><Relationship Id="rId130" Type="http://schemas.openxmlformats.org/officeDocument/2006/relationships/hyperlink" Target="https://login.consultant.ru/link/?req=doc&amp;base=RLAW220&amp;n=140485&amp;date=16.11.2024&amp;dst=100029&amp;field=134" TargetMode="External"/><Relationship Id="rId135" Type="http://schemas.openxmlformats.org/officeDocument/2006/relationships/hyperlink" Target="https://login.consultant.ru/link/?req=doc&amp;base=RLAW220&amp;n=135312&amp;date=16.11.2024&amp;dst=100077&amp;field=134" TargetMode="External"/><Relationship Id="rId143" Type="http://schemas.openxmlformats.org/officeDocument/2006/relationships/hyperlink" Target="https://login.consultant.ru/link/?req=doc&amp;base=RLAW220&amp;n=137345&amp;date=16.11.2024&amp;dst=100379&amp;field=134" TargetMode="External"/><Relationship Id="rId148" Type="http://schemas.openxmlformats.org/officeDocument/2006/relationships/hyperlink" Target="https://login.consultant.ru/link/?req=doc&amp;base=LAW&amp;n=469774&amp;date=16.11.2024&amp;dst=103142&amp;field=134" TargetMode="External"/><Relationship Id="rId151" Type="http://schemas.openxmlformats.org/officeDocument/2006/relationships/hyperlink" Target="https://login.consultant.ru/link/?req=doc&amp;base=RLAW220&amp;n=135447&amp;date=16.11.2024" TargetMode="External"/><Relationship Id="rId156" Type="http://schemas.openxmlformats.org/officeDocument/2006/relationships/hyperlink" Target="https://login.consultant.ru/link/?req=doc&amp;base=RLAW220&amp;n=134159&amp;date=16.11.2024&amp;dst=10032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220&amp;n=137892&amp;date=16.11.2024&amp;dst=100007&amp;field=134" TargetMode="External"/><Relationship Id="rId13" Type="http://schemas.openxmlformats.org/officeDocument/2006/relationships/hyperlink" Target="https://login.consultant.ru/link/?req=doc&amp;base=RLAW220&amp;n=136767&amp;date=16.11.2024&amp;dst=100010&amp;field=134" TargetMode="External"/><Relationship Id="rId18" Type="http://schemas.openxmlformats.org/officeDocument/2006/relationships/hyperlink" Target="https://login.consultant.ru/link/?req=doc&amp;base=RLAW220&amp;n=135312&amp;date=16.11.2024&amp;dst=100011&amp;field=134" TargetMode="External"/><Relationship Id="rId39" Type="http://schemas.openxmlformats.org/officeDocument/2006/relationships/hyperlink" Target="https://login.consultant.ru/link/?req=doc&amp;base=RLAW220&amp;n=136767&amp;date=16.11.2024&amp;dst=100018&amp;field=134" TargetMode="External"/><Relationship Id="rId109" Type="http://schemas.openxmlformats.org/officeDocument/2006/relationships/hyperlink" Target="https://login.consultant.ru/link/?req=doc&amp;base=RLAW220&amp;n=139715&amp;date=16.11.2024&amp;dst=100026&amp;field=134" TargetMode="External"/><Relationship Id="rId34" Type="http://schemas.openxmlformats.org/officeDocument/2006/relationships/hyperlink" Target="https://login.consultant.ru/link/?req=doc&amp;base=RLAW220&amp;n=140485&amp;date=16.11.2024&amp;dst=100014&amp;field=134" TargetMode="External"/><Relationship Id="rId50" Type="http://schemas.openxmlformats.org/officeDocument/2006/relationships/hyperlink" Target="https://login.consultant.ru/link/?req=doc&amp;base=RLAW220&amp;n=135312&amp;date=16.11.2024&amp;dst=100019&amp;field=134" TargetMode="External"/><Relationship Id="rId55" Type="http://schemas.openxmlformats.org/officeDocument/2006/relationships/hyperlink" Target="https://login.consultant.ru/link/?req=doc&amp;base=RLAW220&amp;n=137343&amp;date=16.11.2024&amp;dst=100021&amp;field=134" TargetMode="External"/><Relationship Id="rId76" Type="http://schemas.openxmlformats.org/officeDocument/2006/relationships/hyperlink" Target="https://login.consultant.ru/link/?req=doc&amp;base=LAW&amp;n=469774&amp;date=16.11.2024&amp;dst=5070&amp;field=134" TargetMode="External"/><Relationship Id="rId97" Type="http://schemas.openxmlformats.org/officeDocument/2006/relationships/hyperlink" Target="https://login.consultant.ru/link/?req=doc&amp;base=RLAW220&amp;n=137343&amp;date=16.11.2024&amp;dst=100027&amp;field=134" TargetMode="External"/><Relationship Id="rId104" Type="http://schemas.openxmlformats.org/officeDocument/2006/relationships/hyperlink" Target="https://login.consultant.ru/link/?req=doc&amp;base=RLAW220&amp;n=137892&amp;date=16.11.2024&amp;dst=100036&amp;field=134" TargetMode="External"/><Relationship Id="rId120" Type="http://schemas.openxmlformats.org/officeDocument/2006/relationships/hyperlink" Target="https://login.consultant.ru/link/?req=doc&amp;base=RLAW220&amp;n=136767&amp;date=16.11.2024&amp;dst=100034&amp;field=134" TargetMode="External"/><Relationship Id="rId125" Type="http://schemas.openxmlformats.org/officeDocument/2006/relationships/hyperlink" Target="https://login.consultant.ru/link/?req=doc&amp;base=RLAW220&amp;n=140498&amp;date=16.11.2024&amp;dst=102519&amp;field=134" TargetMode="External"/><Relationship Id="rId141" Type="http://schemas.openxmlformats.org/officeDocument/2006/relationships/hyperlink" Target="https://login.consultant.ru/link/?req=doc&amp;base=RLAW220&amp;n=135439&amp;date=16.11.2024&amp;dst=100708&amp;field=134" TargetMode="External"/><Relationship Id="rId146" Type="http://schemas.openxmlformats.org/officeDocument/2006/relationships/hyperlink" Target="https://login.consultant.ru/link/?req=doc&amp;base=LAW&amp;n=469774&amp;date=16.11.2024&amp;dst=3146&amp;field=134" TargetMode="External"/><Relationship Id="rId7" Type="http://schemas.openxmlformats.org/officeDocument/2006/relationships/hyperlink" Target="https://login.consultant.ru/link/?req=doc&amp;base=RLAW220&amp;n=136767&amp;date=16.11.2024&amp;dst=100007&amp;field=134" TargetMode="External"/><Relationship Id="rId71" Type="http://schemas.openxmlformats.org/officeDocument/2006/relationships/hyperlink" Target="https://login.consultant.ru/link/?req=doc&amp;base=LAW&amp;n=483344&amp;date=16.11.2024&amp;dst=101007&amp;field=134" TargetMode="External"/><Relationship Id="rId92" Type="http://schemas.openxmlformats.org/officeDocument/2006/relationships/hyperlink" Target="https://login.consultant.ru/link/?req=doc&amp;base=RLAW220&amp;n=136767&amp;date=16.11.2024&amp;dst=100027&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220&amp;n=140485&amp;date=16.11.2024&amp;dst=100013&amp;field=134" TargetMode="External"/><Relationship Id="rId24" Type="http://schemas.openxmlformats.org/officeDocument/2006/relationships/hyperlink" Target="https://login.consultant.ru/link/?req=doc&amp;base=RLAW220&amp;n=135312&amp;date=16.11.2024&amp;dst=100012&amp;field=134" TargetMode="External"/><Relationship Id="rId40" Type="http://schemas.openxmlformats.org/officeDocument/2006/relationships/hyperlink" Target="https://login.consultant.ru/link/?req=doc&amp;base=RLAW220&amp;n=137343&amp;date=16.11.2024&amp;dst=100018&amp;field=134" TargetMode="External"/><Relationship Id="rId45" Type="http://schemas.openxmlformats.org/officeDocument/2006/relationships/hyperlink" Target="https://login.consultant.ru/link/?req=doc&amp;base=RLAW220&amp;n=136767&amp;date=16.11.2024&amp;dst=100019&amp;field=134" TargetMode="External"/><Relationship Id="rId66" Type="http://schemas.openxmlformats.org/officeDocument/2006/relationships/hyperlink" Target="https://login.consultant.ru/link/?req=doc&amp;base=LAW&amp;n=483344&amp;date=16.11.2024&amp;dst=49&amp;field=134" TargetMode="External"/><Relationship Id="rId87" Type="http://schemas.openxmlformats.org/officeDocument/2006/relationships/hyperlink" Target="https://login.consultant.ru/link/?req=doc&amp;base=RLAW220&amp;n=136767&amp;date=16.11.2024&amp;dst=100026&amp;field=134" TargetMode="External"/><Relationship Id="rId110" Type="http://schemas.openxmlformats.org/officeDocument/2006/relationships/hyperlink" Target="https://login.consultant.ru/link/?req=doc&amp;base=RLAW220&amp;n=136767&amp;date=16.11.2024&amp;dst=100032&amp;field=134" TargetMode="External"/><Relationship Id="rId115" Type="http://schemas.openxmlformats.org/officeDocument/2006/relationships/hyperlink" Target="https://login.consultant.ru/link/?req=doc&amp;base=RLAW220&amp;n=137742&amp;date=16.11.2024&amp;dst=100008&amp;field=134" TargetMode="External"/><Relationship Id="rId131" Type="http://schemas.openxmlformats.org/officeDocument/2006/relationships/hyperlink" Target="https://login.consultant.ru/link/?req=doc&amp;base=RLAW220&amp;n=140485&amp;date=16.11.2024&amp;dst=100035&amp;field=134" TargetMode="External"/><Relationship Id="rId136" Type="http://schemas.openxmlformats.org/officeDocument/2006/relationships/hyperlink" Target="https://login.consultant.ru/link/?req=doc&amp;base=LAW&amp;n=469774&amp;date=16.11.2024&amp;dst=2554&amp;field=134" TargetMode="External"/><Relationship Id="rId157" Type="http://schemas.openxmlformats.org/officeDocument/2006/relationships/hyperlink" Target="https://login.consultant.ru/link/?req=doc&amp;base=RLAW220&amp;n=137892&amp;date=16.11.2024&amp;dst=100043&amp;field=134" TargetMode="External"/><Relationship Id="rId61" Type="http://schemas.openxmlformats.org/officeDocument/2006/relationships/hyperlink" Target="https://login.consultant.ru/link/?req=doc&amp;base=RLAW220&amp;n=137892&amp;date=16.11.2024&amp;dst=100017&amp;field=134" TargetMode="External"/><Relationship Id="rId82" Type="http://schemas.openxmlformats.org/officeDocument/2006/relationships/hyperlink" Target="https://login.consultant.ru/link/?req=doc&amp;base=RLAW220&amp;n=137343&amp;date=16.11.2024&amp;dst=100023&amp;field=134" TargetMode="External"/><Relationship Id="rId152" Type="http://schemas.openxmlformats.org/officeDocument/2006/relationships/hyperlink" Target="https://login.consultant.ru/link/?req=doc&amp;base=LAW&amp;n=471223&amp;date=16.11.2024&amp;dst=1084&amp;field=134" TargetMode="External"/><Relationship Id="rId19" Type="http://schemas.openxmlformats.org/officeDocument/2006/relationships/hyperlink" Target="https://login.consultant.ru/link/?req=doc&amp;base=RLAW220&amp;n=136767&amp;date=16.11.2024&amp;dst=100011&amp;field=134" TargetMode="External"/><Relationship Id="rId14" Type="http://schemas.openxmlformats.org/officeDocument/2006/relationships/hyperlink" Target="https://login.consultant.ru/link/?req=doc&amp;base=RLAW220&amp;n=137343&amp;date=16.11.2024&amp;dst=100010&amp;field=134" TargetMode="External"/><Relationship Id="rId30" Type="http://schemas.openxmlformats.org/officeDocument/2006/relationships/hyperlink" Target="https://login.consultant.ru/link/?req=doc&amp;base=RLAW220&amp;n=135312&amp;date=16.11.2024&amp;dst=100014&amp;field=134" TargetMode="External"/><Relationship Id="rId35" Type="http://schemas.openxmlformats.org/officeDocument/2006/relationships/hyperlink" Target="https://login.consultant.ru/link/?req=doc&amp;base=RLAW220&amp;n=136767&amp;date=16.11.2024&amp;dst=100015&amp;field=134" TargetMode="External"/><Relationship Id="rId56" Type="http://schemas.openxmlformats.org/officeDocument/2006/relationships/hyperlink" Target="https://login.consultant.ru/link/?req=doc&amp;base=RLAW220&amp;n=137892&amp;date=16.11.2024&amp;dst=100016&amp;field=134" TargetMode="External"/><Relationship Id="rId77" Type="http://schemas.openxmlformats.org/officeDocument/2006/relationships/hyperlink" Target="https://login.consultant.ru/link/?req=doc&amp;base=RLAW220&amp;n=135312&amp;date=16.11.2024&amp;dst=100043&amp;field=134" TargetMode="External"/><Relationship Id="rId100" Type="http://schemas.openxmlformats.org/officeDocument/2006/relationships/hyperlink" Target="https://login.consultant.ru/link/?req=doc&amp;base=RLAW220&amp;n=140485&amp;date=16.11.2024&amp;dst=100024&amp;field=134" TargetMode="External"/><Relationship Id="rId105" Type="http://schemas.openxmlformats.org/officeDocument/2006/relationships/hyperlink" Target="https://login.consultant.ru/link/?req=doc&amp;base=RLAW220&amp;n=139715&amp;date=16.11.2024&amp;dst=100024&amp;field=134" TargetMode="External"/><Relationship Id="rId126" Type="http://schemas.openxmlformats.org/officeDocument/2006/relationships/hyperlink" Target="https://login.consultant.ru/link/?req=doc&amp;base=RLAW220&amp;n=137892&amp;date=16.11.2024&amp;dst=100041&amp;field=134" TargetMode="External"/><Relationship Id="rId147" Type="http://schemas.openxmlformats.org/officeDocument/2006/relationships/hyperlink" Target="https://login.consultant.ru/link/?req=doc&amp;base=LAW&amp;n=480750&amp;date=16.11.2024" TargetMode="External"/><Relationship Id="rId8" Type="http://schemas.openxmlformats.org/officeDocument/2006/relationships/hyperlink" Target="https://login.consultant.ru/link/?req=doc&amp;base=RLAW220&amp;n=137343&amp;date=16.11.2024&amp;dst=100007&amp;field=134" TargetMode="External"/><Relationship Id="rId51" Type="http://schemas.openxmlformats.org/officeDocument/2006/relationships/hyperlink" Target="https://login.consultant.ru/link/?req=doc&amp;base=RLAW220&amp;n=136767&amp;date=16.11.2024&amp;dst=100020&amp;field=134" TargetMode="External"/><Relationship Id="rId72" Type="http://schemas.openxmlformats.org/officeDocument/2006/relationships/hyperlink" Target="https://login.consultant.ru/link/?req=doc&amp;base=LAW&amp;n=121087&amp;date=16.11.2024&amp;dst=100142&amp;field=134" TargetMode="External"/><Relationship Id="rId93" Type="http://schemas.openxmlformats.org/officeDocument/2006/relationships/hyperlink" Target="https://login.consultant.ru/link/?req=doc&amp;base=RLAW220&amp;n=137343&amp;date=16.11.2024&amp;dst=100026&amp;field=134" TargetMode="External"/><Relationship Id="rId98" Type="http://schemas.openxmlformats.org/officeDocument/2006/relationships/hyperlink" Target="https://login.consultant.ru/link/?req=doc&amp;base=RLAW220&amp;n=137892&amp;date=16.11.2024&amp;dst=100035&amp;field=134" TargetMode="External"/><Relationship Id="rId121" Type="http://schemas.openxmlformats.org/officeDocument/2006/relationships/hyperlink" Target="https://login.consultant.ru/link/?req=doc&amp;base=RLAW220&amp;n=139715&amp;date=16.11.2024&amp;dst=100031&amp;field=134" TargetMode="External"/><Relationship Id="rId142" Type="http://schemas.openxmlformats.org/officeDocument/2006/relationships/hyperlink" Target="https://login.consultant.ru/link/?req=doc&amp;base=RLAW220&amp;n=135439&amp;date=16.11.2024&amp;dst=122&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RLAW220&amp;n=136767&amp;date=16.11.2024&amp;dst=100012&amp;field=134" TargetMode="External"/><Relationship Id="rId46" Type="http://schemas.openxmlformats.org/officeDocument/2006/relationships/hyperlink" Target="https://login.consultant.ru/link/?req=doc&amp;base=RLAW220&amp;n=137343&amp;date=16.11.2024&amp;dst=100019&amp;field=134" TargetMode="External"/><Relationship Id="rId67" Type="http://schemas.openxmlformats.org/officeDocument/2006/relationships/hyperlink" Target="https://login.consultant.ru/link/?req=doc&amp;base=LAW&amp;n=483344&amp;date=16.11.2024&amp;dst=100963&amp;field=134" TargetMode="External"/><Relationship Id="rId116" Type="http://schemas.openxmlformats.org/officeDocument/2006/relationships/hyperlink" Target="https://login.consultant.ru/link/?req=doc&amp;base=RLAW220&amp;n=139695&amp;date=16.11.2024&amp;dst=100008&amp;field=134" TargetMode="External"/><Relationship Id="rId137" Type="http://schemas.openxmlformats.org/officeDocument/2006/relationships/hyperlink" Target="https://login.consultant.ru/link/?req=doc&amp;base=LAW&amp;n=471024&amp;date=16.11.2024&amp;dst=100105&amp;field=134" TargetMode="External"/><Relationship Id="rId158" Type="http://schemas.openxmlformats.org/officeDocument/2006/relationships/hyperlink" Target="https://login.consultant.ru/link/?req=doc&amp;base=RLAW220&amp;n=136767&amp;date=16.11.2024&amp;dst=10004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20146</Words>
  <Characters>114836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u1596</dc:creator>
  <cp:keywords/>
  <dc:description/>
  <cp:lastModifiedBy>admin</cp:lastModifiedBy>
  <cp:revision>9</cp:revision>
  <dcterms:created xsi:type="dcterms:W3CDTF">2023-06-08T09:07:00Z</dcterms:created>
  <dcterms:modified xsi:type="dcterms:W3CDTF">2024-11-16T05:09:00Z</dcterms:modified>
</cp:coreProperties>
</file>