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08C" w:rsidRDefault="00D6208C">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D6208C" w:rsidRDefault="00D620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208C">
        <w:tc>
          <w:tcPr>
            <w:tcW w:w="4677" w:type="dxa"/>
            <w:tcBorders>
              <w:top w:val="nil"/>
              <w:left w:val="nil"/>
              <w:bottom w:val="nil"/>
              <w:right w:val="nil"/>
            </w:tcBorders>
          </w:tcPr>
          <w:p w:rsidR="00D6208C" w:rsidRDefault="00D6208C">
            <w:pPr>
              <w:pStyle w:val="ConsPlusNormal"/>
              <w:outlineLvl w:val="0"/>
            </w:pPr>
            <w:r>
              <w:t>27 декабря 2019 года</w:t>
            </w:r>
          </w:p>
        </w:tc>
        <w:tc>
          <w:tcPr>
            <w:tcW w:w="4677" w:type="dxa"/>
            <w:tcBorders>
              <w:top w:val="nil"/>
              <w:left w:val="nil"/>
              <w:bottom w:val="nil"/>
              <w:right w:val="nil"/>
            </w:tcBorders>
          </w:tcPr>
          <w:p w:rsidR="00D6208C" w:rsidRDefault="00D6208C">
            <w:pPr>
              <w:pStyle w:val="ConsPlusNormal"/>
              <w:jc w:val="right"/>
              <w:outlineLvl w:val="0"/>
            </w:pPr>
            <w:r>
              <w:t>N 343-ОЗ</w:t>
            </w:r>
          </w:p>
        </w:tc>
      </w:tr>
    </w:tbl>
    <w:p w:rsidR="00D6208C" w:rsidRDefault="00D6208C">
      <w:pPr>
        <w:pStyle w:val="ConsPlusNormal"/>
        <w:pBdr>
          <w:bottom w:val="single" w:sz="6" w:space="0" w:color="auto"/>
        </w:pBdr>
        <w:spacing w:before="100" w:after="100"/>
        <w:jc w:val="both"/>
        <w:rPr>
          <w:sz w:val="2"/>
          <w:szCs w:val="2"/>
        </w:rPr>
      </w:pPr>
    </w:p>
    <w:p w:rsidR="00D6208C" w:rsidRDefault="00D6208C">
      <w:pPr>
        <w:pStyle w:val="ConsPlusNormal"/>
        <w:jc w:val="both"/>
      </w:pPr>
    </w:p>
    <w:p w:rsidR="00D6208C" w:rsidRDefault="00D6208C">
      <w:pPr>
        <w:pStyle w:val="ConsPlusTitle"/>
        <w:jc w:val="center"/>
      </w:pPr>
      <w:r>
        <w:t>ЗАКОН</w:t>
      </w:r>
    </w:p>
    <w:p w:rsidR="00D6208C" w:rsidRDefault="00D6208C">
      <w:pPr>
        <w:pStyle w:val="ConsPlusTitle"/>
        <w:jc w:val="center"/>
      </w:pPr>
      <w:r>
        <w:t>ЛИПЕЦКОЙ ОБЛАСТИ</w:t>
      </w:r>
    </w:p>
    <w:p w:rsidR="00D6208C" w:rsidRDefault="00D6208C">
      <w:pPr>
        <w:pStyle w:val="ConsPlusTitle"/>
        <w:jc w:val="both"/>
      </w:pPr>
    </w:p>
    <w:p w:rsidR="00D6208C" w:rsidRDefault="00D6208C">
      <w:pPr>
        <w:pStyle w:val="ConsPlusTitle"/>
        <w:jc w:val="center"/>
      </w:pPr>
      <w:r>
        <w:t>О БЮДЖЕТНОМ ПРОЦЕССЕ ЛИПЕЦКОЙ ОБЛАСТИ</w:t>
      </w:r>
    </w:p>
    <w:p w:rsidR="00D6208C" w:rsidRDefault="00D6208C">
      <w:pPr>
        <w:pStyle w:val="ConsPlusNormal"/>
        <w:jc w:val="both"/>
      </w:pPr>
    </w:p>
    <w:p w:rsidR="00D6208C" w:rsidRDefault="00D6208C">
      <w:pPr>
        <w:pStyle w:val="ConsPlusNormal"/>
        <w:jc w:val="right"/>
      </w:pPr>
      <w:r>
        <w:t>Принят</w:t>
      </w:r>
    </w:p>
    <w:p w:rsidR="00D6208C" w:rsidRDefault="00D6208C">
      <w:pPr>
        <w:pStyle w:val="ConsPlusNormal"/>
        <w:jc w:val="right"/>
      </w:pPr>
      <w:r>
        <w:t>Липецким областным</w:t>
      </w:r>
    </w:p>
    <w:p w:rsidR="00D6208C" w:rsidRDefault="00D6208C">
      <w:pPr>
        <w:pStyle w:val="ConsPlusNormal"/>
        <w:jc w:val="right"/>
      </w:pPr>
      <w:r>
        <w:t>Советом депутатов</w:t>
      </w:r>
    </w:p>
    <w:p w:rsidR="00D6208C" w:rsidRDefault="00D6208C">
      <w:pPr>
        <w:pStyle w:val="ConsPlusNormal"/>
        <w:jc w:val="right"/>
      </w:pPr>
      <w:r>
        <w:t>23 декабря 2019 года</w:t>
      </w:r>
    </w:p>
    <w:p w:rsidR="00D6208C" w:rsidRDefault="00D620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8C" w:rsidRDefault="00D620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8C" w:rsidRDefault="00D620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8C" w:rsidRDefault="00D6208C">
            <w:pPr>
              <w:pStyle w:val="ConsPlusNormal"/>
              <w:jc w:val="center"/>
            </w:pPr>
            <w:r>
              <w:rPr>
                <w:color w:val="392C69"/>
              </w:rPr>
              <w:t>Список изменяющих документов</w:t>
            </w:r>
          </w:p>
          <w:p w:rsidR="00D6208C" w:rsidRDefault="00D6208C">
            <w:pPr>
              <w:pStyle w:val="ConsPlusNormal"/>
              <w:jc w:val="center"/>
            </w:pPr>
            <w:r>
              <w:rPr>
                <w:color w:val="392C69"/>
              </w:rPr>
              <w:t xml:space="preserve">(в ред. Законов Липецкой области от 16.02.2021 </w:t>
            </w:r>
            <w:hyperlink r:id="rId5">
              <w:r>
                <w:rPr>
                  <w:color w:val="0000FF"/>
                </w:rPr>
                <w:t>N 496-ОЗ</w:t>
              </w:r>
            </w:hyperlink>
            <w:r>
              <w:rPr>
                <w:color w:val="392C69"/>
              </w:rPr>
              <w:t>,</w:t>
            </w:r>
          </w:p>
          <w:p w:rsidR="00D6208C" w:rsidRDefault="00D6208C">
            <w:pPr>
              <w:pStyle w:val="ConsPlusNormal"/>
              <w:jc w:val="center"/>
            </w:pPr>
            <w:r>
              <w:rPr>
                <w:color w:val="392C69"/>
              </w:rPr>
              <w:t xml:space="preserve">от 02.09.2021 </w:t>
            </w:r>
            <w:hyperlink r:id="rId6">
              <w:r>
                <w:rPr>
                  <w:color w:val="0000FF"/>
                </w:rPr>
                <w:t>N 571-ОЗ</w:t>
              </w:r>
            </w:hyperlink>
            <w:r>
              <w:rPr>
                <w:color w:val="392C69"/>
              </w:rPr>
              <w:t xml:space="preserve">, от 11.11.2021 </w:t>
            </w:r>
            <w:hyperlink r:id="rId7">
              <w:r>
                <w:rPr>
                  <w:color w:val="0000FF"/>
                </w:rPr>
                <w:t>N 9-ОЗ</w:t>
              </w:r>
            </w:hyperlink>
            <w:r>
              <w:rPr>
                <w:color w:val="392C69"/>
              </w:rPr>
              <w:t xml:space="preserve">, от 27.12.2021 </w:t>
            </w:r>
            <w:hyperlink r:id="rId8">
              <w:r>
                <w:rPr>
                  <w:color w:val="0000FF"/>
                </w:rPr>
                <w:t>N 40-ОЗ</w:t>
              </w:r>
            </w:hyperlink>
            <w:r>
              <w:rPr>
                <w:color w:val="392C69"/>
              </w:rPr>
              <w:t>,</w:t>
            </w:r>
          </w:p>
          <w:p w:rsidR="00D6208C" w:rsidRDefault="00D6208C">
            <w:pPr>
              <w:pStyle w:val="ConsPlusNormal"/>
              <w:jc w:val="center"/>
            </w:pPr>
            <w:r>
              <w:rPr>
                <w:color w:val="392C69"/>
              </w:rPr>
              <w:t xml:space="preserve">от 29.09.2022 </w:t>
            </w:r>
            <w:hyperlink r:id="rId9">
              <w:r>
                <w:rPr>
                  <w:color w:val="0000FF"/>
                </w:rPr>
                <w:t>N 167-ОЗ</w:t>
              </w:r>
            </w:hyperlink>
            <w:r>
              <w:rPr>
                <w:color w:val="392C69"/>
              </w:rPr>
              <w:t xml:space="preserve">, от 19.07.2023 </w:t>
            </w:r>
            <w:hyperlink r:id="rId10">
              <w:r>
                <w:rPr>
                  <w:color w:val="0000FF"/>
                </w:rPr>
                <w:t>N 357-ОЗ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208C" w:rsidRDefault="00D6208C">
            <w:pPr>
              <w:pStyle w:val="ConsPlusNormal"/>
            </w:pPr>
          </w:p>
        </w:tc>
      </w:tr>
    </w:tbl>
    <w:p w:rsidR="00D6208C" w:rsidRDefault="00D6208C">
      <w:pPr>
        <w:pStyle w:val="ConsPlusNormal"/>
        <w:jc w:val="both"/>
      </w:pPr>
    </w:p>
    <w:p w:rsidR="00D6208C" w:rsidRDefault="00D6208C">
      <w:pPr>
        <w:pStyle w:val="ConsPlusNormal"/>
        <w:ind w:firstLine="540"/>
        <w:jc w:val="both"/>
      </w:pPr>
      <w:r>
        <w:t xml:space="preserve">Настоящий Закон в соответствии с требованиями Бюджетного </w:t>
      </w:r>
      <w:hyperlink r:id="rId11">
        <w:r>
          <w:rPr>
            <w:color w:val="0000FF"/>
          </w:rPr>
          <w:t>кодекса</w:t>
        </w:r>
      </w:hyperlink>
      <w:r>
        <w:t xml:space="preserve"> Российской Федерации устанавливает основы организации и функционирования бюджетной системы Липецкой области (далее - область), правовое положение участников бюджетного процесса области, определяет основы бюджетного процесса и межбюджетных отношений области.</w:t>
      </w:r>
    </w:p>
    <w:p w:rsidR="00D6208C" w:rsidRDefault="00D6208C">
      <w:pPr>
        <w:pStyle w:val="ConsPlusNormal"/>
        <w:jc w:val="both"/>
      </w:pPr>
    </w:p>
    <w:p w:rsidR="00D6208C" w:rsidRDefault="00D6208C">
      <w:pPr>
        <w:pStyle w:val="ConsPlusTitle"/>
        <w:jc w:val="center"/>
        <w:outlineLvl w:val="1"/>
      </w:pPr>
      <w:r>
        <w:t>Глава 1. ОБЩИЕ ПОЛОЖЕНИЯ</w:t>
      </w:r>
    </w:p>
    <w:p w:rsidR="00D6208C" w:rsidRDefault="00D6208C">
      <w:pPr>
        <w:pStyle w:val="ConsPlusNormal"/>
        <w:jc w:val="both"/>
      </w:pPr>
    </w:p>
    <w:p w:rsidR="00D6208C" w:rsidRDefault="00D6208C">
      <w:pPr>
        <w:pStyle w:val="ConsPlusTitle"/>
        <w:ind w:firstLine="540"/>
        <w:jc w:val="both"/>
        <w:outlineLvl w:val="2"/>
      </w:pPr>
      <w:r>
        <w:t>Статья 1. Нормативные правовые акты, регулирующие бюджетные правоотношения области</w:t>
      </w:r>
    </w:p>
    <w:p w:rsidR="00D6208C" w:rsidRDefault="00D6208C">
      <w:pPr>
        <w:pStyle w:val="ConsPlusNormal"/>
        <w:jc w:val="both"/>
      </w:pPr>
    </w:p>
    <w:p w:rsidR="00D6208C" w:rsidRDefault="00D6208C">
      <w:pPr>
        <w:pStyle w:val="ConsPlusNormal"/>
        <w:ind w:firstLine="540"/>
        <w:jc w:val="both"/>
      </w:pPr>
      <w:r>
        <w:t xml:space="preserve">1. Органы государственной власти области принимают нормативные правовые акты, регулирующие бюджетные правоотношения, в пределах своей компетенции в соответствии с Бюджетным </w:t>
      </w:r>
      <w:hyperlink r:id="rId12">
        <w:r>
          <w:rPr>
            <w:color w:val="0000FF"/>
          </w:rPr>
          <w:t>кодексом</w:t>
        </w:r>
      </w:hyperlink>
      <w:r>
        <w:t xml:space="preserve"> Российской Федерации, законом об областном бюджете и настоящим Законом.</w:t>
      </w:r>
    </w:p>
    <w:p w:rsidR="00D6208C" w:rsidRDefault="00D6208C">
      <w:pPr>
        <w:pStyle w:val="ConsPlusNormal"/>
        <w:spacing w:before="220"/>
        <w:ind w:firstLine="540"/>
        <w:jc w:val="both"/>
      </w:pPr>
      <w:r>
        <w:t xml:space="preserve">2. Закон об областном бюджете вступает в силу с 1 января и действует по 31 декабря финансового года, если иное не предусмотрено Бюджетным </w:t>
      </w:r>
      <w:hyperlink r:id="rId13">
        <w:r>
          <w:rPr>
            <w:color w:val="0000FF"/>
          </w:rPr>
          <w:t>кодексом</w:t>
        </w:r>
      </w:hyperlink>
      <w:r>
        <w:t xml:space="preserve"> Российской Федерации и (или) законом об областном бюджете.</w:t>
      </w:r>
    </w:p>
    <w:p w:rsidR="00D6208C" w:rsidRDefault="00D6208C">
      <w:pPr>
        <w:pStyle w:val="ConsPlusNormal"/>
        <w:spacing w:before="220"/>
        <w:ind w:firstLine="540"/>
        <w:jc w:val="both"/>
      </w:pPr>
      <w:r>
        <w:t>3. Закон об областном бюджете подлежит официальному опубликованию не позднее 5 дней после его подписания в установленном порядке.</w:t>
      </w:r>
    </w:p>
    <w:p w:rsidR="00D6208C" w:rsidRDefault="00D6208C">
      <w:pPr>
        <w:pStyle w:val="ConsPlusNormal"/>
        <w:jc w:val="both"/>
      </w:pPr>
    </w:p>
    <w:p w:rsidR="00D6208C" w:rsidRDefault="00D6208C">
      <w:pPr>
        <w:pStyle w:val="ConsPlusTitle"/>
        <w:ind w:firstLine="540"/>
        <w:jc w:val="both"/>
        <w:outlineLvl w:val="2"/>
      </w:pPr>
      <w:r>
        <w:t>Статья 2. Понятия и термины, применяемые в настоящем Законе</w:t>
      </w:r>
    </w:p>
    <w:p w:rsidR="00D6208C" w:rsidRDefault="00D6208C">
      <w:pPr>
        <w:pStyle w:val="ConsPlusNormal"/>
        <w:jc w:val="both"/>
      </w:pPr>
    </w:p>
    <w:p w:rsidR="00D6208C" w:rsidRDefault="00D6208C">
      <w:pPr>
        <w:pStyle w:val="ConsPlusNormal"/>
        <w:ind w:firstLine="540"/>
        <w:jc w:val="both"/>
      </w:pPr>
      <w:r>
        <w:t xml:space="preserve">Понятия и термины, применяемые в настоящем Законе, употребляются в значениях, используемых в Бюджетном </w:t>
      </w:r>
      <w:hyperlink r:id="rId14">
        <w:r>
          <w:rPr>
            <w:color w:val="0000FF"/>
          </w:rPr>
          <w:t>кодексе</w:t>
        </w:r>
      </w:hyperlink>
      <w:r>
        <w:t xml:space="preserve"> Российской Федерации.</w:t>
      </w:r>
    </w:p>
    <w:p w:rsidR="00D6208C" w:rsidRDefault="00D6208C">
      <w:pPr>
        <w:pStyle w:val="ConsPlusNormal"/>
        <w:jc w:val="both"/>
      </w:pPr>
    </w:p>
    <w:p w:rsidR="00D6208C" w:rsidRDefault="00D6208C">
      <w:pPr>
        <w:pStyle w:val="ConsPlusTitle"/>
        <w:jc w:val="center"/>
        <w:outlineLvl w:val="1"/>
      </w:pPr>
      <w:r>
        <w:t>Глава 2. БЮДЖЕТНАЯ СИСТЕМА ОБЛАСТИ</w:t>
      </w:r>
    </w:p>
    <w:p w:rsidR="00D6208C" w:rsidRDefault="00D6208C">
      <w:pPr>
        <w:pStyle w:val="ConsPlusNormal"/>
        <w:jc w:val="both"/>
      </w:pPr>
    </w:p>
    <w:p w:rsidR="00D6208C" w:rsidRDefault="00D6208C">
      <w:pPr>
        <w:pStyle w:val="ConsPlusTitle"/>
        <w:ind w:firstLine="540"/>
        <w:jc w:val="both"/>
        <w:outlineLvl w:val="2"/>
      </w:pPr>
      <w:r>
        <w:t>Статья 3. Структура бюджетной системы области</w:t>
      </w:r>
    </w:p>
    <w:p w:rsidR="00D6208C" w:rsidRDefault="00D6208C">
      <w:pPr>
        <w:pStyle w:val="ConsPlusNormal"/>
        <w:jc w:val="both"/>
      </w:pPr>
    </w:p>
    <w:p w:rsidR="00D6208C" w:rsidRDefault="00D6208C">
      <w:pPr>
        <w:pStyle w:val="ConsPlusNormal"/>
        <w:ind w:firstLine="540"/>
        <w:jc w:val="both"/>
      </w:pPr>
      <w:r>
        <w:t>К бюджетам бюджетной системы области относятся:</w:t>
      </w:r>
    </w:p>
    <w:p w:rsidR="00D6208C" w:rsidRDefault="00D6208C">
      <w:pPr>
        <w:pStyle w:val="ConsPlusNormal"/>
        <w:spacing w:before="220"/>
        <w:ind w:firstLine="540"/>
        <w:jc w:val="both"/>
      </w:pPr>
      <w:r>
        <w:lastRenderedPageBreak/>
        <w:t>областной бюджет и бюджет территориального фонда обязательного медицинского страхования области;</w:t>
      </w:r>
    </w:p>
    <w:p w:rsidR="00D6208C" w:rsidRDefault="00D6208C">
      <w:pPr>
        <w:pStyle w:val="ConsPlusNormal"/>
        <w:spacing w:before="220"/>
        <w:ind w:firstLine="540"/>
        <w:jc w:val="both"/>
      </w:pPr>
      <w:r>
        <w:t>местные бюджеты, в том числе:</w:t>
      </w:r>
    </w:p>
    <w:p w:rsidR="00D6208C" w:rsidRDefault="00D6208C">
      <w:pPr>
        <w:pStyle w:val="ConsPlusNormal"/>
        <w:spacing w:before="220"/>
        <w:ind w:firstLine="540"/>
        <w:jc w:val="both"/>
      </w:pPr>
      <w:r>
        <w:t>бюджеты муниципальных районов, бюджеты муниципальных округов, бюджеты городских округов;</w:t>
      </w:r>
    </w:p>
    <w:p w:rsidR="00D6208C" w:rsidRDefault="00D6208C">
      <w:pPr>
        <w:pStyle w:val="ConsPlusNormal"/>
        <w:jc w:val="both"/>
      </w:pPr>
      <w:r>
        <w:t xml:space="preserve">(в ред. </w:t>
      </w:r>
      <w:hyperlink r:id="rId15">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бюджеты городских и сельских поселений.</w:t>
      </w:r>
    </w:p>
    <w:p w:rsidR="00D6208C" w:rsidRDefault="00D6208C">
      <w:pPr>
        <w:pStyle w:val="ConsPlusNormal"/>
        <w:jc w:val="both"/>
      </w:pPr>
    </w:p>
    <w:p w:rsidR="00D6208C" w:rsidRDefault="00D6208C">
      <w:pPr>
        <w:pStyle w:val="ConsPlusTitle"/>
        <w:jc w:val="center"/>
        <w:outlineLvl w:val="1"/>
      </w:pPr>
      <w:r>
        <w:t>Глава 3. ДОХОДЫ ОБЛАСТНОГО БЮДЖЕТА</w:t>
      </w:r>
    </w:p>
    <w:p w:rsidR="00D6208C" w:rsidRDefault="00D6208C">
      <w:pPr>
        <w:pStyle w:val="ConsPlusNormal"/>
        <w:jc w:val="both"/>
      </w:pPr>
    </w:p>
    <w:p w:rsidR="00D6208C" w:rsidRDefault="00D6208C">
      <w:pPr>
        <w:pStyle w:val="ConsPlusTitle"/>
        <w:ind w:firstLine="540"/>
        <w:jc w:val="both"/>
        <w:outlineLvl w:val="2"/>
      </w:pPr>
      <w:r>
        <w:t>Статья 4. Формирование доходов областного бюджета</w:t>
      </w:r>
    </w:p>
    <w:p w:rsidR="00D6208C" w:rsidRDefault="00D6208C">
      <w:pPr>
        <w:pStyle w:val="ConsPlusNormal"/>
        <w:jc w:val="both"/>
      </w:pPr>
    </w:p>
    <w:p w:rsidR="00D6208C" w:rsidRDefault="00D6208C">
      <w:pPr>
        <w:pStyle w:val="ConsPlusNormal"/>
        <w:ind w:firstLine="540"/>
        <w:jc w:val="both"/>
      </w:pPr>
      <w:r>
        <w:t>Доходы областного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208C" w:rsidRDefault="00D6208C">
      <w:pPr>
        <w:pStyle w:val="ConsPlusNormal"/>
        <w:jc w:val="both"/>
      </w:pPr>
    </w:p>
    <w:p w:rsidR="00D6208C" w:rsidRDefault="00D6208C">
      <w:pPr>
        <w:pStyle w:val="ConsPlusTitle"/>
        <w:ind w:firstLine="540"/>
        <w:jc w:val="both"/>
        <w:outlineLvl w:val="2"/>
      </w:pPr>
      <w:r>
        <w:t>Статья 5. Полномочия области по формированию доходов областного бюджета</w:t>
      </w:r>
    </w:p>
    <w:p w:rsidR="00D6208C" w:rsidRDefault="00D6208C">
      <w:pPr>
        <w:pStyle w:val="ConsPlusNormal"/>
        <w:jc w:val="both"/>
      </w:pPr>
    </w:p>
    <w:p w:rsidR="00D6208C" w:rsidRDefault="00D6208C">
      <w:pPr>
        <w:pStyle w:val="ConsPlusNormal"/>
        <w:ind w:firstLine="540"/>
        <w:jc w:val="both"/>
      </w:pPr>
      <w:r>
        <w:t>Законодательством области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D6208C" w:rsidRDefault="00D6208C">
      <w:pPr>
        <w:pStyle w:val="ConsPlusNormal"/>
        <w:spacing w:before="220"/>
        <w:ind w:firstLine="540"/>
        <w:jc w:val="both"/>
      </w:pPr>
      <w:r>
        <w:t>Законы области о внесении изменений в законодательство области о налогах и сборах, законы области, регулирующие бюджетные правоотношения, приводящие к изменению доходов бюджетов бюджетной системы области, вступающие в силу в очередном финансовом году и плановом периоде, должны быть приняты до 1 ноября текущего финансового года.</w:t>
      </w:r>
    </w:p>
    <w:p w:rsidR="00D6208C" w:rsidRDefault="00D6208C">
      <w:pPr>
        <w:pStyle w:val="ConsPlusNormal"/>
        <w:spacing w:before="220"/>
        <w:ind w:firstLine="540"/>
        <w:jc w:val="both"/>
      </w:pPr>
      <w:r>
        <w:t>Внесение изменений в законодательство области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 об областном бюджете на текущий финансовый год и плановый период.</w:t>
      </w:r>
    </w:p>
    <w:p w:rsidR="00D6208C" w:rsidRDefault="00D6208C">
      <w:pPr>
        <w:pStyle w:val="ConsPlusNormal"/>
        <w:jc w:val="both"/>
      </w:pPr>
    </w:p>
    <w:p w:rsidR="00D6208C" w:rsidRDefault="00D6208C">
      <w:pPr>
        <w:pStyle w:val="ConsPlusTitle"/>
        <w:ind w:firstLine="540"/>
        <w:jc w:val="both"/>
        <w:outlineLvl w:val="2"/>
      </w:pPr>
      <w:r>
        <w:t>Статья 6. Полномочия области по установлению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произведенные на территории Российской Федерации</w:t>
      </w:r>
    </w:p>
    <w:p w:rsidR="00D6208C" w:rsidRDefault="00D6208C">
      <w:pPr>
        <w:pStyle w:val="ConsPlusNormal"/>
        <w:jc w:val="both"/>
      </w:pPr>
    </w:p>
    <w:p w:rsidR="00D6208C" w:rsidRDefault="00D6208C">
      <w:pPr>
        <w:pStyle w:val="ConsPlusNormal"/>
        <w:ind w:firstLine="540"/>
        <w:jc w:val="both"/>
      </w:pPr>
      <w: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произведенные на территории Российской Федерации, устанавливаются законом об областном бюджете на очередной финансовый год и плановый период.</w:t>
      </w:r>
    </w:p>
    <w:p w:rsidR="00D6208C" w:rsidRDefault="00D6208C">
      <w:pPr>
        <w:pStyle w:val="ConsPlusNormal"/>
        <w:spacing w:before="220"/>
        <w:ind w:firstLine="540"/>
        <w:jc w:val="both"/>
      </w:pPr>
      <w:r>
        <w:t xml:space="preserve">Размер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определяется в соответствии с </w:t>
      </w:r>
      <w:hyperlink w:anchor="P945">
        <w:r>
          <w:rPr>
            <w:color w:val="0000FF"/>
          </w:rPr>
          <w:t>Порядком</w:t>
        </w:r>
      </w:hyperlink>
      <w:r>
        <w:t xml:space="preserve">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произведенные на территории Российской Федерации, согласно приложению 1 к настоящему Закону.</w:t>
      </w:r>
    </w:p>
    <w:p w:rsidR="00D6208C" w:rsidRDefault="00D6208C">
      <w:pPr>
        <w:pStyle w:val="ConsPlusNormal"/>
        <w:jc w:val="both"/>
      </w:pPr>
    </w:p>
    <w:p w:rsidR="00D6208C" w:rsidRDefault="00D6208C">
      <w:pPr>
        <w:pStyle w:val="ConsPlusTitle"/>
        <w:jc w:val="center"/>
        <w:outlineLvl w:val="1"/>
      </w:pPr>
      <w:r>
        <w:t>Глава 4. РАСХОДЫ ОБЛАСТНОГО БЮДЖЕТА</w:t>
      </w:r>
    </w:p>
    <w:p w:rsidR="00D6208C" w:rsidRDefault="00D6208C">
      <w:pPr>
        <w:pStyle w:val="ConsPlusNormal"/>
        <w:jc w:val="both"/>
      </w:pPr>
    </w:p>
    <w:p w:rsidR="00D6208C" w:rsidRDefault="00D6208C">
      <w:pPr>
        <w:pStyle w:val="ConsPlusTitle"/>
        <w:ind w:firstLine="540"/>
        <w:jc w:val="both"/>
        <w:outlineLvl w:val="2"/>
      </w:pPr>
      <w:r>
        <w:t>Статья 7. Формирование расходов областного бюджета</w:t>
      </w:r>
    </w:p>
    <w:p w:rsidR="00D6208C" w:rsidRDefault="00D6208C">
      <w:pPr>
        <w:pStyle w:val="ConsPlusNormal"/>
        <w:jc w:val="both"/>
      </w:pPr>
    </w:p>
    <w:p w:rsidR="00D6208C" w:rsidRDefault="00D6208C">
      <w:pPr>
        <w:pStyle w:val="ConsPlusNormal"/>
        <w:ind w:firstLine="540"/>
        <w:jc w:val="both"/>
      </w:pPr>
      <w:r>
        <w:t xml:space="preserve">Формирование расходов областного бюджета осуществляется в соответствии со </w:t>
      </w:r>
      <w:hyperlink r:id="rId16">
        <w:r>
          <w:rPr>
            <w:color w:val="0000FF"/>
          </w:rPr>
          <w:t>статьей 65</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8. Бюджетные ассигнования</w:t>
      </w:r>
    </w:p>
    <w:p w:rsidR="00D6208C" w:rsidRDefault="00D6208C">
      <w:pPr>
        <w:pStyle w:val="ConsPlusNormal"/>
        <w:jc w:val="both"/>
      </w:pPr>
    </w:p>
    <w:p w:rsidR="00D6208C" w:rsidRDefault="00D6208C">
      <w:pPr>
        <w:pStyle w:val="ConsPlusNormal"/>
        <w:ind w:firstLine="540"/>
        <w:jc w:val="both"/>
      </w:pPr>
      <w:r>
        <w:t xml:space="preserve">Бюджетные ассигнования формируются в соответствии со </w:t>
      </w:r>
      <w:hyperlink r:id="rId17">
        <w:r>
          <w:rPr>
            <w:color w:val="0000FF"/>
          </w:rPr>
          <w:t>статьей 69</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9. Бюджетные ассигнования на оказание государственных услуг (выполнение работ)</w:t>
      </w:r>
    </w:p>
    <w:p w:rsidR="00D6208C" w:rsidRDefault="00D6208C">
      <w:pPr>
        <w:pStyle w:val="ConsPlusNormal"/>
        <w:jc w:val="both"/>
      </w:pPr>
    </w:p>
    <w:p w:rsidR="00D6208C" w:rsidRDefault="00D6208C">
      <w:pPr>
        <w:pStyle w:val="ConsPlusNormal"/>
        <w:ind w:firstLine="540"/>
        <w:jc w:val="both"/>
      </w:pPr>
      <w:r>
        <w:t xml:space="preserve">Бюджетные ассигнования на оказание государственных услуг (выполнение работ) формируются в соответствии со </w:t>
      </w:r>
      <w:hyperlink r:id="rId18">
        <w:r>
          <w:rPr>
            <w:color w:val="0000FF"/>
          </w:rPr>
          <w:t>статьей 69.1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10. Государственное областное задание</w:t>
      </w:r>
    </w:p>
    <w:p w:rsidR="00D6208C" w:rsidRDefault="00D6208C">
      <w:pPr>
        <w:pStyle w:val="ConsPlusNormal"/>
        <w:jc w:val="both"/>
      </w:pPr>
    </w:p>
    <w:p w:rsidR="00D6208C" w:rsidRDefault="00D6208C">
      <w:pPr>
        <w:pStyle w:val="ConsPlusNormal"/>
        <w:ind w:firstLine="540"/>
        <w:jc w:val="both"/>
      </w:pPr>
      <w:r>
        <w:t xml:space="preserve">Государственное областное задание формируется в соответствии со </w:t>
      </w:r>
      <w:hyperlink r:id="rId19">
        <w:r>
          <w:rPr>
            <w:color w:val="0000FF"/>
          </w:rPr>
          <w:t>статьей 69.2</w:t>
        </w:r>
      </w:hyperlink>
      <w:r>
        <w:t xml:space="preserve"> Бюджетного кодекса Российской Федерации.</w:t>
      </w:r>
    </w:p>
    <w:p w:rsidR="00D6208C" w:rsidRDefault="00D6208C">
      <w:pPr>
        <w:pStyle w:val="ConsPlusNormal"/>
        <w:spacing w:before="220"/>
        <w:ind w:firstLine="540"/>
        <w:jc w:val="both"/>
      </w:pPr>
      <w:r>
        <w:t>Финансовое обеспечение выполнения государственного областного задания осуществляется за счет средств областного бюджета в порядке, установленном Правительством области.</w:t>
      </w:r>
    </w:p>
    <w:p w:rsidR="00D6208C" w:rsidRDefault="00D6208C">
      <w:pPr>
        <w:pStyle w:val="ConsPlusNormal"/>
        <w:jc w:val="both"/>
      </w:pPr>
      <w:r>
        <w:t xml:space="preserve">(в ред. </w:t>
      </w:r>
      <w:hyperlink r:id="rId20">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Title"/>
        <w:ind w:firstLine="540"/>
        <w:jc w:val="both"/>
        <w:outlineLvl w:val="2"/>
      </w:pPr>
      <w:r>
        <w:t>Статья 11. Обеспечение выполнения функций казенных учреждений области</w:t>
      </w:r>
    </w:p>
    <w:p w:rsidR="00D6208C" w:rsidRDefault="00D6208C">
      <w:pPr>
        <w:pStyle w:val="ConsPlusNormal"/>
        <w:jc w:val="both"/>
      </w:pPr>
    </w:p>
    <w:p w:rsidR="00D6208C" w:rsidRDefault="00D6208C">
      <w:pPr>
        <w:pStyle w:val="ConsPlusNormal"/>
        <w:ind w:firstLine="540"/>
        <w:jc w:val="both"/>
      </w:pPr>
      <w:r>
        <w:t xml:space="preserve">Обеспечение выполнения функций казенных учреждений области осуществляется в соответствии со </w:t>
      </w:r>
      <w:hyperlink r:id="rId21">
        <w:r>
          <w:rPr>
            <w:color w:val="0000FF"/>
          </w:rPr>
          <w:t>статьей 70</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12. Бюджетные ассигнования на социальное обеспечение населения</w:t>
      </w:r>
    </w:p>
    <w:p w:rsidR="00D6208C" w:rsidRDefault="00D6208C">
      <w:pPr>
        <w:pStyle w:val="ConsPlusNormal"/>
        <w:jc w:val="both"/>
      </w:pPr>
    </w:p>
    <w:p w:rsidR="00D6208C" w:rsidRDefault="00D6208C">
      <w:pPr>
        <w:pStyle w:val="ConsPlusNormal"/>
        <w:ind w:firstLine="540"/>
        <w:jc w:val="both"/>
      </w:pPr>
      <w:r>
        <w:t xml:space="preserve">Бюджетные ассигнования на социальное обеспечение населения формируются в соответствии со </w:t>
      </w:r>
      <w:hyperlink r:id="rId22">
        <w:r>
          <w:rPr>
            <w:color w:val="0000FF"/>
          </w:rPr>
          <w:t>статьей 74.1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13. Предоставление субсидий юридическим лицам (за исключением субсидий областным государственным учреждениям), индивидуальным предпринимателям, физическим лицам</w:t>
      </w:r>
    </w:p>
    <w:p w:rsidR="00D6208C" w:rsidRDefault="00D6208C">
      <w:pPr>
        <w:pStyle w:val="ConsPlusNormal"/>
        <w:jc w:val="both"/>
      </w:pPr>
    </w:p>
    <w:p w:rsidR="00D6208C" w:rsidRDefault="00D6208C">
      <w:pPr>
        <w:pStyle w:val="ConsPlusNormal"/>
        <w:ind w:firstLine="540"/>
        <w:jc w:val="both"/>
      </w:pPr>
      <w:r>
        <w:t xml:space="preserve">Предоставление субсидий юридическим лицам (за исключением субсидий областным государственным учреждениям), индивидуальным предпринимателям, физическим лицам осуществляется в соответствии со </w:t>
      </w:r>
      <w:hyperlink r:id="rId23">
        <w:r>
          <w:rPr>
            <w:color w:val="0000FF"/>
          </w:rPr>
          <w:t>статьей 78</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14. Предоставление субсидий (кроме субсидий на осуществление капитальных вложений в объекты капитального строительства государственной собственности области или приобретение объектов недвижимого имущества в государственную собственность области) некоммерческим организациям, не являющимся казенными учреждениями</w:t>
      </w:r>
    </w:p>
    <w:p w:rsidR="00D6208C" w:rsidRDefault="00D6208C">
      <w:pPr>
        <w:pStyle w:val="ConsPlusNormal"/>
        <w:jc w:val="both"/>
      </w:pPr>
    </w:p>
    <w:p w:rsidR="00D6208C" w:rsidRDefault="00D6208C">
      <w:pPr>
        <w:pStyle w:val="ConsPlusNormal"/>
        <w:ind w:firstLine="540"/>
        <w:jc w:val="both"/>
      </w:pPr>
      <w:r>
        <w:t xml:space="preserve">Предоставление субсидий (кроме субсидий на осуществление капитальных вложений в объекты капитального строительства государственной собственности области или приобретение объектов недвижимого имущества в государственную собственность области) некоммерческим организациям, не являющимся казенными учреждениями, осуществляется в соответствии со </w:t>
      </w:r>
      <w:hyperlink r:id="rId24">
        <w:r>
          <w:rPr>
            <w:color w:val="0000FF"/>
          </w:rPr>
          <w:t>статьей 78.1</w:t>
        </w:r>
      </w:hyperlink>
      <w:r>
        <w:t xml:space="preserve"> Бюджетного кодекса Российской Федерации.</w:t>
      </w:r>
    </w:p>
    <w:p w:rsidR="00D6208C" w:rsidRDefault="00D6208C">
      <w:pPr>
        <w:pStyle w:val="ConsPlusNormal"/>
        <w:spacing w:before="220"/>
        <w:ind w:firstLine="540"/>
        <w:jc w:val="both"/>
      </w:pPr>
      <w:r>
        <w:lastRenderedPageBreak/>
        <w:t>Соглашение о предоставлении субсидии из областного бюджета на финансовое обеспечение выполнения государственного областного задания заключается в соответствии с типовой формой соглашения, утвержденной исполнительным органом государственной власти области в сфере финансов (далее - управление финансов области).</w:t>
      </w:r>
    </w:p>
    <w:p w:rsidR="00D6208C" w:rsidRDefault="00D6208C">
      <w:pPr>
        <w:pStyle w:val="ConsPlusNormal"/>
        <w:jc w:val="both"/>
      </w:pPr>
      <w:r>
        <w:t xml:space="preserve">(абзац введен </w:t>
      </w:r>
      <w:hyperlink r:id="rId25">
        <w:r>
          <w:rPr>
            <w:color w:val="0000FF"/>
          </w:rPr>
          <w:t>Законом</w:t>
        </w:r>
      </w:hyperlink>
      <w:r>
        <w:t xml:space="preserve"> Липецкой области от 27.12.2021 N 40-ОЗ)</w:t>
      </w:r>
    </w:p>
    <w:p w:rsidR="00D6208C" w:rsidRDefault="00D6208C">
      <w:pPr>
        <w:pStyle w:val="ConsPlusNormal"/>
        <w:jc w:val="both"/>
      </w:pPr>
    </w:p>
    <w:p w:rsidR="00D6208C" w:rsidRDefault="00D6208C">
      <w:pPr>
        <w:pStyle w:val="ConsPlusTitle"/>
        <w:ind w:firstLine="540"/>
        <w:jc w:val="both"/>
        <w:outlineLvl w:val="2"/>
      </w:pPr>
      <w:r>
        <w:t>Статья 15. Предоставление субсидий на осуществление капитальных вложений в объекты капитального строительства государственной собственности области и приобретение объектов недвижимого имущества в государственную собственность области</w:t>
      </w:r>
    </w:p>
    <w:p w:rsidR="00D6208C" w:rsidRDefault="00D6208C">
      <w:pPr>
        <w:pStyle w:val="ConsPlusNormal"/>
        <w:jc w:val="both"/>
      </w:pPr>
    </w:p>
    <w:p w:rsidR="00D6208C" w:rsidRDefault="00D6208C">
      <w:pPr>
        <w:pStyle w:val="ConsPlusNormal"/>
        <w:ind w:firstLine="540"/>
        <w:jc w:val="both"/>
      </w:pPr>
      <w:r>
        <w:t xml:space="preserve">Предоставление субсидий на осуществление капитальных вложений в объекты капитального строительства государственной собственности области и приобретение объектов недвижимого имущества в государственную собственность области осуществляется в соответствии со </w:t>
      </w:r>
      <w:hyperlink r:id="rId26">
        <w:r>
          <w:rPr>
            <w:color w:val="0000FF"/>
          </w:rPr>
          <w:t>статьей 78.2</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16. Бюджетные инвестиции в объекты государственной собственности области</w:t>
      </w:r>
    </w:p>
    <w:p w:rsidR="00D6208C" w:rsidRDefault="00D6208C">
      <w:pPr>
        <w:pStyle w:val="ConsPlusNormal"/>
        <w:jc w:val="both"/>
      </w:pPr>
    </w:p>
    <w:p w:rsidR="00D6208C" w:rsidRDefault="00D6208C">
      <w:pPr>
        <w:pStyle w:val="ConsPlusNormal"/>
        <w:ind w:firstLine="540"/>
        <w:jc w:val="both"/>
      </w:pPr>
      <w:r>
        <w:t xml:space="preserve">Бюджетные инвестиции в объекты государственной собственности области осуществляются в соответствии со </w:t>
      </w:r>
      <w:hyperlink r:id="rId27">
        <w:r>
          <w:rPr>
            <w:color w:val="0000FF"/>
          </w:rPr>
          <w:t>статьей 79</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17. Особенности осуществления капитальных вложений в объекты государственной собственности области и предоставления субсидий местным бюджетам на осуществление капитальных вложений в объекты муниципальной собственности</w:t>
      </w:r>
    </w:p>
    <w:p w:rsidR="00D6208C" w:rsidRDefault="00D6208C">
      <w:pPr>
        <w:pStyle w:val="ConsPlusNormal"/>
        <w:jc w:val="both"/>
      </w:pPr>
    </w:p>
    <w:p w:rsidR="00D6208C" w:rsidRDefault="00D6208C">
      <w:pPr>
        <w:pStyle w:val="ConsPlusNormal"/>
        <w:ind w:firstLine="540"/>
        <w:jc w:val="both"/>
      </w:pPr>
      <w:r>
        <w:t xml:space="preserve">Капитальные вложения в объекты государственной собственности области и предоставление субсидий местным бюджетам на осуществление капитальных вложений в объекты муниципальной собственности осуществляются в соответствии со </w:t>
      </w:r>
      <w:hyperlink r:id="rId28">
        <w:r>
          <w:rPr>
            <w:color w:val="0000FF"/>
          </w:rPr>
          <w:t>статьей 79.1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18. Предоставление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w:t>
      </w:r>
    </w:p>
    <w:p w:rsidR="00D6208C" w:rsidRDefault="00D6208C">
      <w:pPr>
        <w:pStyle w:val="ConsPlusNormal"/>
        <w:jc w:val="both"/>
      </w:pPr>
    </w:p>
    <w:p w:rsidR="00D6208C" w:rsidRDefault="00D6208C">
      <w:pPr>
        <w:pStyle w:val="ConsPlusNormal"/>
        <w:ind w:firstLine="540"/>
        <w:jc w:val="both"/>
      </w:pPr>
      <w:r>
        <w:t xml:space="preserve">Предоставление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 осуществляется в соответствии со </w:t>
      </w:r>
      <w:hyperlink r:id="rId29">
        <w:r>
          <w:rPr>
            <w:color w:val="0000FF"/>
          </w:rPr>
          <w:t>статьей 80</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19. Резервный фонд Правительства области</w:t>
      </w:r>
    </w:p>
    <w:p w:rsidR="00D6208C" w:rsidRDefault="00D6208C">
      <w:pPr>
        <w:pStyle w:val="ConsPlusNormal"/>
        <w:jc w:val="both"/>
      </w:pPr>
      <w:r>
        <w:t xml:space="preserve">(в ред. </w:t>
      </w:r>
      <w:hyperlink r:id="rId30">
        <w:r>
          <w:rPr>
            <w:color w:val="0000FF"/>
          </w:rPr>
          <w:t>Закона</w:t>
        </w:r>
      </w:hyperlink>
      <w:r>
        <w:t xml:space="preserve"> Липецкой области от 29.09.2022 N 167-ОЗ)</w:t>
      </w:r>
    </w:p>
    <w:p w:rsidR="00D6208C" w:rsidRDefault="00D6208C">
      <w:pPr>
        <w:pStyle w:val="ConsPlusNormal"/>
        <w:ind w:firstLine="540"/>
        <w:jc w:val="both"/>
      </w:pPr>
      <w:r>
        <w:t xml:space="preserve">(в ред. </w:t>
      </w:r>
      <w:hyperlink r:id="rId31">
        <w:r>
          <w:rPr>
            <w:color w:val="0000FF"/>
          </w:rPr>
          <w:t>Закона</w:t>
        </w:r>
      </w:hyperlink>
      <w:r>
        <w:t xml:space="preserve"> Липецкой области от 27.12.2021 N 40-ОЗ)</w:t>
      </w:r>
    </w:p>
    <w:p w:rsidR="00D6208C" w:rsidRDefault="00D6208C">
      <w:pPr>
        <w:pStyle w:val="ConsPlusNormal"/>
        <w:jc w:val="both"/>
      </w:pPr>
    </w:p>
    <w:p w:rsidR="00D6208C" w:rsidRDefault="00D6208C">
      <w:pPr>
        <w:pStyle w:val="ConsPlusNormal"/>
        <w:ind w:firstLine="540"/>
        <w:jc w:val="both"/>
      </w:pPr>
      <w:r>
        <w:t xml:space="preserve">1. В расходной части областного бюджета создается резервный фонд Правительства области в соответствии со </w:t>
      </w:r>
      <w:hyperlink r:id="rId32">
        <w:r>
          <w:rPr>
            <w:color w:val="0000FF"/>
          </w:rPr>
          <w:t>статьей 81</w:t>
        </w:r>
      </w:hyperlink>
      <w:r>
        <w:t xml:space="preserve"> Бюджетного кодекса Российской Федерации.</w:t>
      </w:r>
    </w:p>
    <w:p w:rsidR="00D6208C" w:rsidRDefault="00D6208C">
      <w:pPr>
        <w:pStyle w:val="ConsPlusNormal"/>
        <w:jc w:val="both"/>
      </w:pPr>
      <w:r>
        <w:t xml:space="preserve">(в ред. </w:t>
      </w:r>
      <w:hyperlink r:id="rId33">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2. Средства резервного фонда Правительства области направляются на финансовое обеспечение непредвиденных расходов, в том числе на:</w:t>
      </w:r>
    </w:p>
    <w:p w:rsidR="00D6208C" w:rsidRDefault="00D6208C">
      <w:pPr>
        <w:pStyle w:val="ConsPlusNormal"/>
        <w:jc w:val="both"/>
      </w:pPr>
      <w:r>
        <w:t xml:space="preserve">(в ред. </w:t>
      </w:r>
      <w:hyperlink r:id="rId34">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1)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6208C" w:rsidRDefault="00D6208C">
      <w:pPr>
        <w:pStyle w:val="ConsPlusNormal"/>
        <w:spacing w:before="220"/>
        <w:ind w:firstLine="540"/>
        <w:jc w:val="both"/>
      </w:pPr>
      <w:r>
        <w:t>2) проведение встреч, конкурсов, конференций, выставок и семинаров по проблемам общеобластного значения;</w:t>
      </w:r>
    </w:p>
    <w:p w:rsidR="00D6208C" w:rsidRDefault="00D6208C">
      <w:pPr>
        <w:pStyle w:val="ConsPlusNormal"/>
        <w:spacing w:before="220"/>
        <w:ind w:firstLine="540"/>
        <w:jc w:val="both"/>
      </w:pPr>
      <w:r>
        <w:lastRenderedPageBreak/>
        <w:t>3) выплаты разовых премий за заслуги перед областью и оказание разовой материальной помощи гражданам;</w:t>
      </w:r>
    </w:p>
    <w:p w:rsidR="00D6208C" w:rsidRDefault="00D6208C">
      <w:pPr>
        <w:pStyle w:val="ConsPlusNormal"/>
        <w:spacing w:before="220"/>
        <w:ind w:firstLine="540"/>
        <w:jc w:val="both"/>
      </w:pPr>
      <w:r>
        <w:t>4) оказание финансовой помощи учреждениям, организациям;</w:t>
      </w:r>
    </w:p>
    <w:p w:rsidR="00D6208C" w:rsidRDefault="00D6208C">
      <w:pPr>
        <w:pStyle w:val="ConsPlusNormal"/>
        <w:spacing w:before="220"/>
        <w:ind w:firstLine="540"/>
        <w:jc w:val="both"/>
      </w:pPr>
      <w:r>
        <w:t xml:space="preserve">5) увеличение цены государственного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3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обеспечения нужд области в связи с увеличением цен на строительные ресурсы, подлежащие поставке и (или) использованию при исполнении такого контракта, до размера, превышающего стоимость объекта капитального строительства, указанную в акте (решении) об осуществлении капитальных вложений;</w:t>
      </w:r>
    </w:p>
    <w:p w:rsidR="00D6208C" w:rsidRDefault="00D6208C">
      <w:pPr>
        <w:pStyle w:val="ConsPlusNormal"/>
        <w:spacing w:before="220"/>
        <w:ind w:firstLine="540"/>
        <w:jc w:val="both"/>
      </w:pPr>
      <w:r>
        <w:t>6) иные непредвиденные мероприятия.</w:t>
      </w:r>
    </w:p>
    <w:p w:rsidR="00D6208C" w:rsidRDefault="00D6208C">
      <w:pPr>
        <w:pStyle w:val="ConsPlusNormal"/>
        <w:spacing w:before="220"/>
        <w:ind w:firstLine="540"/>
        <w:jc w:val="both"/>
      </w:pPr>
      <w:r>
        <w:t>3. Порядок использования бюджетных ассигнований резервного фонда Правительства области, предусмотренных в составе областного бюджета, устанавливается Правительством области.</w:t>
      </w:r>
    </w:p>
    <w:p w:rsidR="00D6208C" w:rsidRDefault="00D6208C">
      <w:pPr>
        <w:pStyle w:val="ConsPlusNormal"/>
        <w:jc w:val="both"/>
      </w:pPr>
      <w:r>
        <w:t xml:space="preserve">(в ред. </w:t>
      </w:r>
      <w:hyperlink r:id="rId36">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4. Бюджетные ассигнования резервного фонда Правительства области, предусмотренные в составе областного бюджета, используются по решению Правительства области.</w:t>
      </w:r>
    </w:p>
    <w:p w:rsidR="00D6208C" w:rsidRDefault="00D6208C">
      <w:pPr>
        <w:pStyle w:val="ConsPlusNormal"/>
        <w:jc w:val="both"/>
      </w:pPr>
      <w:r>
        <w:t xml:space="preserve">(в ред. </w:t>
      </w:r>
      <w:hyperlink r:id="rId37">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5. Отчет об использовании бюджетных ассигнований резервного фонда Правительства области прилагается к годовому отчету об исполнении областного бюджета.</w:t>
      </w:r>
    </w:p>
    <w:p w:rsidR="00D6208C" w:rsidRDefault="00D6208C">
      <w:pPr>
        <w:pStyle w:val="ConsPlusNormal"/>
        <w:jc w:val="both"/>
      </w:pPr>
      <w:r>
        <w:t xml:space="preserve">(в ред. </w:t>
      </w:r>
      <w:hyperlink r:id="rId38">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Title"/>
        <w:ind w:firstLine="540"/>
        <w:jc w:val="both"/>
        <w:outlineLvl w:val="2"/>
      </w:pPr>
      <w:r>
        <w:t>Статья 20. Резервный фонд области</w:t>
      </w:r>
    </w:p>
    <w:p w:rsidR="00D6208C" w:rsidRDefault="00D6208C">
      <w:pPr>
        <w:pStyle w:val="ConsPlusNormal"/>
        <w:jc w:val="both"/>
      </w:pPr>
    </w:p>
    <w:p w:rsidR="00D6208C" w:rsidRDefault="00D6208C">
      <w:pPr>
        <w:pStyle w:val="ConsPlusNormal"/>
        <w:ind w:firstLine="540"/>
        <w:jc w:val="both"/>
      </w:pPr>
      <w:r>
        <w:t>1. В расходной части областного бюджета создается резервный фонд области (далее - Резервный фонд), предназначенный для исполнения расходных обязательств области в случае недостаточности доходов областного бюджета для финансового обеспечения расходных обязательств области.</w:t>
      </w:r>
    </w:p>
    <w:p w:rsidR="00D6208C" w:rsidRDefault="00D6208C">
      <w:pPr>
        <w:pStyle w:val="ConsPlusNormal"/>
        <w:spacing w:before="220"/>
        <w:ind w:firstLine="540"/>
        <w:jc w:val="both"/>
      </w:pPr>
      <w:r>
        <w:t>2. Резервный фонд формируется по итогам финансового года за счет налоговых и неналоговых доходов областного бюджета, полученных сверх сумм, утвержденных законом об областном бюджете на отчетный финансовый год и плановый период, и подлежит обособленному учету.</w:t>
      </w:r>
    </w:p>
    <w:p w:rsidR="00D6208C" w:rsidRDefault="00D6208C">
      <w:pPr>
        <w:pStyle w:val="ConsPlusNormal"/>
        <w:spacing w:before="220"/>
        <w:ind w:firstLine="540"/>
        <w:jc w:val="both"/>
      </w:pPr>
      <w:r>
        <w:t>Размер Резервного фонда не может превышать 0,5 процента утвержденного законом об областном бюджете на очередной финансовый год и плановый период общего объема доходов областного бюджета без учета безвозмездных поступлений.</w:t>
      </w:r>
    </w:p>
    <w:p w:rsidR="00D6208C" w:rsidRDefault="00D6208C">
      <w:pPr>
        <w:pStyle w:val="ConsPlusNormal"/>
        <w:spacing w:before="220"/>
        <w:ind w:firstLine="540"/>
        <w:jc w:val="both"/>
      </w:pPr>
      <w:r>
        <w:t>3. При недостаточности доходов областного бюджета в случае неисполнения плана по доходам, кассового разрыва, недостаточности источников покрытия дефицита бюджета в текущем финансовом году средства Резервного фонда направляются на исполнение следующих расходных обязательств:</w:t>
      </w:r>
    </w:p>
    <w:p w:rsidR="00D6208C" w:rsidRDefault="00D6208C">
      <w:pPr>
        <w:pStyle w:val="ConsPlusNormal"/>
        <w:spacing w:before="220"/>
        <w:ind w:firstLine="540"/>
        <w:jc w:val="both"/>
      </w:pPr>
      <w:r>
        <w:t>оплату труда и начисления на выплаты по оплате труда работников областных государственных учреждений;</w:t>
      </w:r>
    </w:p>
    <w:p w:rsidR="00D6208C" w:rsidRDefault="00D6208C">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D6208C" w:rsidRDefault="00D6208C">
      <w:pPr>
        <w:pStyle w:val="ConsPlusNormal"/>
        <w:spacing w:before="220"/>
        <w:ind w:firstLine="540"/>
        <w:jc w:val="both"/>
      </w:pPr>
      <w:r>
        <w:lastRenderedPageBreak/>
        <w:t>субсидии на государственное задание в части выплаты заработной платы и начислений на нее;</w:t>
      </w:r>
    </w:p>
    <w:p w:rsidR="00D6208C" w:rsidRDefault="00D6208C">
      <w:pPr>
        <w:pStyle w:val="ConsPlusNormal"/>
        <w:spacing w:before="220"/>
        <w:ind w:firstLine="540"/>
        <w:jc w:val="both"/>
      </w:pPr>
      <w:r>
        <w:t>исполнение судебных актов и решений налоговых органов;</w:t>
      </w:r>
    </w:p>
    <w:p w:rsidR="00D6208C" w:rsidRDefault="00D6208C">
      <w:pPr>
        <w:pStyle w:val="ConsPlusNormal"/>
        <w:spacing w:before="220"/>
        <w:ind w:firstLine="540"/>
        <w:jc w:val="both"/>
      </w:pPr>
      <w:r>
        <w:t>обслуживание государственного долга;</w:t>
      </w:r>
    </w:p>
    <w:p w:rsidR="00D6208C" w:rsidRDefault="00D6208C">
      <w:pPr>
        <w:pStyle w:val="ConsPlusNormal"/>
        <w:spacing w:before="220"/>
        <w:ind w:firstLine="540"/>
        <w:jc w:val="both"/>
      </w:pPr>
      <w:r>
        <w:t>предоставление субвенций местным бюджетам;</w:t>
      </w:r>
    </w:p>
    <w:p w:rsidR="00D6208C" w:rsidRDefault="00D6208C">
      <w:pPr>
        <w:pStyle w:val="ConsPlusNormal"/>
        <w:spacing w:before="220"/>
        <w:ind w:firstLine="540"/>
        <w:jc w:val="both"/>
      </w:pPr>
      <w:r>
        <w:t>предоставление межбюджетных трансфертов бюджету территориального фонда обязательного медицинского страхования области;</w:t>
      </w:r>
    </w:p>
    <w:p w:rsidR="00D6208C" w:rsidRDefault="00D6208C">
      <w:pPr>
        <w:pStyle w:val="ConsPlusNormal"/>
        <w:spacing w:before="220"/>
        <w:ind w:firstLine="540"/>
        <w:jc w:val="both"/>
      </w:pPr>
      <w:r>
        <w:t>исполнение публичных нормативных обязательств.</w:t>
      </w:r>
    </w:p>
    <w:p w:rsidR="00D6208C" w:rsidRDefault="00D6208C">
      <w:pPr>
        <w:pStyle w:val="ConsPlusNormal"/>
        <w:spacing w:before="220"/>
        <w:ind w:firstLine="540"/>
        <w:jc w:val="both"/>
      </w:pPr>
      <w:r>
        <w:t>Средства Резервного фонда могут направляться на покрытие временных кассовых разрывов областного бюджета с восстановлением до конца соответствующего финансового года.</w:t>
      </w:r>
    </w:p>
    <w:p w:rsidR="00D6208C" w:rsidRDefault="00D6208C">
      <w:pPr>
        <w:pStyle w:val="ConsPlusNormal"/>
        <w:spacing w:before="220"/>
        <w:ind w:firstLine="540"/>
        <w:jc w:val="both"/>
      </w:pPr>
      <w:r>
        <w:t>Решение об использовании средств Резервного фонда принимается в порядке, установленном Правительством области.</w:t>
      </w:r>
    </w:p>
    <w:p w:rsidR="00D6208C" w:rsidRDefault="00D6208C">
      <w:pPr>
        <w:pStyle w:val="ConsPlusNormal"/>
        <w:jc w:val="both"/>
      </w:pPr>
      <w:r>
        <w:t xml:space="preserve">(в ред. </w:t>
      </w:r>
      <w:hyperlink r:id="rId39">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Средства Резервного фонда могут размещаться на банковских депозитах в соответствии с бюджетным законодательством Российской Федерации.</w:t>
      </w:r>
    </w:p>
    <w:p w:rsidR="00D6208C" w:rsidRDefault="00D6208C">
      <w:pPr>
        <w:pStyle w:val="ConsPlusNormal"/>
        <w:spacing w:before="220"/>
        <w:ind w:firstLine="540"/>
        <w:jc w:val="both"/>
      </w:pPr>
      <w:r>
        <w:t>Управление и учет движения средств Резервного фонда осуществляет управление финансов области в определяемом им порядке.</w:t>
      </w:r>
    </w:p>
    <w:p w:rsidR="00D6208C" w:rsidRDefault="00D6208C">
      <w:pPr>
        <w:pStyle w:val="ConsPlusNormal"/>
        <w:jc w:val="both"/>
      </w:pPr>
      <w:r>
        <w:t xml:space="preserve">(в ред. </w:t>
      </w:r>
      <w:hyperlink r:id="rId40">
        <w:r>
          <w:rPr>
            <w:color w:val="0000FF"/>
          </w:rPr>
          <w:t>Закона</w:t>
        </w:r>
      </w:hyperlink>
      <w:r>
        <w:t xml:space="preserve"> Липецкой области от 27.12.2021 N 40-ОЗ)</w:t>
      </w:r>
    </w:p>
    <w:p w:rsidR="00D6208C" w:rsidRDefault="00D6208C">
      <w:pPr>
        <w:pStyle w:val="ConsPlusNormal"/>
        <w:spacing w:before="220"/>
        <w:ind w:firstLine="540"/>
        <w:jc w:val="both"/>
      </w:pPr>
      <w:r>
        <w:t>4. Отчет об использовании бюджетных ассигнований Резервного фонда прилагается к годовому отчету об исполнении областного бюджета.</w:t>
      </w:r>
    </w:p>
    <w:p w:rsidR="00D6208C" w:rsidRDefault="00D6208C">
      <w:pPr>
        <w:pStyle w:val="ConsPlusNormal"/>
        <w:jc w:val="both"/>
      </w:pPr>
    </w:p>
    <w:p w:rsidR="00D6208C" w:rsidRDefault="00D6208C">
      <w:pPr>
        <w:pStyle w:val="ConsPlusTitle"/>
        <w:jc w:val="center"/>
        <w:outlineLvl w:val="1"/>
      </w:pPr>
      <w:r>
        <w:t>Глава 5. РАСХОДНЫЕ ОБЯЗАТЕЛЬСТВА ОБЛАСТИ</w:t>
      </w:r>
    </w:p>
    <w:p w:rsidR="00D6208C" w:rsidRDefault="00D6208C">
      <w:pPr>
        <w:pStyle w:val="ConsPlusNormal"/>
        <w:jc w:val="both"/>
      </w:pPr>
    </w:p>
    <w:p w:rsidR="00D6208C" w:rsidRDefault="00D6208C">
      <w:pPr>
        <w:pStyle w:val="ConsPlusTitle"/>
        <w:ind w:firstLine="540"/>
        <w:jc w:val="both"/>
        <w:outlineLvl w:val="2"/>
      </w:pPr>
      <w:r>
        <w:t>Статья 21. Расходные обязательства области</w:t>
      </w:r>
    </w:p>
    <w:p w:rsidR="00D6208C" w:rsidRDefault="00D6208C">
      <w:pPr>
        <w:pStyle w:val="ConsPlusNormal"/>
        <w:jc w:val="both"/>
      </w:pPr>
    </w:p>
    <w:p w:rsidR="00D6208C" w:rsidRDefault="00D6208C">
      <w:pPr>
        <w:pStyle w:val="ConsPlusNormal"/>
        <w:ind w:firstLine="540"/>
        <w:jc w:val="both"/>
      </w:pPr>
      <w:r>
        <w:t xml:space="preserve">1. Расходные обязательства области возникают в соответствии со </w:t>
      </w:r>
      <w:hyperlink r:id="rId41">
        <w:r>
          <w:rPr>
            <w:color w:val="0000FF"/>
          </w:rPr>
          <w:t>статьей 85</w:t>
        </w:r>
      </w:hyperlink>
      <w:r>
        <w:t xml:space="preserve"> Бюджетного кодекса Российской Федерации в результате:</w:t>
      </w:r>
    </w:p>
    <w:p w:rsidR="00D6208C" w:rsidRDefault="00D6208C">
      <w:pPr>
        <w:pStyle w:val="ConsPlusNormal"/>
        <w:jc w:val="both"/>
      </w:pPr>
      <w:r>
        <w:t xml:space="preserve">(в ред. </w:t>
      </w:r>
      <w:hyperlink r:id="rId42">
        <w:r>
          <w:rPr>
            <w:color w:val="0000FF"/>
          </w:rPr>
          <w:t>Закона</w:t>
        </w:r>
      </w:hyperlink>
      <w:r>
        <w:t xml:space="preserve"> Липецкой области от 16.02.2021 N 496-ОЗ)</w:t>
      </w:r>
    </w:p>
    <w:p w:rsidR="00D6208C" w:rsidRDefault="00D6208C">
      <w:pPr>
        <w:pStyle w:val="ConsPlusNormal"/>
        <w:spacing w:before="220"/>
        <w:ind w:firstLine="540"/>
        <w:jc w:val="both"/>
      </w:pPr>
      <w:bookmarkStart w:id="1" w:name="P163"/>
      <w:bookmarkEnd w:id="1"/>
      <w:r>
        <w:t>принятия законов и (или) иных нормативных правовых актов области, а также заключения областью (от имени области) договоров (соглашений) при осуществлении органами государственной власти области полномочий по предметам ведения области;</w:t>
      </w:r>
    </w:p>
    <w:p w:rsidR="00D6208C" w:rsidRDefault="00D6208C">
      <w:pPr>
        <w:pStyle w:val="ConsPlusNormal"/>
        <w:spacing w:before="220"/>
        <w:ind w:firstLine="540"/>
        <w:jc w:val="both"/>
      </w:pPr>
      <w:r>
        <w:t xml:space="preserve">принятия законов и (или) иных нормативных правовых актов области, а также заключения областью (от имени области) договоров (соглашений) при осуществлении органами государственной власти области полномочий по предметам совместного ведения, указанных в </w:t>
      </w:r>
      <w:hyperlink r:id="rId43">
        <w:r>
          <w:rPr>
            <w:color w:val="0000FF"/>
          </w:rPr>
          <w:t>частях 1</w:t>
        </w:r>
      </w:hyperlink>
      <w:r>
        <w:t xml:space="preserve"> и </w:t>
      </w:r>
      <w:hyperlink r:id="rId44">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D6208C" w:rsidRDefault="00D6208C">
      <w:pPr>
        <w:pStyle w:val="ConsPlusNormal"/>
        <w:jc w:val="both"/>
      </w:pPr>
      <w:r>
        <w:t xml:space="preserve">(в ред. </w:t>
      </w:r>
      <w:hyperlink r:id="rId45">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заключения от имени области договоров (соглашений) казенными учреждениями области;</w:t>
      </w:r>
    </w:p>
    <w:p w:rsidR="00D6208C" w:rsidRDefault="00D6208C">
      <w:pPr>
        <w:pStyle w:val="ConsPlusNormal"/>
        <w:spacing w:before="220"/>
        <w:ind w:firstLine="540"/>
        <w:jc w:val="both"/>
      </w:pPr>
      <w:bookmarkStart w:id="2" w:name="P167"/>
      <w:bookmarkEnd w:id="2"/>
      <w:r>
        <w:t xml:space="preserve">принятия законов и (или) иных нормативных правовых актов области, предусматривающих предоставление из областного бюджета межбюджетных трансфертов в формах и порядке, предусмотренных Бюджетным </w:t>
      </w:r>
      <w:hyperlink r:id="rId46">
        <w:r>
          <w:rPr>
            <w:color w:val="0000FF"/>
          </w:rPr>
          <w:t>кодексом</w:t>
        </w:r>
      </w:hyperlink>
      <w:r>
        <w:t xml:space="preserve"> Российской Федерации, в том числе субвенций местным бюджетам на исполнение расходных обязательств муниципальных образований в связи с </w:t>
      </w:r>
      <w:r>
        <w:lastRenderedPageBreak/>
        <w:t>наделением органов местного самоуправления отдельными государственными полномочиями области;</w:t>
      </w:r>
    </w:p>
    <w:p w:rsidR="00D6208C" w:rsidRDefault="00D6208C">
      <w:pPr>
        <w:pStyle w:val="ConsPlusNormal"/>
        <w:spacing w:before="220"/>
        <w:ind w:firstLine="540"/>
        <w:jc w:val="both"/>
      </w:pPr>
      <w:bookmarkStart w:id="3" w:name="P168"/>
      <w:bookmarkEnd w:id="3"/>
      <w:r>
        <w:t>принятия законов и (или) иных нормативных правовых актов органов государственной власти области при осуществлении органами государственной власти области переданных им полномочий Российской Федерации.</w:t>
      </w:r>
    </w:p>
    <w:p w:rsidR="00D6208C" w:rsidRDefault="00D6208C">
      <w:pPr>
        <w:pStyle w:val="ConsPlusNormal"/>
        <w:spacing w:before="220"/>
        <w:ind w:firstLine="540"/>
        <w:jc w:val="both"/>
      </w:pPr>
      <w:r>
        <w:t xml:space="preserve">2. Расходные обязательства области, указанные в </w:t>
      </w:r>
      <w:hyperlink w:anchor="P163">
        <w:r>
          <w:rPr>
            <w:color w:val="0000FF"/>
          </w:rPr>
          <w:t>абзацах втором</w:t>
        </w:r>
      </w:hyperlink>
      <w:r>
        <w:t xml:space="preserve"> - </w:t>
      </w:r>
      <w:hyperlink w:anchor="P167">
        <w:r>
          <w:rPr>
            <w:color w:val="0000FF"/>
          </w:rPr>
          <w:t>пятом части 1</w:t>
        </w:r>
      </w:hyperlink>
      <w:r>
        <w:t xml:space="preserve"> настоящей статьи, устанавливаются органами государственной власти области самостоятельно и исполняются за счет собственных доходов и источников финансирования дефицита областного бюджета.</w:t>
      </w:r>
    </w:p>
    <w:p w:rsidR="00D6208C" w:rsidRDefault="00D6208C">
      <w:pPr>
        <w:pStyle w:val="ConsPlusNormal"/>
        <w:spacing w:before="220"/>
        <w:ind w:firstLine="540"/>
        <w:jc w:val="both"/>
      </w:pPr>
      <w:r>
        <w:t>3. Законы области, предусматривающие предоставление местным бюджетам субвенций из областного бюджета,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D6208C" w:rsidRDefault="00D6208C">
      <w:pPr>
        <w:pStyle w:val="ConsPlusNormal"/>
        <w:spacing w:before="220"/>
        <w:ind w:firstLine="540"/>
        <w:jc w:val="both"/>
      </w:pPr>
      <w:r>
        <w:t xml:space="preserve">4. Расходные обязательства области, указанные в </w:t>
      </w:r>
      <w:hyperlink w:anchor="P168">
        <w:r>
          <w:rPr>
            <w:color w:val="0000FF"/>
          </w:rPr>
          <w:t>абзаце шестом части 1</w:t>
        </w:r>
      </w:hyperlink>
      <w:r>
        <w:t xml:space="preserve"> настоящей статьи, устанавливаются законами и (или) иными нормативными правовыми актами органов государственной власти области в соответствии с федеральными законами и (или) нормативными правовыми актами Президента Российской Федерации, Правительства Российской Федерации и исполняются за счет субвенций из федерального бюджета, предоставляемых областному бюджету в порядке, предусмотренном </w:t>
      </w:r>
      <w:hyperlink r:id="rId47">
        <w:r>
          <w:rPr>
            <w:color w:val="0000FF"/>
          </w:rPr>
          <w:t>статьей 133</w:t>
        </w:r>
      </w:hyperlink>
      <w:r>
        <w:t xml:space="preserve"> Бюджетного кодекса Российской Федерации, и средств,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 (далее - переданных полномочий),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r:id="rId48">
        <w:r>
          <w:rPr>
            <w:color w:val="0000FF"/>
          </w:rPr>
          <w:t>статьей 133.2</w:t>
        </w:r>
      </w:hyperlink>
      <w:r>
        <w:t xml:space="preserve"> Бюджетного кодекса Российской Федерации.</w:t>
      </w:r>
    </w:p>
    <w:p w:rsidR="00D6208C" w:rsidRDefault="00D6208C">
      <w:pPr>
        <w:pStyle w:val="ConsPlusNormal"/>
        <w:spacing w:before="220"/>
        <w:ind w:firstLine="540"/>
        <w:jc w:val="both"/>
      </w:pPr>
      <w:r>
        <w:t>Объем средств областного бюджета для дополнительного финансового обеспечения осуществления переданных полномочий сверх объемов соответствующих субвенций из федерального бюджета устанавливается законом об областном бюджете и утверждается в составе ведомственной структуры расходов областного бюджета в соответствии с классификацией расходов бюджетов Российской Федерации.</w:t>
      </w:r>
    </w:p>
    <w:p w:rsidR="00D6208C" w:rsidRDefault="00D6208C">
      <w:pPr>
        <w:pStyle w:val="ConsPlusNormal"/>
        <w:spacing w:before="220"/>
        <w:ind w:firstLine="540"/>
        <w:jc w:val="both"/>
      </w:pPr>
      <w:r>
        <w:t>Главными распорядителями бюджетных средств, предусмотренных для дополнительного финансового обеспечения осуществления переданных полномочий, являются исполнительные органы государственной власти области, уполномоченные на осуществление переданных полномочий, которые в порядке и сроки, установленные для формирования областного бюджета, представляют заявку и обоснование на выделение дополнительных средств.</w:t>
      </w:r>
    </w:p>
    <w:p w:rsidR="00D6208C" w:rsidRDefault="00D6208C">
      <w:pPr>
        <w:pStyle w:val="ConsPlusNormal"/>
        <w:spacing w:before="220"/>
        <w:ind w:firstLine="540"/>
        <w:jc w:val="both"/>
      </w:pPr>
      <w:r>
        <w:t>Средства областного бюджета, предусмотренные для дополнительного финансового обеспечения осуществления переданных полномочий, используются в соответствии с бюджетным законодательством Российской Федерации и области как бюджетные ассигнования для осуществления переданных полномочий на цели, предусмотренные законом об областном бюджете.</w:t>
      </w:r>
    </w:p>
    <w:p w:rsidR="00D6208C" w:rsidRDefault="00D6208C">
      <w:pPr>
        <w:pStyle w:val="ConsPlusNormal"/>
        <w:spacing w:before="220"/>
        <w:ind w:firstLine="540"/>
        <w:jc w:val="both"/>
      </w:pPr>
      <w:r>
        <w:t>5. Органы государственной власти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D6208C" w:rsidRDefault="00D6208C">
      <w:pPr>
        <w:pStyle w:val="ConsPlusNormal"/>
        <w:spacing w:before="220"/>
        <w:ind w:firstLine="540"/>
        <w:jc w:val="both"/>
      </w:pPr>
      <w:r>
        <w:t xml:space="preserve">Органы государственной власти области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области федеральными законами, законами </w:t>
      </w:r>
      <w:r>
        <w:lastRenderedPageBreak/>
        <w:t>области, только при наличии соответствующих средств областного бюджета (за исключением межбюджетных трансфертов).</w:t>
      </w:r>
    </w:p>
    <w:p w:rsidR="00D6208C" w:rsidRDefault="00D6208C">
      <w:pPr>
        <w:pStyle w:val="ConsPlusNormal"/>
        <w:spacing w:before="220"/>
        <w:ind w:firstLine="540"/>
        <w:jc w:val="both"/>
      </w:pPr>
      <w:r>
        <w:t>6. Порядок принятия решений по введению новых (увеличению объема действующих) расходных обязательств области устанавливается Правительством области.</w:t>
      </w:r>
    </w:p>
    <w:p w:rsidR="00D6208C" w:rsidRDefault="00D6208C">
      <w:pPr>
        <w:pStyle w:val="ConsPlusNormal"/>
        <w:jc w:val="both"/>
      </w:pPr>
      <w:r>
        <w:t xml:space="preserve">(в ред. </w:t>
      </w:r>
      <w:hyperlink r:id="rId49">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7. Реестр расходных обязательств области ведется в порядке, установленном Правительством области.</w:t>
      </w:r>
    </w:p>
    <w:p w:rsidR="00D6208C" w:rsidRDefault="00D6208C">
      <w:pPr>
        <w:pStyle w:val="ConsPlusNormal"/>
        <w:jc w:val="both"/>
      </w:pPr>
      <w:r>
        <w:t xml:space="preserve">(в ред. </w:t>
      </w:r>
      <w:hyperlink r:id="rId50">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Title"/>
        <w:jc w:val="center"/>
        <w:outlineLvl w:val="1"/>
      </w:pPr>
      <w:r>
        <w:t>Глава 6. ДЕФИЦИТ ОБЛАСТНОГО БЮДЖЕТА И ИСТОЧНИКИ</w:t>
      </w:r>
    </w:p>
    <w:p w:rsidR="00D6208C" w:rsidRDefault="00D6208C">
      <w:pPr>
        <w:pStyle w:val="ConsPlusTitle"/>
        <w:jc w:val="center"/>
      </w:pPr>
      <w:r>
        <w:t>ЕГО ФИНАНСИРОВАНИЯ</w:t>
      </w:r>
    </w:p>
    <w:p w:rsidR="00D6208C" w:rsidRDefault="00D6208C">
      <w:pPr>
        <w:pStyle w:val="ConsPlusNormal"/>
        <w:jc w:val="both"/>
      </w:pPr>
    </w:p>
    <w:p w:rsidR="00D6208C" w:rsidRDefault="00D6208C">
      <w:pPr>
        <w:pStyle w:val="ConsPlusTitle"/>
        <w:ind w:firstLine="540"/>
        <w:jc w:val="both"/>
        <w:outlineLvl w:val="2"/>
      </w:pPr>
      <w:r>
        <w:t>Статья 22. Дефицит областного бюджета</w:t>
      </w:r>
    </w:p>
    <w:p w:rsidR="00D6208C" w:rsidRDefault="00D6208C">
      <w:pPr>
        <w:pStyle w:val="ConsPlusNormal"/>
        <w:jc w:val="both"/>
      </w:pPr>
    </w:p>
    <w:p w:rsidR="00D6208C" w:rsidRDefault="00D6208C">
      <w:pPr>
        <w:pStyle w:val="ConsPlusNormal"/>
        <w:ind w:firstLine="540"/>
        <w:jc w:val="both"/>
      </w:pPr>
      <w:r>
        <w:t xml:space="preserve">1. Дефицит областного бюджета на очередной финансовый год и каждый год планового периода устанавливается законом об областном бюджете с соблюдением ограничений, установленных </w:t>
      </w:r>
      <w:hyperlink r:id="rId51">
        <w:r>
          <w:rPr>
            <w:color w:val="0000FF"/>
          </w:rPr>
          <w:t>статьей 92.1</w:t>
        </w:r>
      </w:hyperlink>
      <w:r>
        <w:t xml:space="preserve"> Бюджетного кодекса Российской Федерации.</w:t>
      </w:r>
    </w:p>
    <w:p w:rsidR="00D6208C" w:rsidRDefault="00D6208C">
      <w:pPr>
        <w:pStyle w:val="ConsPlusNormal"/>
        <w:spacing w:before="220"/>
        <w:ind w:firstLine="540"/>
        <w:jc w:val="both"/>
      </w:pPr>
      <w:r>
        <w:t xml:space="preserve">2. Дефицит областного бюджета, сложившийся по данным годового отчета об исполнении областного бюджета, должен соответствовать ограничениям, установленным </w:t>
      </w:r>
      <w:hyperlink r:id="rId52">
        <w:r>
          <w:rPr>
            <w:color w:val="0000FF"/>
          </w:rPr>
          <w:t>статьей 92.1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23. Источники финансирования дефицита областного бюджета</w:t>
      </w:r>
    </w:p>
    <w:p w:rsidR="00D6208C" w:rsidRDefault="00D6208C">
      <w:pPr>
        <w:pStyle w:val="ConsPlusNormal"/>
        <w:jc w:val="both"/>
      </w:pPr>
    </w:p>
    <w:p w:rsidR="00D6208C" w:rsidRDefault="00D6208C">
      <w:pPr>
        <w:pStyle w:val="ConsPlusNormal"/>
        <w:ind w:firstLine="540"/>
        <w:jc w:val="both"/>
      </w:pPr>
      <w:r>
        <w:t xml:space="preserve">1. Состав источников финансирования дефицита областного бюджета определяется в соответствии со </w:t>
      </w:r>
      <w:hyperlink r:id="rId53">
        <w:r>
          <w:rPr>
            <w:color w:val="0000FF"/>
          </w:rPr>
          <w:t>статьей 95</w:t>
        </w:r>
      </w:hyperlink>
      <w:r>
        <w:t xml:space="preserve"> Бюджетного кодекса Российской Федерации.</w:t>
      </w:r>
    </w:p>
    <w:p w:rsidR="00D6208C" w:rsidRDefault="00D6208C">
      <w:pPr>
        <w:pStyle w:val="ConsPlusNormal"/>
        <w:spacing w:before="220"/>
        <w:ind w:firstLine="540"/>
        <w:jc w:val="both"/>
      </w:pPr>
      <w:r>
        <w:t>2. Остатки средств областного бюджета на начало текущего финансового года в случаях, предусмотренных законом об областном бюджете, могут направляться:</w:t>
      </w:r>
    </w:p>
    <w:p w:rsidR="00D6208C" w:rsidRDefault="00D6208C">
      <w:pPr>
        <w:pStyle w:val="ConsPlusNormal"/>
        <w:jc w:val="both"/>
      </w:pPr>
      <w:r>
        <w:t xml:space="preserve">(в ред. </w:t>
      </w:r>
      <w:hyperlink r:id="rId54">
        <w:r>
          <w:rPr>
            <w:color w:val="0000FF"/>
          </w:rPr>
          <w:t>Закона</w:t>
        </w:r>
      </w:hyperlink>
      <w:r>
        <w:t xml:space="preserve"> Липецкой области от 16.02.2021 N 496-ОЗ)</w:t>
      </w:r>
    </w:p>
    <w:p w:rsidR="00D6208C" w:rsidRDefault="00D6208C">
      <w:pPr>
        <w:pStyle w:val="ConsPlusNormal"/>
        <w:spacing w:before="220"/>
        <w:ind w:firstLine="540"/>
        <w:jc w:val="both"/>
      </w:pPr>
      <w:r>
        <w:t>на погашение долговых обязательств области;</w:t>
      </w:r>
    </w:p>
    <w:p w:rsidR="00D6208C" w:rsidRDefault="00D6208C">
      <w:pPr>
        <w:pStyle w:val="ConsPlusNormal"/>
        <w:spacing w:before="220"/>
        <w:ind w:firstLine="540"/>
        <w:jc w:val="both"/>
      </w:pPr>
      <w:r>
        <w:t>на покрытие дефицита областного бюджета;</w:t>
      </w:r>
    </w:p>
    <w:p w:rsidR="00D6208C" w:rsidRDefault="00D6208C">
      <w:pPr>
        <w:pStyle w:val="ConsPlusNormal"/>
        <w:jc w:val="both"/>
      </w:pPr>
      <w:r>
        <w:t xml:space="preserve">(в ред. </w:t>
      </w:r>
      <w:hyperlink r:id="rId55">
        <w:r>
          <w:rPr>
            <w:color w:val="0000FF"/>
          </w:rPr>
          <w:t>Закона</w:t>
        </w:r>
      </w:hyperlink>
      <w:r>
        <w:t xml:space="preserve"> Липецкой области от 16.02.2021 N 496-ОЗ)</w:t>
      </w:r>
    </w:p>
    <w:p w:rsidR="00D6208C" w:rsidRDefault="00D6208C">
      <w:pPr>
        <w:pStyle w:val="ConsPlusNormal"/>
        <w:spacing w:before="220"/>
        <w:ind w:firstLine="540"/>
        <w:jc w:val="both"/>
      </w:pPr>
      <w:r>
        <w:t>на формирование Резервного фонда;</w:t>
      </w:r>
    </w:p>
    <w:p w:rsidR="00D6208C" w:rsidRDefault="00D6208C">
      <w:pPr>
        <w:pStyle w:val="ConsPlusNormal"/>
        <w:spacing w:before="220"/>
        <w:ind w:firstLine="540"/>
        <w:jc w:val="both"/>
      </w:pPr>
      <w:r>
        <w:t>на увеличение бюджетных ассигнований на оплату заключенных от имени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
    <w:p w:rsidR="00D6208C" w:rsidRDefault="00D6208C">
      <w:pPr>
        <w:pStyle w:val="ConsPlusNormal"/>
        <w:spacing w:before="220"/>
        <w:ind w:firstLine="540"/>
        <w:jc w:val="both"/>
      </w:pPr>
      <w:r>
        <w:t>на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
    <w:p w:rsidR="00D6208C" w:rsidRDefault="00D6208C">
      <w:pPr>
        <w:pStyle w:val="ConsPlusNormal"/>
        <w:jc w:val="both"/>
      </w:pPr>
      <w:r>
        <w:t xml:space="preserve">(в ред. </w:t>
      </w:r>
      <w:hyperlink r:id="rId56">
        <w:r>
          <w:rPr>
            <w:color w:val="0000FF"/>
          </w:rPr>
          <w:t>Закона</w:t>
        </w:r>
      </w:hyperlink>
      <w:r>
        <w:t xml:space="preserve"> Липецкой области от 27.12.2021 N 40-ОЗ)</w:t>
      </w:r>
    </w:p>
    <w:p w:rsidR="00D6208C" w:rsidRDefault="00D6208C">
      <w:pPr>
        <w:pStyle w:val="ConsPlusNormal"/>
        <w:spacing w:before="220"/>
        <w:ind w:firstLine="540"/>
        <w:jc w:val="both"/>
      </w:pPr>
      <w:r>
        <w:lastRenderedPageBreak/>
        <w:t>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законом об областном бюджете в объеме, не превышающем остатка неиспользованных на начало текущего финансового года бюджетных ассигнований на указанные цели.</w:t>
      </w:r>
    </w:p>
    <w:p w:rsidR="00D6208C" w:rsidRDefault="00D6208C">
      <w:pPr>
        <w:pStyle w:val="ConsPlusNormal"/>
        <w:jc w:val="both"/>
      </w:pPr>
    </w:p>
    <w:p w:rsidR="00D6208C" w:rsidRDefault="00D6208C">
      <w:pPr>
        <w:pStyle w:val="ConsPlusTitle"/>
        <w:ind w:firstLine="540"/>
        <w:jc w:val="both"/>
        <w:outlineLvl w:val="2"/>
      </w:pPr>
      <w:r>
        <w:t>Статья 24. Бюджетные кредиты</w:t>
      </w:r>
    </w:p>
    <w:p w:rsidR="00D6208C" w:rsidRDefault="00D6208C">
      <w:pPr>
        <w:pStyle w:val="ConsPlusNormal"/>
        <w:jc w:val="both"/>
      </w:pPr>
    </w:p>
    <w:p w:rsidR="00D6208C" w:rsidRDefault="00D6208C">
      <w:pPr>
        <w:pStyle w:val="ConsPlusNormal"/>
        <w:ind w:firstLine="540"/>
        <w:jc w:val="both"/>
      </w:pPr>
      <w:r>
        <w:t xml:space="preserve">1. Бюджетный кредит предоставляется в порядке, установленном </w:t>
      </w:r>
      <w:hyperlink r:id="rId57">
        <w:r>
          <w:rPr>
            <w:color w:val="0000FF"/>
          </w:rPr>
          <w:t>статьей 93.2</w:t>
        </w:r>
      </w:hyperlink>
      <w:r>
        <w:t xml:space="preserve"> Бюджетного кодекса Российской Федерации, на условиях и в пределах бюджетных ассигнований, предусмотренных законом об областном бюджете.</w:t>
      </w:r>
    </w:p>
    <w:p w:rsidR="00D6208C" w:rsidRDefault="00D6208C">
      <w:pPr>
        <w:pStyle w:val="ConsPlusNormal"/>
        <w:spacing w:before="220"/>
        <w:ind w:firstLine="540"/>
        <w:jc w:val="both"/>
      </w:pPr>
      <w:r>
        <w:t xml:space="preserve">2. Предоставление бюджетных кредитов местным бюджетам осуществляется в соответствии со </w:t>
      </w:r>
      <w:hyperlink r:id="rId58">
        <w:r>
          <w:rPr>
            <w:color w:val="0000FF"/>
          </w:rPr>
          <w:t>статьей 93.3</w:t>
        </w:r>
      </w:hyperlink>
      <w:r>
        <w:t xml:space="preserve"> Бюджетного кодекса Российской Федерации.</w:t>
      </w:r>
    </w:p>
    <w:p w:rsidR="00D6208C" w:rsidRDefault="00D6208C">
      <w:pPr>
        <w:pStyle w:val="ConsPlusNormal"/>
        <w:spacing w:before="220"/>
        <w:ind w:firstLine="540"/>
        <w:jc w:val="both"/>
      </w:pPr>
      <w:r>
        <w:t>3. В договоре о предоставлении бюджетного кредита, а также в правоотношениях, возникающих в связи с его заключением, область представляет управление финансов области.</w:t>
      </w:r>
    </w:p>
    <w:p w:rsidR="00D6208C" w:rsidRDefault="00D6208C">
      <w:pPr>
        <w:pStyle w:val="ConsPlusNormal"/>
        <w:spacing w:before="220"/>
        <w:ind w:firstLine="540"/>
        <w:jc w:val="both"/>
      </w:pPr>
      <w:r>
        <w:t xml:space="preserve">4. Реструктуризация денежных обязательств перед областью осуществляется в соответствии со </w:t>
      </w:r>
      <w:hyperlink r:id="rId59">
        <w:r>
          <w:rPr>
            <w:color w:val="0000FF"/>
          </w:rPr>
          <w:t>статьей 93.8</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jc w:val="center"/>
        <w:outlineLvl w:val="1"/>
      </w:pPr>
      <w:r>
        <w:t>Глава 7. ГОСУДАРСТВЕННЫЙ ДОЛГ ОБЛАСТИ</w:t>
      </w:r>
    </w:p>
    <w:p w:rsidR="00D6208C" w:rsidRDefault="00D6208C">
      <w:pPr>
        <w:pStyle w:val="ConsPlusNormal"/>
        <w:jc w:val="both"/>
      </w:pPr>
    </w:p>
    <w:p w:rsidR="00D6208C" w:rsidRDefault="00D6208C">
      <w:pPr>
        <w:pStyle w:val="ConsPlusTitle"/>
        <w:ind w:firstLine="540"/>
        <w:jc w:val="both"/>
        <w:outlineLvl w:val="2"/>
      </w:pPr>
      <w:r>
        <w:t>Статья 25. Структура государственного долга области, виды и срочность долговых обязательств области</w:t>
      </w:r>
    </w:p>
    <w:p w:rsidR="00D6208C" w:rsidRDefault="00D6208C">
      <w:pPr>
        <w:pStyle w:val="ConsPlusNormal"/>
        <w:jc w:val="both"/>
      </w:pPr>
    </w:p>
    <w:p w:rsidR="00D6208C" w:rsidRDefault="00D6208C">
      <w:pPr>
        <w:pStyle w:val="ConsPlusNormal"/>
        <w:ind w:firstLine="540"/>
        <w:jc w:val="both"/>
      </w:pPr>
      <w:r>
        <w:t xml:space="preserve">Структура государственного долга области, виды и срочность долговых обязательств области определяются в соответствии с требованиями </w:t>
      </w:r>
      <w:hyperlink r:id="rId60">
        <w:r>
          <w:rPr>
            <w:color w:val="0000FF"/>
          </w:rPr>
          <w:t>статьи 99</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26. Прекращение долговых обязательств области, выраженных в валюте Российской Федерации, и их списание с государственного долга области</w:t>
      </w:r>
    </w:p>
    <w:p w:rsidR="00D6208C" w:rsidRDefault="00D6208C">
      <w:pPr>
        <w:pStyle w:val="ConsPlusNormal"/>
        <w:jc w:val="both"/>
      </w:pPr>
    </w:p>
    <w:p w:rsidR="00D6208C" w:rsidRDefault="00D6208C">
      <w:pPr>
        <w:pStyle w:val="ConsPlusNormal"/>
        <w:ind w:firstLine="540"/>
        <w:jc w:val="both"/>
      </w:pPr>
      <w:r>
        <w:t xml:space="preserve">Прекращение долговых обязательств области, выраженных в валюте Российской Федерации, и их списание с государственного долга области осуществляется в соответствии со </w:t>
      </w:r>
      <w:hyperlink r:id="rId61">
        <w:r>
          <w:rPr>
            <w:color w:val="0000FF"/>
          </w:rPr>
          <w:t>статьей 99.1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27. Управление государственным долгом области</w:t>
      </w:r>
    </w:p>
    <w:p w:rsidR="00D6208C" w:rsidRDefault="00D6208C">
      <w:pPr>
        <w:pStyle w:val="ConsPlusNormal"/>
        <w:jc w:val="both"/>
      </w:pPr>
    </w:p>
    <w:p w:rsidR="00D6208C" w:rsidRDefault="00D6208C">
      <w:pPr>
        <w:pStyle w:val="ConsPlusNormal"/>
        <w:ind w:firstLine="540"/>
        <w:jc w:val="both"/>
      </w:pPr>
      <w:r>
        <w:t xml:space="preserve">Управление государственным долгом области осуществляется управлением финансов области в соответствии со </w:t>
      </w:r>
      <w:hyperlink r:id="rId62">
        <w:r>
          <w:rPr>
            <w:color w:val="0000FF"/>
          </w:rPr>
          <w:t>статьей 101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28. Осуществление государственных заимствований</w:t>
      </w:r>
    </w:p>
    <w:p w:rsidR="00D6208C" w:rsidRDefault="00D6208C">
      <w:pPr>
        <w:pStyle w:val="ConsPlusNormal"/>
        <w:jc w:val="both"/>
      </w:pPr>
    </w:p>
    <w:p w:rsidR="00D6208C" w:rsidRDefault="00D6208C">
      <w:pPr>
        <w:pStyle w:val="ConsPlusNormal"/>
        <w:ind w:firstLine="540"/>
        <w:jc w:val="both"/>
      </w:pPr>
      <w:r>
        <w:t xml:space="preserve">Государственные заимствования области осуществляются в соответствии со </w:t>
      </w:r>
      <w:hyperlink r:id="rId63">
        <w:r>
          <w:rPr>
            <w:color w:val="0000FF"/>
          </w:rPr>
          <w:t>статьей 103</w:t>
        </w:r>
      </w:hyperlink>
      <w:r>
        <w:t xml:space="preserve"> Бюджетного кодекса Российской Федерации.</w:t>
      </w:r>
    </w:p>
    <w:p w:rsidR="00D6208C" w:rsidRDefault="00D6208C">
      <w:pPr>
        <w:pStyle w:val="ConsPlusNormal"/>
        <w:spacing w:before="220"/>
        <w:ind w:firstLine="540"/>
        <w:jc w:val="both"/>
      </w:pPr>
      <w:r>
        <w:t>Право осуществления государственных заимствований области от имени области принадлежит управлению финансов области.</w:t>
      </w:r>
    </w:p>
    <w:p w:rsidR="00D6208C" w:rsidRDefault="00D6208C">
      <w:pPr>
        <w:pStyle w:val="ConsPlusNormal"/>
        <w:jc w:val="both"/>
      </w:pPr>
    </w:p>
    <w:p w:rsidR="00D6208C" w:rsidRDefault="00D6208C">
      <w:pPr>
        <w:pStyle w:val="ConsPlusTitle"/>
        <w:ind w:firstLine="540"/>
        <w:jc w:val="both"/>
        <w:outlineLvl w:val="2"/>
      </w:pPr>
      <w:r>
        <w:t>Статья 29. Верхний предел государственного внутреннего и внешнего долга области и предельные значения показателей долговой устойчивости области</w:t>
      </w:r>
    </w:p>
    <w:p w:rsidR="00D6208C" w:rsidRDefault="00D6208C">
      <w:pPr>
        <w:pStyle w:val="ConsPlusNormal"/>
        <w:jc w:val="both"/>
      </w:pPr>
    </w:p>
    <w:p w:rsidR="00D6208C" w:rsidRDefault="00D6208C">
      <w:pPr>
        <w:pStyle w:val="ConsPlusNormal"/>
        <w:ind w:firstLine="540"/>
        <w:jc w:val="both"/>
      </w:pPr>
      <w:r>
        <w:lastRenderedPageBreak/>
        <w:t xml:space="preserve">Верхний предел государственного внутреннего и внешнего долга области и предельные значения показателей долговой устойчивости области устанавливаются в соответствии со </w:t>
      </w:r>
      <w:hyperlink r:id="rId64">
        <w:r>
          <w:rPr>
            <w:color w:val="0000FF"/>
          </w:rPr>
          <w:t>статьей 107</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30. Оценка долговой устойчивости муниципального образования</w:t>
      </w:r>
    </w:p>
    <w:p w:rsidR="00D6208C" w:rsidRDefault="00D6208C">
      <w:pPr>
        <w:pStyle w:val="ConsPlusNormal"/>
        <w:jc w:val="both"/>
      </w:pPr>
    </w:p>
    <w:p w:rsidR="00D6208C" w:rsidRDefault="00D6208C">
      <w:pPr>
        <w:pStyle w:val="ConsPlusNormal"/>
        <w:ind w:firstLine="540"/>
        <w:jc w:val="both"/>
      </w:pPr>
      <w:r>
        <w:t xml:space="preserve">Оценка долговой устойчивости муниципального образования осуществляется управлением финансов области в порядке, установленном Правительством области, в соответствии со </w:t>
      </w:r>
      <w:hyperlink r:id="rId65">
        <w:r>
          <w:rPr>
            <w:color w:val="0000FF"/>
          </w:rPr>
          <w:t>статьей 107.1</w:t>
        </w:r>
      </w:hyperlink>
      <w:r>
        <w:t xml:space="preserve"> Бюджетного кодекса Российской Федерации.</w:t>
      </w:r>
    </w:p>
    <w:p w:rsidR="00D6208C" w:rsidRDefault="00D6208C">
      <w:pPr>
        <w:pStyle w:val="ConsPlusNormal"/>
        <w:jc w:val="both"/>
      </w:pPr>
      <w:r>
        <w:t xml:space="preserve">(в ред. </w:t>
      </w:r>
      <w:hyperlink r:id="rId66">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Title"/>
        <w:ind w:firstLine="540"/>
        <w:jc w:val="both"/>
        <w:outlineLvl w:val="2"/>
      </w:pPr>
      <w:r>
        <w:t>Статья 31. Программа государственных внешних заимствований области</w:t>
      </w:r>
    </w:p>
    <w:p w:rsidR="00D6208C" w:rsidRDefault="00D6208C">
      <w:pPr>
        <w:pStyle w:val="ConsPlusNormal"/>
        <w:jc w:val="both"/>
      </w:pPr>
    </w:p>
    <w:p w:rsidR="00D6208C" w:rsidRDefault="00D6208C">
      <w:pPr>
        <w:pStyle w:val="ConsPlusNormal"/>
        <w:ind w:firstLine="540"/>
        <w:jc w:val="both"/>
      </w:pPr>
      <w:r>
        <w:t xml:space="preserve">Программа государственных внешних заимствований области формируется в соответствии со </w:t>
      </w:r>
      <w:hyperlink r:id="rId67">
        <w:r>
          <w:rPr>
            <w:color w:val="0000FF"/>
          </w:rPr>
          <w:t>статьей 108.2</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32. Программа государственных внутренних заимствований области</w:t>
      </w:r>
    </w:p>
    <w:p w:rsidR="00D6208C" w:rsidRDefault="00D6208C">
      <w:pPr>
        <w:pStyle w:val="ConsPlusNormal"/>
        <w:jc w:val="both"/>
      </w:pPr>
    </w:p>
    <w:p w:rsidR="00D6208C" w:rsidRDefault="00D6208C">
      <w:pPr>
        <w:pStyle w:val="ConsPlusNormal"/>
        <w:ind w:firstLine="540"/>
        <w:jc w:val="both"/>
      </w:pPr>
      <w:r>
        <w:t xml:space="preserve">Программа государственных внутренних заимствований области формируется в соответствии со </w:t>
      </w:r>
      <w:hyperlink r:id="rId68">
        <w:r>
          <w:rPr>
            <w:color w:val="0000FF"/>
          </w:rPr>
          <w:t>статьей 110.1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33. Отражение в областном бюджете поступлений средств от заимствований, погашения государственного долга, возникшего из заимствований, и расходов на его обслуживание</w:t>
      </w:r>
    </w:p>
    <w:p w:rsidR="00D6208C" w:rsidRDefault="00D6208C">
      <w:pPr>
        <w:pStyle w:val="ConsPlusNormal"/>
        <w:jc w:val="both"/>
      </w:pPr>
    </w:p>
    <w:p w:rsidR="00D6208C" w:rsidRDefault="00D6208C">
      <w:pPr>
        <w:pStyle w:val="ConsPlusNormal"/>
        <w:ind w:firstLine="540"/>
        <w:jc w:val="both"/>
      </w:pPr>
      <w:r>
        <w:t xml:space="preserve">Отражение в областном бюджете поступлений средств от заимствований, погашения государственного долга, возникшего из заимствований, и расходов на его обслуживание осуществляется в соответствии со </w:t>
      </w:r>
      <w:hyperlink r:id="rId69">
        <w:r>
          <w:rPr>
            <w:color w:val="0000FF"/>
          </w:rPr>
          <w:t>статьей 113</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34. Предельные объемы размещения государственных ценных бумаг области</w:t>
      </w:r>
    </w:p>
    <w:p w:rsidR="00D6208C" w:rsidRDefault="00D6208C">
      <w:pPr>
        <w:pStyle w:val="ConsPlusNormal"/>
        <w:jc w:val="both"/>
      </w:pPr>
    </w:p>
    <w:p w:rsidR="00D6208C" w:rsidRDefault="00D6208C">
      <w:pPr>
        <w:pStyle w:val="ConsPlusNormal"/>
        <w:ind w:firstLine="540"/>
        <w:jc w:val="both"/>
      </w:pPr>
      <w:r>
        <w:t xml:space="preserve">Предельные объемы размещения государственных ценных бумаг области на очередной финансовый год и каждый год планового периода (очередной финансовый год) по номинальной стоимости устанавливаются Правительством области в соответствии со </w:t>
      </w:r>
      <w:hyperlink r:id="rId70">
        <w:r>
          <w:rPr>
            <w:color w:val="0000FF"/>
          </w:rPr>
          <w:t>статьей 114</w:t>
        </w:r>
      </w:hyperlink>
      <w:r>
        <w:t xml:space="preserve"> Бюджетного кодекса Российской Федерации.</w:t>
      </w:r>
    </w:p>
    <w:p w:rsidR="00D6208C" w:rsidRDefault="00D6208C">
      <w:pPr>
        <w:pStyle w:val="ConsPlusNormal"/>
        <w:jc w:val="both"/>
      </w:pPr>
      <w:r>
        <w:t xml:space="preserve">(в ред. </w:t>
      </w:r>
      <w:hyperlink r:id="rId71">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Title"/>
        <w:ind w:firstLine="540"/>
        <w:jc w:val="both"/>
        <w:outlineLvl w:val="2"/>
      </w:pPr>
      <w:r>
        <w:t>Статья 35. Государственные гарантии области</w:t>
      </w:r>
    </w:p>
    <w:p w:rsidR="00D6208C" w:rsidRDefault="00D6208C">
      <w:pPr>
        <w:pStyle w:val="ConsPlusNormal"/>
        <w:jc w:val="both"/>
      </w:pPr>
    </w:p>
    <w:p w:rsidR="00D6208C" w:rsidRDefault="00D6208C">
      <w:pPr>
        <w:pStyle w:val="ConsPlusNormal"/>
        <w:ind w:firstLine="540"/>
        <w:jc w:val="both"/>
      </w:pPr>
      <w:r>
        <w:t xml:space="preserve">1. Предоставление и исполнение государственных гарантий области осуществляется в соответствии с Бюджетным </w:t>
      </w:r>
      <w:hyperlink r:id="rId72">
        <w:r>
          <w:rPr>
            <w:color w:val="0000FF"/>
          </w:rPr>
          <w:t>кодексом</w:t>
        </w:r>
      </w:hyperlink>
      <w:r>
        <w:t xml:space="preserve"> Российской Федерации и настоящим Законом. Государственная гарантия области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D6208C" w:rsidRDefault="00D6208C">
      <w:pPr>
        <w:pStyle w:val="ConsPlusNormal"/>
        <w:spacing w:before="220"/>
        <w:ind w:firstLine="540"/>
        <w:jc w:val="both"/>
      </w:pPr>
      <w:r>
        <w:t>2. Государственная гарантия области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D6208C" w:rsidRDefault="00D6208C">
      <w:pPr>
        <w:pStyle w:val="ConsPlusNormal"/>
        <w:spacing w:before="220"/>
        <w:ind w:firstLine="540"/>
        <w:jc w:val="both"/>
      </w:pPr>
      <w:r>
        <w:t xml:space="preserve">3. Государственная гарантия области предоставляется в обеспечение исполнения обязательств принципала по возврату суммы кредита (погашению основного долга), а также в обеспечение исполнения денежных обязательств юридических лиц, являющихся заемщиками по договорам займа, заключенным специализированными обществами проектного финансирования </w:t>
      </w:r>
      <w:r>
        <w:lastRenderedPageBreak/>
        <w:t>с указанными юридическими лицами (погашению суммы основного долга и уплате процентов за пользование займом по договору займа за весь период действия договора займа).</w:t>
      </w:r>
    </w:p>
    <w:p w:rsidR="00D6208C" w:rsidRDefault="00D6208C">
      <w:pPr>
        <w:pStyle w:val="ConsPlusNormal"/>
        <w:jc w:val="both"/>
      </w:pPr>
      <w:r>
        <w:t xml:space="preserve">(в ред. </w:t>
      </w:r>
      <w:hyperlink r:id="rId73">
        <w:r>
          <w:rPr>
            <w:color w:val="0000FF"/>
          </w:rPr>
          <w:t>Закона</w:t>
        </w:r>
      </w:hyperlink>
      <w:r>
        <w:t xml:space="preserve"> Липецкой области от 02.09.2021 N 571-ОЗ)</w:t>
      </w:r>
    </w:p>
    <w:p w:rsidR="00D6208C" w:rsidRDefault="00D6208C">
      <w:pPr>
        <w:pStyle w:val="ConsPlusNormal"/>
        <w:spacing w:before="220"/>
        <w:ind w:firstLine="540"/>
        <w:jc w:val="both"/>
      </w:pPr>
      <w:r>
        <w:t>4. Гарант по государственной гарантии области несет субсидиарную ответственность по обеспеченному им обязательству принципала в пределах суммы гарантии.</w:t>
      </w:r>
    </w:p>
    <w:p w:rsidR="00D6208C" w:rsidRDefault="00D6208C">
      <w:pPr>
        <w:pStyle w:val="ConsPlusNormal"/>
        <w:spacing w:before="220"/>
        <w:ind w:firstLine="540"/>
        <w:jc w:val="both"/>
      </w:pPr>
      <w:r>
        <w:t>5. В государственной гарантии области указываются:</w:t>
      </w:r>
    </w:p>
    <w:p w:rsidR="00D6208C" w:rsidRDefault="00D6208C">
      <w:pPr>
        <w:pStyle w:val="ConsPlusNormal"/>
        <w:spacing w:before="220"/>
        <w:ind w:firstLine="540"/>
        <w:jc w:val="both"/>
      </w:pPr>
      <w:r>
        <w:t>1) наименование гаранта (Липецкая область) и наименование органа, выдавшего гарантию от имени гаранта (Правительство Липецкой области);</w:t>
      </w:r>
    </w:p>
    <w:p w:rsidR="00D6208C" w:rsidRDefault="00D6208C">
      <w:pPr>
        <w:pStyle w:val="ConsPlusNormal"/>
        <w:jc w:val="both"/>
      </w:pPr>
      <w:r>
        <w:t xml:space="preserve">(в ред. </w:t>
      </w:r>
      <w:hyperlink r:id="rId74">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2) наименование бенефициара;</w:t>
      </w:r>
    </w:p>
    <w:p w:rsidR="00D6208C" w:rsidRDefault="00D6208C">
      <w:pPr>
        <w:pStyle w:val="ConsPlusNormal"/>
        <w:spacing w:before="220"/>
        <w:ind w:firstLine="540"/>
        <w:jc w:val="both"/>
      </w:pPr>
      <w:r>
        <w:t>3) наименование принципала;</w:t>
      </w:r>
    </w:p>
    <w:p w:rsidR="00D6208C" w:rsidRDefault="00D6208C">
      <w:pPr>
        <w:pStyle w:val="ConsPlusNormal"/>
        <w:spacing w:before="220"/>
        <w:ind w:firstLine="540"/>
        <w:jc w:val="both"/>
      </w:pPr>
      <w:bookmarkStart w:id="4" w:name="P268"/>
      <w:bookmarkEnd w:id="4"/>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суммы основного обязательства, графика погашения основного обязательства, периода доступности основного обязательства, целевого назначения кредита (займа));</w:t>
      </w:r>
    </w:p>
    <w:p w:rsidR="00D6208C" w:rsidRDefault="00D6208C">
      <w:pPr>
        <w:pStyle w:val="ConsPlusNormal"/>
        <w:spacing w:before="220"/>
        <w:ind w:firstLine="540"/>
        <w:jc w:val="both"/>
      </w:pPr>
      <w:r>
        <w:t>5) объем обязательств гаранта по гарантии и предельная сумма гарантии;</w:t>
      </w:r>
    </w:p>
    <w:p w:rsidR="00D6208C" w:rsidRDefault="00D6208C">
      <w:pPr>
        <w:pStyle w:val="ConsPlusNormal"/>
        <w:spacing w:before="220"/>
        <w:ind w:firstLine="540"/>
        <w:jc w:val="both"/>
      </w:pPr>
      <w:r>
        <w:t>6) основания выдачи гарантии;</w:t>
      </w:r>
    </w:p>
    <w:p w:rsidR="00D6208C" w:rsidRDefault="00D6208C">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D6208C" w:rsidRDefault="00D6208C">
      <w:pPr>
        <w:pStyle w:val="ConsPlusNormal"/>
        <w:spacing w:before="220"/>
        <w:ind w:firstLine="540"/>
        <w:jc w:val="both"/>
      </w:pPr>
      <w:r>
        <w:t>8) срок действия гарантии;</w:t>
      </w:r>
    </w:p>
    <w:p w:rsidR="00D6208C" w:rsidRDefault="00D6208C">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D6208C" w:rsidRDefault="00D6208C">
      <w:pPr>
        <w:pStyle w:val="ConsPlusNormal"/>
        <w:spacing w:before="220"/>
        <w:ind w:firstLine="540"/>
        <w:jc w:val="both"/>
      </w:pPr>
      <w:r>
        <w:t>10) порядок исполнения гарантом обязательств по гарантии;</w:t>
      </w:r>
    </w:p>
    <w:p w:rsidR="00D6208C" w:rsidRDefault="00D6208C">
      <w:pPr>
        <w:pStyle w:val="ConsPlusNormal"/>
        <w:spacing w:before="220"/>
        <w:ind w:firstLine="540"/>
        <w:jc w:val="both"/>
      </w:pPr>
      <w:r>
        <w:t>11) основания отзыва гарантии;</w:t>
      </w:r>
    </w:p>
    <w:p w:rsidR="00D6208C" w:rsidRDefault="00D6208C">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D6208C" w:rsidRDefault="00D6208C">
      <w:pPr>
        <w:pStyle w:val="ConsPlusNormal"/>
        <w:spacing w:before="220"/>
        <w:ind w:firstLine="540"/>
        <w:jc w:val="both"/>
      </w:pPr>
      <w:r>
        <w:t>13) основания прекращения гарантии;</w:t>
      </w:r>
    </w:p>
    <w:p w:rsidR="00D6208C" w:rsidRDefault="00D6208C">
      <w:pPr>
        <w:pStyle w:val="ConsPlusNormal"/>
        <w:spacing w:before="220"/>
        <w:ind w:firstLine="540"/>
        <w:jc w:val="both"/>
      </w:pPr>
      <w:r>
        <w:t xml:space="preserve">14) условия, которые не могут быть изменены без предварительного письменного согласия гаранта (условия основного обязательства, указанные в </w:t>
      </w:r>
      <w:hyperlink w:anchor="P268">
        <w:r>
          <w:rPr>
            <w:color w:val="0000FF"/>
          </w:rPr>
          <w:t>пункте 4</w:t>
        </w:r>
      </w:hyperlink>
      <w:r>
        <w:t xml:space="preserve"> настоящей части);</w:t>
      </w:r>
    </w:p>
    <w:p w:rsidR="00D6208C" w:rsidRDefault="00D6208C">
      <w:pPr>
        <w:pStyle w:val="ConsPlusNormal"/>
        <w:jc w:val="both"/>
      </w:pPr>
      <w:r>
        <w:t xml:space="preserve">(в ред. </w:t>
      </w:r>
      <w:hyperlink r:id="rId75">
        <w:r>
          <w:rPr>
            <w:color w:val="0000FF"/>
          </w:rPr>
          <w:t>Закона</w:t>
        </w:r>
      </w:hyperlink>
      <w:r>
        <w:t xml:space="preserve"> Липецкой области от 16.02.2021 N 496-ОЗ)</w:t>
      </w:r>
    </w:p>
    <w:p w:rsidR="00D6208C" w:rsidRDefault="00D6208C">
      <w:pPr>
        <w:pStyle w:val="ConsPlusNormal"/>
        <w:spacing w:before="220"/>
        <w:ind w:firstLine="540"/>
        <w:jc w:val="both"/>
      </w:pPr>
      <w:r>
        <w:t>14.1) условие о невозможности изменения без предварительного письменного согласия гаранта состава, структуры, стоимости обеспечения основного обязательства;</w:t>
      </w:r>
    </w:p>
    <w:p w:rsidR="00D6208C" w:rsidRDefault="00D6208C">
      <w:pPr>
        <w:pStyle w:val="ConsPlusNormal"/>
        <w:jc w:val="both"/>
      </w:pPr>
      <w:r>
        <w:t xml:space="preserve">(п. 14.1 введен </w:t>
      </w:r>
      <w:hyperlink r:id="rId76">
        <w:r>
          <w:rPr>
            <w:color w:val="0000FF"/>
          </w:rPr>
          <w:t>Законом</w:t>
        </w:r>
      </w:hyperlink>
      <w:r>
        <w:t xml:space="preserve"> Липецкой области от 16.02.2021 N 496-ОЗ)</w:t>
      </w:r>
    </w:p>
    <w:p w:rsidR="00D6208C" w:rsidRDefault="00D6208C">
      <w:pPr>
        <w:pStyle w:val="ConsPlusNormal"/>
        <w:spacing w:before="220"/>
        <w:ind w:firstLine="540"/>
        <w:jc w:val="both"/>
      </w:pPr>
      <w:r>
        <w:t>15) наличие права требования гаранта к принципалу о возмещении денежных средств, уплаченных гарантом бенефициару по государственной гарантии области (регрессное требование гаранта к принципалу, регресс);</w:t>
      </w:r>
    </w:p>
    <w:p w:rsidR="00D6208C" w:rsidRDefault="00D6208C">
      <w:pPr>
        <w:pStyle w:val="ConsPlusNormal"/>
        <w:spacing w:before="220"/>
        <w:ind w:firstLine="540"/>
        <w:jc w:val="both"/>
      </w:pPr>
      <w:r>
        <w:lastRenderedPageBreak/>
        <w:t xml:space="preserve">16) утратил силу. - </w:t>
      </w:r>
      <w:hyperlink r:id="rId77">
        <w:r>
          <w:rPr>
            <w:color w:val="0000FF"/>
          </w:rPr>
          <w:t>Закон</w:t>
        </w:r>
      </w:hyperlink>
      <w:r>
        <w:t xml:space="preserve"> Липецкой области от 02.09.2021 N 571-ОЗ.</w:t>
      </w:r>
    </w:p>
    <w:p w:rsidR="00D6208C" w:rsidRDefault="00D6208C">
      <w:pPr>
        <w:pStyle w:val="ConsPlusNormal"/>
        <w:spacing w:before="220"/>
        <w:ind w:firstLine="540"/>
        <w:jc w:val="both"/>
      </w:pPr>
      <w:r>
        <w:t>6. Право на получение государственной гарантии области должно быть использовано в течение текущего финансового года.</w:t>
      </w:r>
    </w:p>
    <w:p w:rsidR="00D6208C" w:rsidRDefault="00D6208C">
      <w:pPr>
        <w:pStyle w:val="ConsPlusNormal"/>
        <w:spacing w:before="220"/>
        <w:ind w:firstLine="540"/>
        <w:jc w:val="both"/>
      </w:pPr>
      <w:r>
        <w:t>7. Принадлежащие бенефициару по государственной гарантии области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гарантией области.</w:t>
      </w:r>
    </w:p>
    <w:p w:rsidR="00D6208C" w:rsidRDefault="00D6208C">
      <w:pPr>
        <w:pStyle w:val="ConsPlusNormal"/>
        <w:spacing w:before="220"/>
        <w:ind w:firstLine="540"/>
        <w:jc w:val="both"/>
      </w:pPr>
      <w:r>
        <w:t xml:space="preserve">8. Государственная гарантия области, обеспечивающая исполнение обязательств принципала по кредиту (займу, в том числе облигационному), подлежит отзыву гарантом в случаях, установленных </w:t>
      </w:r>
      <w:hyperlink r:id="rId78">
        <w:r>
          <w:rPr>
            <w:color w:val="0000FF"/>
          </w:rPr>
          <w:t>статьей 115</w:t>
        </w:r>
      </w:hyperlink>
      <w:r>
        <w:t xml:space="preserve"> Бюджетного кодекса Российской Федерации.</w:t>
      </w:r>
    </w:p>
    <w:p w:rsidR="00D6208C" w:rsidRDefault="00D6208C">
      <w:pPr>
        <w:pStyle w:val="ConsPlusNormal"/>
        <w:jc w:val="both"/>
      </w:pPr>
      <w:r>
        <w:t xml:space="preserve">(часть 8 в ред. </w:t>
      </w:r>
      <w:hyperlink r:id="rId79">
        <w:r>
          <w:rPr>
            <w:color w:val="0000FF"/>
          </w:rPr>
          <w:t>Закона</w:t>
        </w:r>
      </w:hyperlink>
      <w:r>
        <w:t xml:space="preserve"> Липецкой области от 16.02.2021 N 496-ОЗ)</w:t>
      </w:r>
    </w:p>
    <w:p w:rsidR="00D6208C" w:rsidRDefault="00D6208C">
      <w:pPr>
        <w:pStyle w:val="ConsPlusNormal"/>
        <w:spacing w:before="220"/>
        <w:ind w:firstLine="540"/>
        <w:jc w:val="both"/>
      </w:pPr>
      <w:r>
        <w:t xml:space="preserve">9. Предъявление требования бенефициара об уплате денежных средств по государственной гарантии области (требование об исполнении государственной гарантии области) и порядок его рассмотрения гарантом осуществляются в соответствии со </w:t>
      </w:r>
      <w:hyperlink r:id="rId80">
        <w:r>
          <w:rPr>
            <w:color w:val="0000FF"/>
          </w:rPr>
          <w:t>статьей 115</w:t>
        </w:r>
      </w:hyperlink>
      <w:r>
        <w:t xml:space="preserve"> Бюджетного кодекса Российской Федерации.</w:t>
      </w:r>
    </w:p>
    <w:p w:rsidR="00D6208C" w:rsidRDefault="00D6208C">
      <w:pPr>
        <w:pStyle w:val="ConsPlusNormal"/>
        <w:spacing w:before="220"/>
        <w:ind w:firstLine="540"/>
        <w:jc w:val="both"/>
      </w:pPr>
      <w:r>
        <w:t>10. Предусмотренное государственной гарантией области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D6208C" w:rsidRDefault="00D6208C">
      <w:pPr>
        <w:pStyle w:val="ConsPlusNormal"/>
        <w:spacing w:before="220"/>
        <w:ind w:firstLine="540"/>
        <w:jc w:val="both"/>
      </w:pPr>
      <w:r>
        <w:t xml:space="preserve">11. Обязательство гаранта перед бенефициаром по государственной гарантии области прекращается в случаях, установленных </w:t>
      </w:r>
      <w:hyperlink r:id="rId81">
        <w:r>
          <w:rPr>
            <w:color w:val="0000FF"/>
          </w:rPr>
          <w:t>статьей 115</w:t>
        </w:r>
      </w:hyperlink>
      <w:r>
        <w:t xml:space="preserve"> Бюджетного кодекса Российской Федерации.</w:t>
      </w:r>
    </w:p>
    <w:p w:rsidR="00D6208C" w:rsidRDefault="00D6208C">
      <w:pPr>
        <w:pStyle w:val="ConsPlusNormal"/>
        <w:spacing w:before="220"/>
        <w:ind w:firstLine="540"/>
        <w:jc w:val="both"/>
      </w:pPr>
      <w:r>
        <w:t xml:space="preserve">12. Обеспечение исполнения обязательств принципала по удовлетворению регрессного требования гаранта к принципалу по государственной гарантии области осуществляется в соответствии со </w:t>
      </w:r>
      <w:hyperlink r:id="rId82">
        <w:r>
          <w:rPr>
            <w:color w:val="0000FF"/>
          </w:rPr>
          <w:t>статьей 115.3</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36. Учет и регистрация государственных долговых обязательств. Государственная долговая книга области</w:t>
      </w:r>
    </w:p>
    <w:p w:rsidR="00D6208C" w:rsidRDefault="00D6208C">
      <w:pPr>
        <w:pStyle w:val="ConsPlusNormal"/>
        <w:jc w:val="both"/>
      </w:pPr>
    </w:p>
    <w:p w:rsidR="00D6208C" w:rsidRDefault="00D6208C">
      <w:pPr>
        <w:pStyle w:val="ConsPlusNormal"/>
        <w:ind w:firstLine="540"/>
        <w:jc w:val="both"/>
      </w:pPr>
      <w:r>
        <w:t xml:space="preserve">1. Учет и регистрация государственных долговых обязательств области осуществляются управлением финансов области в соответствии со </w:t>
      </w:r>
      <w:hyperlink r:id="rId83">
        <w:r>
          <w:rPr>
            <w:color w:val="0000FF"/>
          </w:rPr>
          <w:t>статьей 120</w:t>
        </w:r>
      </w:hyperlink>
      <w:r>
        <w:t xml:space="preserve"> Бюджетного кодекса Российской Федерации.</w:t>
      </w:r>
    </w:p>
    <w:p w:rsidR="00D6208C" w:rsidRDefault="00D6208C">
      <w:pPr>
        <w:pStyle w:val="ConsPlusNormal"/>
        <w:spacing w:before="220"/>
        <w:ind w:firstLine="540"/>
        <w:jc w:val="both"/>
      </w:pPr>
      <w:r>
        <w:t xml:space="preserve">2. Ведение государственной долговой книги области осуществляется управлением финансов области в соответствии со </w:t>
      </w:r>
      <w:hyperlink r:id="rId84">
        <w:r>
          <w:rPr>
            <w:color w:val="0000FF"/>
          </w:rPr>
          <w:t>статьей 121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jc w:val="center"/>
        <w:outlineLvl w:val="1"/>
      </w:pPr>
      <w:r>
        <w:t>Глава 8. МЕЖБЮДЖЕТНЫЕ ТРАНСФЕРТЫ</w:t>
      </w:r>
    </w:p>
    <w:p w:rsidR="00D6208C" w:rsidRDefault="00D6208C">
      <w:pPr>
        <w:pStyle w:val="ConsPlusNormal"/>
        <w:jc w:val="both"/>
      </w:pPr>
    </w:p>
    <w:p w:rsidR="00D6208C" w:rsidRDefault="00D6208C">
      <w:pPr>
        <w:pStyle w:val="ConsPlusTitle"/>
        <w:ind w:firstLine="540"/>
        <w:jc w:val="both"/>
        <w:outlineLvl w:val="2"/>
      </w:pPr>
      <w:r>
        <w:t>Статья 37. Формы межбюджетных трансфертов, предоставляемых из областного бюджета</w:t>
      </w:r>
    </w:p>
    <w:p w:rsidR="00D6208C" w:rsidRDefault="00D6208C">
      <w:pPr>
        <w:pStyle w:val="ConsPlusNormal"/>
        <w:jc w:val="both"/>
      </w:pPr>
    </w:p>
    <w:p w:rsidR="00D6208C" w:rsidRDefault="00D6208C">
      <w:pPr>
        <w:pStyle w:val="ConsPlusNormal"/>
        <w:ind w:firstLine="540"/>
        <w:jc w:val="both"/>
      </w:pPr>
      <w:r>
        <w:t xml:space="preserve">Межбюджетные трансферты из областного бюджета предоставляются в формах, предусмотренных </w:t>
      </w:r>
      <w:hyperlink r:id="rId85">
        <w:r>
          <w:rPr>
            <w:color w:val="0000FF"/>
          </w:rPr>
          <w:t>статьей 135</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38. Основные условия предоставления межбюджетных трансфертов из областного бюджета</w:t>
      </w:r>
    </w:p>
    <w:p w:rsidR="00D6208C" w:rsidRDefault="00D6208C">
      <w:pPr>
        <w:pStyle w:val="ConsPlusNormal"/>
        <w:jc w:val="both"/>
      </w:pPr>
    </w:p>
    <w:p w:rsidR="00D6208C" w:rsidRDefault="00D6208C">
      <w:pPr>
        <w:pStyle w:val="ConsPlusNormal"/>
        <w:ind w:firstLine="540"/>
        <w:jc w:val="both"/>
      </w:pPr>
      <w:r>
        <w:t xml:space="preserve">Межбюджетные трансферты из областного бюджета предоставляются в соответствии со </w:t>
      </w:r>
      <w:hyperlink r:id="rId86">
        <w:r>
          <w:rPr>
            <w:color w:val="0000FF"/>
          </w:rPr>
          <w:t>статьей 136</w:t>
        </w:r>
      </w:hyperlink>
      <w:r>
        <w:t xml:space="preserve"> Бюджетного кодекса Российской Федерации.</w:t>
      </w:r>
    </w:p>
    <w:p w:rsidR="00D6208C" w:rsidRDefault="00D6208C">
      <w:pPr>
        <w:pStyle w:val="ConsPlusNormal"/>
        <w:spacing w:before="220"/>
        <w:ind w:firstLine="540"/>
        <w:jc w:val="both"/>
      </w:pPr>
      <w:r>
        <w:lastRenderedPageBreak/>
        <w:t xml:space="preserve">В случае, если не позднее 15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областного бюджета или от налоговых доходов по дополнительным нормативам отчислений, предусмотренные Бюджетным </w:t>
      </w:r>
      <w:hyperlink r:id="rId87">
        <w:r>
          <w:rPr>
            <w:color w:val="0000FF"/>
          </w:rPr>
          <w:t>кодексом</w:t>
        </w:r>
      </w:hyperlink>
      <w:r>
        <w:t xml:space="preserve"> Российской Федерации, иными федеральными законами и настоящим Законом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D6208C" w:rsidRDefault="00D6208C">
      <w:pPr>
        <w:pStyle w:val="ConsPlusNormal"/>
        <w:jc w:val="both"/>
      </w:pPr>
    </w:p>
    <w:p w:rsidR="00D6208C" w:rsidRDefault="00D6208C">
      <w:pPr>
        <w:pStyle w:val="ConsPlusTitle"/>
        <w:ind w:firstLine="540"/>
        <w:jc w:val="both"/>
        <w:outlineLvl w:val="2"/>
      </w:pPr>
      <w:r>
        <w:t>Статья 39. Дотации на выравнивание бюджетной обеспеченности поселений</w:t>
      </w:r>
    </w:p>
    <w:p w:rsidR="00D6208C" w:rsidRDefault="00D6208C">
      <w:pPr>
        <w:pStyle w:val="ConsPlusNormal"/>
        <w:jc w:val="both"/>
      </w:pPr>
    </w:p>
    <w:p w:rsidR="00D6208C" w:rsidRDefault="00D6208C">
      <w:pPr>
        <w:pStyle w:val="ConsPlusNormal"/>
        <w:ind w:firstLine="540"/>
        <w:jc w:val="both"/>
      </w:pPr>
      <w:r>
        <w:t xml:space="preserve">1. Дотации на выравнивание бюджетной обеспеченности поселений предусматриваются в соответствии со </w:t>
      </w:r>
      <w:hyperlink r:id="rId88">
        <w:r>
          <w:rPr>
            <w:color w:val="0000FF"/>
          </w:rPr>
          <w:t>статьей 137</w:t>
        </w:r>
      </w:hyperlink>
      <w:r>
        <w:t xml:space="preserve"> Бюджетного кодекса Российской Федерации.</w:t>
      </w:r>
    </w:p>
    <w:p w:rsidR="00D6208C" w:rsidRDefault="00D6208C">
      <w:pPr>
        <w:pStyle w:val="ConsPlusNormal"/>
        <w:spacing w:before="220"/>
        <w:ind w:firstLine="540"/>
        <w:jc w:val="both"/>
      </w:pPr>
      <w:r>
        <w:t xml:space="preserve">2. Размер дотаций на выравнивание бюджетной обеспеченности поселений определяется в соответствии с </w:t>
      </w:r>
      <w:hyperlink w:anchor="P1064">
        <w:r>
          <w:rPr>
            <w:color w:val="0000FF"/>
          </w:rPr>
          <w:t>Методикой</w:t>
        </w:r>
      </w:hyperlink>
      <w:r>
        <w:t xml:space="preserve"> расчета дотаций на выравнивание бюджетной обеспеченности поселений согласно приложению 2 к настоящему Закону.</w:t>
      </w:r>
    </w:p>
    <w:p w:rsidR="00D6208C" w:rsidRDefault="00D6208C">
      <w:pPr>
        <w:pStyle w:val="ConsPlusNormal"/>
        <w:jc w:val="both"/>
      </w:pPr>
    </w:p>
    <w:p w:rsidR="00D6208C" w:rsidRDefault="00D6208C">
      <w:pPr>
        <w:pStyle w:val="ConsPlusTitle"/>
        <w:ind w:firstLine="540"/>
        <w:jc w:val="both"/>
        <w:outlineLvl w:val="2"/>
      </w:pPr>
      <w:r>
        <w:t>Статья 40. Дотации на выравнивание бюджетной обеспеченности муниципальных районов (муниципальных округов, городских округов)</w:t>
      </w:r>
    </w:p>
    <w:p w:rsidR="00D6208C" w:rsidRDefault="00D6208C">
      <w:pPr>
        <w:pStyle w:val="ConsPlusNormal"/>
        <w:jc w:val="both"/>
      </w:pPr>
      <w:r>
        <w:t xml:space="preserve">(в ред. </w:t>
      </w:r>
      <w:hyperlink r:id="rId89">
        <w:r>
          <w:rPr>
            <w:color w:val="0000FF"/>
          </w:rPr>
          <w:t>Закона</w:t>
        </w:r>
      </w:hyperlink>
      <w:r>
        <w:t xml:space="preserve"> Липецкой области от 19.07.2023 N 357-ОЗ)</w:t>
      </w:r>
    </w:p>
    <w:p w:rsidR="00D6208C" w:rsidRDefault="00D6208C">
      <w:pPr>
        <w:pStyle w:val="ConsPlusNormal"/>
        <w:jc w:val="both"/>
      </w:pPr>
    </w:p>
    <w:p w:rsidR="00D6208C" w:rsidRDefault="00D6208C">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предусматриваются в соответствии со </w:t>
      </w:r>
      <w:hyperlink r:id="rId90">
        <w:r>
          <w:rPr>
            <w:color w:val="0000FF"/>
          </w:rPr>
          <w:t>статьей 138</w:t>
        </w:r>
      </w:hyperlink>
      <w:r>
        <w:t xml:space="preserve"> Бюджетного кодекса Российской Федерации.</w:t>
      </w:r>
    </w:p>
    <w:p w:rsidR="00D6208C" w:rsidRDefault="00D6208C">
      <w:pPr>
        <w:pStyle w:val="ConsPlusNormal"/>
        <w:jc w:val="both"/>
      </w:pPr>
      <w:r>
        <w:t xml:space="preserve">(в ред. </w:t>
      </w:r>
      <w:hyperlink r:id="rId91">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 xml:space="preserve">2. Размеры дотаций на выравнивание бюджетной обеспеченности муниципальных районов (муниципальных округов, городских округов) и (или) дополнительных нормативов отчислений в бюджеты муниципальных районов (муниципальных округов, городских округов) от налога на доходы физических лиц, полностью или частично заменяющие дотацию, определяются в соответствии с </w:t>
      </w:r>
      <w:hyperlink w:anchor="P1518">
        <w:r>
          <w:rPr>
            <w:color w:val="0000FF"/>
          </w:rPr>
          <w:t>Методикой</w:t>
        </w:r>
      </w:hyperlink>
      <w:r>
        <w:t xml:space="preserve"> расчета дотаций на выравнивание бюджетной обеспеченности муниципальных районов (муниципальных округов, городских округов) согласно приложению 3 к настоящему Закону.</w:t>
      </w:r>
    </w:p>
    <w:p w:rsidR="00D6208C" w:rsidRDefault="00D6208C">
      <w:pPr>
        <w:pStyle w:val="ConsPlusNormal"/>
        <w:jc w:val="both"/>
      </w:pPr>
      <w:r>
        <w:t xml:space="preserve">(в ред. </w:t>
      </w:r>
      <w:hyperlink r:id="rId92">
        <w:r>
          <w:rPr>
            <w:color w:val="0000FF"/>
          </w:rPr>
          <w:t>Закона</w:t>
        </w:r>
      </w:hyperlink>
      <w:r>
        <w:t xml:space="preserve"> Липецкой области от 19.07.2023 N 357-ОЗ)</w:t>
      </w:r>
    </w:p>
    <w:p w:rsidR="00D6208C" w:rsidRDefault="00D6208C">
      <w:pPr>
        <w:pStyle w:val="ConsPlusNormal"/>
        <w:jc w:val="both"/>
      </w:pPr>
    </w:p>
    <w:p w:rsidR="00D6208C" w:rsidRDefault="00D6208C">
      <w:pPr>
        <w:pStyle w:val="ConsPlusTitle"/>
        <w:ind w:firstLine="540"/>
        <w:jc w:val="both"/>
        <w:outlineLvl w:val="2"/>
      </w:pPr>
      <w:r>
        <w:t>Статья 41. Дотации местным бюджетам из областного бюджета на поддержку мер по обеспечению сбалансированности местных бюджетов и иные дотации местным бюджетам</w:t>
      </w:r>
    </w:p>
    <w:p w:rsidR="00D6208C" w:rsidRDefault="00D6208C">
      <w:pPr>
        <w:pStyle w:val="ConsPlusNormal"/>
        <w:jc w:val="both"/>
      </w:pPr>
    </w:p>
    <w:p w:rsidR="00D6208C" w:rsidRDefault="00D6208C">
      <w:pPr>
        <w:pStyle w:val="ConsPlusNormal"/>
        <w:ind w:firstLine="540"/>
        <w:jc w:val="both"/>
      </w:pPr>
      <w:r>
        <w:t>1. Дотации местным бюджетам из областного бюджета на поддержку мер по обеспечению сбалансированности местных бюджетов предоставляются в случае недостаточности собственных доходов бюджетов муниципальных образований области для финансового обеспечения исполнения расходных обязательств.</w:t>
      </w:r>
    </w:p>
    <w:p w:rsidR="00D6208C" w:rsidRDefault="00D6208C">
      <w:pPr>
        <w:pStyle w:val="ConsPlusNormal"/>
        <w:spacing w:before="220"/>
        <w:ind w:firstLine="540"/>
        <w:jc w:val="both"/>
      </w:pPr>
      <w:r>
        <w:t>2. В составе расходов областного бюджета предусматриваются иные дотации местным бюджетам в целях поощрения достижения наилучших значений показателей:</w:t>
      </w:r>
    </w:p>
    <w:p w:rsidR="00D6208C" w:rsidRDefault="00D6208C">
      <w:pPr>
        <w:pStyle w:val="ConsPlusNormal"/>
        <w:spacing w:before="220"/>
        <w:ind w:firstLine="540"/>
        <w:jc w:val="both"/>
      </w:pPr>
      <w:r>
        <w:t>эффективности деятельности органов местного самоуправления городских округов, муниципальных округов и муниципальных районов области;</w:t>
      </w:r>
    </w:p>
    <w:p w:rsidR="00D6208C" w:rsidRDefault="00D6208C">
      <w:pPr>
        <w:pStyle w:val="ConsPlusNormal"/>
        <w:jc w:val="both"/>
      </w:pPr>
      <w:r>
        <w:t xml:space="preserve">(в ред. </w:t>
      </w:r>
      <w:hyperlink r:id="rId93">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эффективности деятельности органов местного самоуправления сельских поселений области;</w:t>
      </w:r>
    </w:p>
    <w:p w:rsidR="00D6208C" w:rsidRDefault="00D6208C">
      <w:pPr>
        <w:pStyle w:val="ConsPlusNormal"/>
        <w:spacing w:before="220"/>
        <w:ind w:firstLine="540"/>
        <w:jc w:val="both"/>
      </w:pPr>
      <w:r>
        <w:lastRenderedPageBreak/>
        <w:t>эффективности деятельности органов местного самоуправления городских поселений области;</w:t>
      </w:r>
    </w:p>
    <w:p w:rsidR="00D6208C" w:rsidRDefault="00D6208C">
      <w:pPr>
        <w:pStyle w:val="ConsPlusNormal"/>
        <w:spacing w:before="220"/>
        <w:ind w:firstLine="540"/>
        <w:jc w:val="both"/>
      </w:pPr>
      <w:r>
        <w:t>качества управления финансами и платежеспособности городских округов, муниципальных округов и муниципальных районов области;</w:t>
      </w:r>
    </w:p>
    <w:p w:rsidR="00D6208C" w:rsidRDefault="00D6208C">
      <w:pPr>
        <w:pStyle w:val="ConsPlusNormal"/>
        <w:jc w:val="both"/>
      </w:pPr>
      <w:r>
        <w:t xml:space="preserve">(в ред. </w:t>
      </w:r>
      <w:hyperlink r:id="rId94">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увеличения налогового потенциала городских округов, муниципальных округов и муниципальных районов области.</w:t>
      </w:r>
    </w:p>
    <w:p w:rsidR="00D6208C" w:rsidRDefault="00D6208C">
      <w:pPr>
        <w:pStyle w:val="ConsPlusNormal"/>
        <w:jc w:val="both"/>
      </w:pPr>
      <w:r>
        <w:t xml:space="preserve">(в ред. </w:t>
      </w:r>
      <w:hyperlink r:id="rId95">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3. Законом об областном бюджете может быть предусмотрено предоставление иных дотаций.</w:t>
      </w:r>
    </w:p>
    <w:p w:rsidR="00D6208C" w:rsidRDefault="00D6208C">
      <w:pPr>
        <w:pStyle w:val="ConsPlusNormal"/>
        <w:spacing w:before="220"/>
        <w:ind w:firstLine="540"/>
        <w:jc w:val="both"/>
      </w:pPr>
      <w:r>
        <w:t>4. Законом об областном бюджете утверждаются объем дотаций на поддержку мер по обеспечению сбалансированности местных бюджетов и объем иных дотаций.</w:t>
      </w:r>
    </w:p>
    <w:p w:rsidR="00D6208C" w:rsidRDefault="00D6208C">
      <w:pPr>
        <w:pStyle w:val="ConsPlusNormal"/>
        <w:spacing w:before="220"/>
        <w:ind w:firstLine="540"/>
        <w:jc w:val="both"/>
      </w:pPr>
      <w:r>
        <w:t>5. Методика распределения дотаций на поддержку мер по обеспечению сбалансированности местных бюджетов и иных дотаций из областного бюджета и правила их предоставления устанавливаются Правительством области.</w:t>
      </w:r>
    </w:p>
    <w:p w:rsidR="00D6208C" w:rsidRDefault="00D6208C">
      <w:pPr>
        <w:pStyle w:val="ConsPlusNormal"/>
        <w:jc w:val="both"/>
      </w:pPr>
      <w:r>
        <w:t xml:space="preserve">(в ред. </w:t>
      </w:r>
      <w:hyperlink r:id="rId96">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6.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областного бюджета могут предоставляться иные дотации, источником финансового обеспечения которых являются дотации, предоставленные из федерального бюджета областному бюджету на указанные цели. Распределение указанных дотаций между муниципальными образованиями утверждается Правительством области в соответствии с распределением, утвержденным Федеральным законом о федеральном бюджете или правовым актом Правительства Российской Федерации, если областному бюджету предоставляются дотации для двух и более муниципальных образований.</w:t>
      </w:r>
    </w:p>
    <w:p w:rsidR="00D6208C" w:rsidRDefault="00D6208C">
      <w:pPr>
        <w:pStyle w:val="ConsPlusNormal"/>
        <w:jc w:val="both"/>
      </w:pPr>
      <w:r>
        <w:t xml:space="preserve">(в ред. </w:t>
      </w:r>
      <w:hyperlink r:id="rId97">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Title"/>
        <w:ind w:firstLine="540"/>
        <w:jc w:val="both"/>
        <w:outlineLvl w:val="2"/>
      </w:pPr>
      <w:r>
        <w:t>Статья 42. Предоставление иных межбюджетных трансфертов</w:t>
      </w:r>
    </w:p>
    <w:p w:rsidR="00D6208C" w:rsidRDefault="00D6208C">
      <w:pPr>
        <w:pStyle w:val="ConsPlusNormal"/>
        <w:jc w:val="both"/>
      </w:pPr>
    </w:p>
    <w:p w:rsidR="00D6208C" w:rsidRDefault="00D6208C">
      <w:pPr>
        <w:pStyle w:val="ConsPlusNormal"/>
        <w:ind w:firstLine="540"/>
        <w:jc w:val="both"/>
      </w:pPr>
      <w:r>
        <w:t xml:space="preserve">Предоставление иных межбюджетных трансфертов местным бюджетам осуществляется в соответствии со </w:t>
      </w:r>
      <w:hyperlink r:id="rId98">
        <w:r>
          <w:rPr>
            <w:color w:val="0000FF"/>
          </w:rPr>
          <w:t>статьей 139.1</w:t>
        </w:r>
      </w:hyperlink>
      <w:r>
        <w:t xml:space="preserve"> Бюджетного кодекса Российской Федерации.</w:t>
      </w:r>
    </w:p>
    <w:p w:rsidR="00D6208C" w:rsidRDefault="00D6208C">
      <w:pPr>
        <w:pStyle w:val="ConsPlusNormal"/>
        <w:spacing w:before="220"/>
        <w:ind w:firstLine="540"/>
        <w:jc w:val="both"/>
      </w:pPr>
      <w:r>
        <w:t>Законом об областном бюджете утверждаются:</w:t>
      </w:r>
    </w:p>
    <w:p w:rsidR="00D6208C" w:rsidRDefault="00D6208C">
      <w:pPr>
        <w:pStyle w:val="ConsPlusNormal"/>
        <w:spacing w:before="220"/>
        <w:ind w:firstLine="540"/>
        <w:jc w:val="both"/>
      </w:pPr>
      <w:r>
        <w:t>случаи предоставления иных межбюджетных трансфертов местным бюджетам;</w:t>
      </w:r>
    </w:p>
    <w:p w:rsidR="00D6208C" w:rsidRDefault="00D6208C">
      <w:pPr>
        <w:pStyle w:val="ConsPlusNormal"/>
        <w:spacing w:before="220"/>
        <w:ind w:firstLine="540"/>
        <w:jc w:val="both"/>
      </w:pPr>
      <w:r>
        <w:t>объем иных межбюджетных трансфертов местным бюджетам.</w:t>
      </w:r>
    </w:p>
    <w:p w:rsidR="00D6208C" w:rsidRDefault="00D6208C">
      <w:pPr>
        <w:pStyle w:val="ConsPlusNormal"/>
        <w:spacing w:before="220"/>
        <w:ind w:firstLine="540"/>
        <w:jc w:val="both"/>
      </w:pPr>
      <w:r>
        <w:t>Методика распределения иных межбюджетных трансфертов из областного бюджета и правила их предоставления устанавливаются Правительством области.</w:t>
      </w:r>
    </w:p>
    <w:p w:rsidR="00D6208C" w:rsidRDefault="00D6208C">
      <w:pPr>
        <w:pStyle w:val="ConsPlusNormal"/>
        <w:jc w:val="both"/>
      </w:pPr>
      <w:r>
        <w:t xml:space="preserve">(в ред. </w:t>
      </w:r>
      <w:hyperlink r:id="rId99">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Title"/>
        <w:ind w:firstLine="540"/>
        <w:jc w:val="both"/>
        <w:outlineLvl w:val="2"/>
      </w:pPr>
      <w:r>
        <w:t>Статья 43. Субсидии местным бюджетам из областного бюджета</w:t>
      </w:r>
    </w:p>
    <w:p w:rsidR="00D6208C" w:rsidRDefault="00D6208C">
      <w:pPr>
        <w:pStyle w:val="ConsPlusNormal"/>
        <w:jc w:val="both"/>
      </w:pPr>
    </w:p>
    <w:p w:rsidR="00D6208C" w:rsidRDefault="00D6208C">
      <w:pPr>
        <w:pStyle w:val="ConsPlusNormal"/>
        <w:ind w:firstLine="540"/>
        <w:jc w:val="both"/>
      </w:pPr>
      <w:r>
        <w:t xml:space="preserve">1. Субсидии местным бюджетам из областного бюджета предоставляются в соответствии со </w:t>
      </w:r>
      <w:hyperlink r:id="rId100">
        <w:r>
          <w:rPr>
            <w:color w:val="0000FF"/>
          </w:rPr>
          <w:t>статьей 139</w:t>
        </w:r>
      </w:hyperlink>
      <w:r>
        <w:t xml:space="preserve"> Бюджетного кодекса Российской Федерации.</w:t>
      </w:r>
    </w:p>
    <w:p w:rsidR="00D6208C" w:rsidRDefault="00D6208C">
      <w:pPr>
        <w:pStyle w:val="ConsPlusNormal"/>
        <w:spacing w:before="220"/>
        <w:ind w:firstLine="540"/>
        <w:jc w:val="both"/>
      </w:pPr>
      <w:bookmarkStart w:id="5" w:name="P353"/>
      <w:bookmarkEnd w:id="5"/>
      <w:r>
        <w:t xml:space="preserve">2. Правила, устанавливающие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областью (в процентах) </w:t>
      </w:r>
      <w:r>
        <w:lastRenderedPageBreak/>
        <w:t>объема расходного обязательства муниципального образования, устанавливаются Правительством области.</w:t>
      </w:r>
    </w:p>
    <w:p w:rsidR="00D6208C" w:rsidRDefault="00D6208C">
      <w:pPr>
        <w:pStyle w:val="ConsPlusNormal"/>
        <w:jc w:val="both"/>
      </w:pPr>
      <w:r>
        <w:t xml:space="preserve">(в ред. </w:t>
      </w:r>
      <w:hyperlink r:id="rId101">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 xml:space="preserve">Порядок предоставления и распределения каждой субсидии устанавливается нормативными правовыми актами области, принимаемыми в соответствии с правилами, предусмотренными </w:t>
      </w:r>
      <w:hyperlink w:anchor="P353">
        <w:r>
          <w:rPr>
            <w:color w:val="0000FF"/>
          </w:rPr>
          <w:t>абзацем первым</w:t>
        </w:r>
      </w:hyperlink>
      <w:r>
        <w:t xml:space="preserve"> настоящей части.</w:t>
      </w:r>
    </w:p>
    <w:p w:rsidR="00D6208C" w:rsidRDefault="00D6208C">
      <w:pPr>
        <w:pStyle w:val="ConsPlusNormal"/>
        <w:spacing w:before="220"/>
        <w:ind w:firstLine="540"/>
        <w:jc w:val="both"/>
      </w:pPr>
      <w:r>
        <w:t xml:space="preserve">3. Утратила силу. - </w:t>
      </w:r>
      <w:hyperlink r:id="rId102">
        <w:r>
          <w:rPr>
            <w:color w:val="0000FF"/>
          </w:rPr>
          <w:t>Закон</w:t>
        </w:r>
      </w:hyperlink>
      <w:r>
        <w:t xml:space="preserve"> Липецкой области от 19.07.2023 N 357-ОЗ.</w:t>
      </w:r>
    </w:p>
    <w:p w:rsidR="00D6208C" w:rsidRDefault="00D6208C">
      <w:pPr>
        <w:pStyle w:val="ConsPlusNormal"/>
        <w:spacing w:before="220"/>
        <w:ind w:firstLine="540"/>
        <w:jc w:val="both"/>
      </w:pPr>
      <w:r>
        <w:t>4. Распределение субсидий местным бюджетам из областного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Правительства Российской Федерации) утверждается законом об областном бюджете на очередной финансовый год и плановый период.</w:t>
      </w:r>
    </w:p>
    <w:p w:rsidR="00D6208C" w:rsidRDefault="00D6208C">
      <w:pPr>
        <w:pStyle w:val="ConsPlusNormal"/>
        <w:jc w:val="both"/>
      </w:pPr>
      <w:r>
        <w:t xml:space="preserve">(в ред. </w:t>
      </w:r>
      <w:hyperlink r:id="rId103">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Распределение субсидий местным бюджетам из областного бюджета между муниципальными образованиями, распределяемых на конкурсной основе, а также субсидий за счет средств резервного фонда Правительства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Правительства Российской Федерации, утверждается Правительством области.</w:t>
      </w:r>
    </w:p>
    <w:p w:rsidR="00D6208C" w:rsidRDefault="00D6208C">
      <w:pPr>
        <w:pStyle w:val="ConsPlusNormal"/>
        <w:jc w:val="both"/>
      </w:pPr>
      <w:r>
        <w:t xml:space="preserve">(в ред. </w:t>
      </w:r>
      <w:hyperlink r:id="rId104">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5. Изменения в распределение объемов субсидий между муниципальными образованиями вносятся нормативными правовыми актами Правительства области без внесения изменений в закон об областном бюджете на очередной финансовый год и плановый период в случаях:</w:t>
      </w:r>
    </w:p>
    <w:p w:rsidR="00D6208C" w:rsidRDefault="00D6208C">
      <w:pPr>
        <w:pStyle w:val="ConsPlusNormal"/>
        <w:jc w:val="both"/>
      </w:pPr>
      <w:r>
        <w:t xml:space="preserve">(в ред. </w:t>
      </w:r>
      <w:hyperlink r:id="rId105">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отказа муниципального образования от заключения соглашения на получение субсидии (дополнительного соглашения о внесении изменений в соглашение о предоставлении субсидии) из областного бюджета или отказ муниципального образования от субсидии (части субсидии);</w:t>
      </w:r>
    </w:p>
    <w:p w:rsidR="00D6208C" w:rsidRDefault="00D6208C">
      <w:pPr>
        <w:pStyle w:val="ConsPlusNormal"/>
        <w:jc w:val="both"/>
      </w:pPr>
      <w:r>
        <w:t xml:space="preserve">(в ред. </w:t>
      </w:r>
      <w:hyperlink r:id="rId106">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проведения отбора муниципальных образований на получение субсидии из областного бюджета в целях софинансирования расходного обязательства муниципального образования области в процессе исполнения областного бюджета текущего финансового года в пределах общего объема субсидии на соответствующие цели;</w:t>
      </w:r>
    </w:p>
    <w:p w:rsidR="00D6208C" w:rsidRDefault="00D6208C">
      <w:pPr>
        <w:pStyle w:val="ConsPlusNormal"/>
        <w:spacing w:before="220"/>
        <w:ind w:firstLine="540"/>
        <w:jc w:val="both"/>
      </w:pPr>
      <w:r>
        <w:t>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об областном бюджете, предоставленных из федерального бюджета и от физических и юридических лиц в целях софинансирования расходных обязательств по выполнению полномочий органов местного самоуправления по вопросам местного значения, а также в случае сокращения (возврата при отсутствии потребности) указанных поступлений;</w:t>
      </w:r>
    </w:p>
    <w:p w:rsidR="00D6208C" w:rsidRDefault="00D6208C">
      <w:pPr>
        <w:pStyle w:val="ConsPlusNormal"/>
        <w:jc w:val="both"/>
      </w:pPr>
      <w:r>
        <w:t xml:space="preserve">(в ред. </w:t>
      </w:r>
      <w:hyperlink r:id="rId107">
        <w:r>
          <w:rPr>
            <w:color w:val="0000FF"/>
          </w:rPr>
          <w:t>Закона</w:t>
        </w:r>
      </w:hyperlink>
      <w:r>
        <w:t xml:space="preserve"> Липецкой области от 16.02.2021 N 496-ОЗ)</w:t>
      </w:r>
    </w:p>
    <w:p w:rsidR="00D6208C" w:rsidRDefault="00D6208C">
      <w:pPr>
        <w:pStyle w:val="ConsPlusNormal"/>
        <w:spacing w:before="220"/>
        <w:ind w:firstLine="540"/>
        <w:jc w:val="both"/>
      </w:pPr>
      <w:r>
        <w:t>передачи муниципальному образованию имущества федеральными органами государственной власти, исполнительными органами государственной власти области в рамках государственных программ, проектов, а также мероприятий, направленных на достижение целей реализации субсидии;</w:t>
      </w:r>
    </w:p>
    <w:p w:rsidR="00D6208C" w:rsidRDefault="00D6208C">
      <w:pPr>
        <w:pStyle w:val="ConsPlusNormal"/>
        <w:jc w:val="both"/>
      </w:pPr>
      <w:r>
        <w:t xml:space="preserve">(абзац введен </w:t>
      </w:r>
      <w:hyperlink r:id="rId108">
        <w:r>
          <w:rPr>
            <w:color w:val="0000FF"/>
          </w:rPr>
          <w:t>Законом</w:t>
        </w:r>
      </w:hyperlink>
      <w:r>
        <w:t xml:space="preserve"> Липецкой области от 16.02.2021 N 496-ОЗ)</w:t>
      </w:r>
    </w:p>
    <w:p w:rsidR="00D6208C" w:rsidRDefault="00D6208C">
      <w:pPr>
        <w:pStyle w:val="ConsPlusNormal"/>
        <w:spacing w:before="220"/>
        <w:ind w:firstLine="540"/>
        <w:jc w:val="both"/>
      </w:pPr>
      <w:r>
        <w:lastRenderedPageBreak/>
        <w:t>принятия решения правлением публично-правовой компании "Фонд развития территорий" (далее - Фонд) о предоставлении области финансовой поддержки за счет средств Фонда, предусматривающего изменение объемов субсидий, утвержденных законом об областном бюджете, на соответствующие цели;</w:t>
      </w:r>
    </w:p>
    <w:p w:rsidR="00D6208C" w:rsidRDefault="00D6208C">
      <w:pPr>
        <w:pStyle w:val="ConsPlusNormal"/>
        <w:jc w:val="both"/>
      </w:pPr>
      <w:r>
        <w:t xml:space="preserve">(абзац введен </w:t>
      </w:r>
      <w:hyperlink r:id="rId109">
        <w:r>
          <w:rPr>
            <w:color w:val="0000FF"/>
          </w:rPr>
          <w:t>Законом</w:t>
        </w:r>
      </w:hyperlink>
      <w:r>
        <w:t xml:space="preserve"> Липецкой области от 16.02.2021 N 496-ОЗ; в ред. </w:t>
      </w:r>
      <w:hyperlink r:id="rId110">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увеличения бюджетных ассигнований на сумму не использованных по состоянию на 1 января текущего года остатков средств Дорожного фонда области, Фонда, областного бюджета на реализацию мероприятий, софинансируемых за счет средств Фонда.</w:t>
      </w:r>
    </w:p>
    <w:p w:rsidR="00D6208C" w:rsidRDefault="00D6208C">
      <w:pPr>
        <w:pStyle w:val="ConsPlusNormal"/>
        <w:jc w:val="both"/>
      </w:pPr>
      <w:r>
        <w:t xml:space="preserve">(абзац введен </w:t>
      </w:r>
      <w:hyperlink r:id="rId111">
        <w:r>
          <w:rPr>
            <w:color w:val="0000FF"/>
          </w:rPr>
          <w:t>Законом</w:t>
        </w:r>
      </w:hyperlink>
      <w:r>
        <w:t xml:space="preserve"> Липецкой области от 16.02.2021 N 496-ОЗ)</w:t>
      </w:r>
    </w:p>
    <w:p w:rsidR="00D6208C" w:rsidRDefault="00D6208C">
      <w:pPr>
        <w:pStyle w:val="ConsPlusNormal"/>
        <w:spacing w:before="220"/>
        <w:ind w:firstLine="540"/>
        <w:jc w:val="both"/>
      </w:pPr>
      <w:r>
        <w:t>Главный распорядитель, уполномоченный в соответствующей сфере, готовит заключение с обоснованием изменения в распределение объемов субсидий между муниципальными образованиями области и согласовывает его с управлением финансов области.</w:t>
      </w:r>
    </w:p>
    <w:p w:rsidR="00D6208C" w:rsidRDefault="00D6208C">
      <w:pPr>
        <w:pStyle w:val="ConsPlusNormal"/>
        <w:spacing w:before="220"/>
        <w:ind w:firstLine="540"/>
        <w:jc w:val="both"/>
      </w:pPr>
      <w:r>
        <w:t>Подготовка проекта нормативного правового акта Правительства области по изменению распределения объемов субсидии между муниципальными образованиями области осуществляется главным распорядителем областного бюджета, уполномоченным в соответствующей сфере на основании заключения, указанного в настоящей части.</w:t>
      </w:r>
    </w:p>
    <w:p w:rsidR="00D6208C" w:rsidRDefault="00D6208C">
      <w:pPr>
        <w:pStyle w:val="ConsPlusNormal"/>
        <w:jc w:val="both"/>
      </w:pPr>
      <w:r>
        <w:t xml:space="preserve">(в ред. </w:t>
      </w:r>
      <w:hyperlink r:id="rId112">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 xml:space="preserve">6. Соглашение о предоставлении субсидии местному бюджету из областного бюджета заключается в соответствии с типовой формой соглашения, утвержденной управлением финансов области. В случае софинансирования из федерального бюджета расходного обязательства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113">
        <w:r>
          <w:rPr>
            <w:color w:val="0000FF"/>
          </w:rPr>
          <w:t>абзацем первым пункта 3 статьи 132</w:t>
        </w:r>
      </w:hyperlink>
      <w:r>
        <w:t xml:space="preserve"> Бюджетного кодекса Российской Федерации.</w:t>
      </w:r>
    </w:p>
    <w:p w:rsidR="00D6208C" w:rsidRDefault="00D6208C">
      <w:pPr>
        <w:pStyle w:val="ConsPlusNormal"/>
        <w:spacing w:before="220"/>
        <w:ind w:firstLine="540"/>
        <w:jc w:val="both"/>
      </w:pPr>
      <w:r>
        <w:t>7. Заключение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области, в пределах средств и на сроки, которые установлены указанными актами.</w:t>
      </w:r>
    </w:p>
    <w:p w:rsidR="00D6208C" w:rsidRDefault="00D6208C">
      <w:pPr>
        <w:pStyle w:val="ConsPlusNormal"/>
        <w:jc w:val="both"/>
      </w:pPr>
      <w:r>
        <w:t xml:space="preserve">(в ред. </w:t>
      </w:r>
      <w:hyperlink r:id="rId114">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Title"/>
        <w:ind w:firstLine="540"/>
        <w:jc w:val="both"/>
        <w:outlineLvl w:val="2"/>
      </w:pPr>
      <w:r>
        <w:t>Статья 44. Субвенции местным бюджетам из областного бюджета</w:t>
      </w:r>
    </w:p>
    <w:p w:rsidR="00D6208C" w:rsidRDefault="00D6208C">
      <w:pPr>
        <w:pStyle w:val="ConsPlusNormal"/>
        <w:jc w:val="both"/>
      </w:pPr>
    </w:p>
    <w:p w:rsidR="00D6208C" w:rsidRDefault="00D6208C">
      <w:pPr>
        <w:pStyle w:val="ConsPlusNormal"/>
        <w:ind w:firstLine="540"/>
        <w:jc w:val="both"/>
      </w:pPr>
      <w:r>
        <w:t xml:space="preserve">Субвенции местным бюджетам из областного бюджета предусматриваются в соответствии со </w:t>
      </w:r>
      <w:hyperlink r:id="rId115">
        <w:r>
          <w:rPr>
            <w:color w:val="0000FF"/>
          </w:rPr>
          <w:t>статьей 140</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45. Порядок предоставления дотаций на выравнивание бюджетной обеспеченности поселений из бюджета муниципального района</w:t>
      </w:r>
    </w:p>
    <w:p w:rsidR="00D6208C" w:rsidRDefault="00D6208C">
      <w:pPr>
        <w:pStyle w:val="ConsPlusNormal"/>
        <w:jc w:val="both"/>
      </w:pPr>
    </w:p>
    <w:p w:rsidR="00D6208C" w:rsidRDefault="00D6208C">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hyperlink r:id="rId116">
        <w:r>
          <w:rPr>
            <w:color w:val="0000FF"/>
          </w:rPr>
          <w:t>статьи 142.1</w:t>
        </w:r>
      </w:hyperlink>
      <w:r>
        <w:t xml:space="preserve"> Бюджетного кодекса Российской Федерации и настоящего Закона.</w:t>
      </w:r>
    </w:p>
    <w:p w:rsidR="00D6208C" w:rsidRDefault="00D6208C">
      <w:pPr>
        <w:pStyle w:val="ConsPlusNormal"/>
        <w:spacing w:before="220"/>
        <w:ind w:firstLine="540"/>
        <w:jc w:val="both"/>
      </w:pPr>
      <w:r>
        <w:t>2.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и плановый период.</w:t>
      </w:r>
    </w:p>
    <w:p w:rsidR="00D6208C" w:rsidRDefault="00D6208C">
      <w:pPr>
        <w:pStyle w:val="ConsPlusNormal"/>
        <w:spacing w:before="220"/>
        <w:ind w:firstLine="540"/>
        <w:jc w:val="both"/>
      </w:pPr>
      <w:r>
        <w:lastRenderedPageBreak/>
        <w:t xml:space="preserve">3. Размер дотаций на выравнивание бюджетной обеспеченности поселений из бюджета муниципального района определяется в соответствии с </w:t>
      </w:r>
      <w:hyperlink w:anchor="P1821">
        <w:r>
          <w:rPr>
            <w:color w:val="0000FF"/>
          </w:rPr>
          <w:t>Методикой</w:t>
        </w:r>
      </w:hyperlink>
      <w:r>
        <w:t xml:space="preserve"> расчета дотаций на выравнивание бюджетной обеспеченности поселений из бюджета муниципального района согласно приложению 4 к настоящему Закону.</w:t>
      </w:r>
    </w:p>
    <w:p w:rsidR="00D6208C" w:rsidRDefault="00D6208C">
      <w:pPr>
        <w:pStyle w:val="ConsPlusNormal"/>
        <w:jc w:val="both"/>
      </w:pPr>
      <w:r>
        <w:t xml:space="preserve">(в ред. </w:t>
      </w:r>
      <w:hyperlink r:id="rId117">
        <w:r>
          <w:rPr>
            <w:color w:val="0000FF"/>
          </w:rPr>
          <w:t>Закона</w:t>
        </w:r>
      </w:hyperlink>
      <w:r>
        <w:t xml:space="preserve"> Липецкой области от 16.02.2021 N 496-ОЗ)</w:t>
      </w:r>
    </w:p>
    <w:p w:rsidR="00D6208C" w:rsidRDefault="00D6208C">
      <w:pPr>
        <w:pStyle w:val="ConsPlusNormal"/>
        <w:jc w:val="both"/>
      </w:pPr>
    </w:p>
    <w:p w:rsidR="00D6208C" w:rsidRDefault="00D6208C">
      <w:pPr>
        <w:pStyle w:val="ConsPlusTitle"/>
        <w:jc w:val="center"/>
        <w:outlineLvl w:val="1"/>
      </w:pPr>
      <w:r>
        <w:t>Глава 9. УЧАСТНИКИ БЮДЖЕТНОГО ПРОЦЕССА ОБЛАСТИ</w:t>
      </w:r>
    </w:p>
    <w:p w:rsidR="00D6208C" w:rsidRDefault="00D6208C">
      <w:pPr>
        <w:pStyle w:val="ConsPlusTitle"/>
        <w:jc w:val="center"/>
      </w:pPr>
      <w:r>
        <w:t>И ИХ ПОЛНОМОЧИЯ</w:t>
      </w:r>
    </w:p>
    <w:p w:rsidR="00D6208C" w:rsidRDefault="00D6208C">
      <w:pPr>
        <w:pStyle w:val="ConsPlusNormal"/>
        <w:jc w:val="both"/>
      </w:pPr>
    </w:p>
    <w:p w:rsidR="00D6208C" w:rsidRDefault="00D6208C">
      <w:pPr>
        <w:pStyle w:val="ConsPlusTitle"/>
        <w:ind w:firstLine="540"/>
        <w:jc w:val="both"/>
        <w:outlineLvl w:val="2"/>
      </w:pPr>
      <w:r>
        <w:t>Статья 46. Участники бюджетного процесса области</w:t>
      </w:r>
    </w:p>
    <w:p w:rsidR="00D6208C" w:rsidRDefault="00D6208C">
      <w:pPr>
        <w:pStyle w:val="ConsPlusNormal"/>
        <w:jc w:val="both"/>
      </w:pPr>
    </w:p>
    <w:p w:rsidR="00D6208C" w:rsidRDefault="00D6208C">
      <w:pPr>
        <w:pStyle w:val="ConsPlusNormal"/>
        <w:ind w:firstLine="540"/>
        <w:jc w:val="both"/>
      </w:pPr>
      <w:r>
        <w:t>Участниками бюджетного процесса области являются:</w:t>
      </w:r>
    </w:p>
    <w:p w:rsidR="00D6208C" w:rsidRDefault="00D6208C">
      <w:pPr>
        <w:pStyle w:val="ConsPlusNormal"/>
        <w:spacing w:before="220"/>
        <w:ind w:firstLine="540"/>
        <w:jc w:val="both"/>
      </w:pPr>
      <w:r>
        <w:t>Липецкий областной Совет депутатов (далее - областной Совет депутатов);</w:t>
      </w:r>
    </w:p>
    <w:p w:rsidR="00D6208C" w:rsidRDefault="00D6208C">
      <w:pPr>
        <w:pStyle w:val="ConsPlusNormal"/>
        <w:spacing w:before="220"/>
        <w:ind w:firstLine="540"/>
        <w:jc w:val="both"/>
      </w:pPr>
      <w:r>
        <w:t>Губернатор области;</w:t>
      </w:r>
    </w:p>
    <w:p w:rsidR="00D6208C" w:rsidRDefault="00D6208C">
      <w:pPr>
        <w:pStyle w:val="ConsPlusNormal"/>
        <w:jc w:val="both"/>
      </w:pPr>
      <w:r>
        <w:t xml:space="preserve">(в ред. </w:t>
      </w:r>
      <w:hyperlink r:id="rId118">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Правительство области;</w:t>
      </w:r>
    </w:p>
    <w:p w:rsidR="00D6208C" w:rsidRDefault="00D6208C">
      <w:pPr>
        <w:pStyle w:val="ConsPlusNormal"/>
        <w:jc w:val="both"/>
      </w:pPr>
      <w:r>
        <w:t xml:space="preserve">(в ред. </w:t>
      </w:r>
      <w:hyperlink r:id="rId119">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исполнительные органы государственной власти области;</w:t>
      </w:r>
    </w:p>
    <w:p w:rsidR="00D6208C" w:rsidRDefault="00D6208C">
      <w:pPr>
        <w:pStyle w:val="ConsPlusNormal"/>
        <w:spacing w:before="220"/>
        <w:ind w:firstLine="540"/>
        <w:jc w:val="both"/>
      </w:pPr>
      <w:r>
        <w:t>управление финансов области;</w:t>
      </w:r>
    </w:p>
    <w:p w:rsidR="00D6208C" w:rsidRDefault="00D6208C">
      <w:pPr>
        <w:pStyle w:val="ConsPlusNormal"/>
        <w:spacing w:before="220"/>
        <w:ind w:firstLine="540"/>
        <w:jc w:val="both"/>
      </w:pPr>
      <w:r>
        <w:t>Контрольно-счетная палата области;</w:t>
      </w:r>
    </w:p>
    <w:p w:rsidR="00D6208C" w:rsidRDefault="00D6208C">
      <w:pPr>
        <w:pStyle w:val="ConsPlusNormal"/>
        <w:spacing w:before="220"/>
        <w:ind w:firstLine="540"/>
        <w:jc w:val="both"/>
      </w:pPr>
      <w:r>
        <w:t>орган управления территориальным фондом обязательного медицинского страхования области;</w:t>
      </w:r>
    </w:p>
    <w:p w:rsidR="00D6208C" w:rsidRDefault="00D6208C">
      <w:pPr>
        <w:pStyle w:val="ConsPlusNormal"/>
        <w:spacing w:before="220"/>
        <w:ind w:firstLine="540"/>
        <w:jc w:val="both"/>
      </w:pPr>
      <w:r>
        <w:t>главные распорядители (распорядители) бюджетных средств и получатели средств областного бюджета;</w:t>
      </w:r>
    </w:p>
    <w:p w:rsidR="00D6208C" w:rsidRDefault="00D6208C">
      <w:pPr>
        <w:pStyle w:val="ConsPlusNormal"/>
        <w:spacing w:before="220"/>
        <w:ind w:firstLine="540"/>
        <w:jc w:val="both"/>
      </w:pPr>
      <w:r>
        <w:t>главные администраторы (администраторы) доходов областного бюджета;</w:t>
      </w:r>
    </w:p>
    <w:p w:rsidR="00D6208C" w:rsidRDefault="00D6208C">
      <w:pPr>
        <w:pStyle w:val="ConsPlusNormal"/>
        <w:spacing w:before="220"/>
        <w:ind w:firstLine="540"/>
        <w:jc w:val="both"/>
      </w:pPr>
      <w:r>
        <w:t>главные администраторы (администраторы) источников финансирования дефицита областного бюджета;</w:t>
      </w:r>
    </w:p>
    <w:p w:rsidR="00D6208C" w:rsidRDefault="00D6208C">
      <w:pPr>
        <w:pStyle w:val="ConsPlusNormal"/>
        <w:spacing w:before="220"/>
        <w:ind w:firstLine="540"/>
        <w:jc w:val="both"/>
      </w:pPr>
      <w:r>
        <w:t>органы местного самоуправления.</w:t>
      </w:r>
    </w:p>
    <w:p w:rsidR="00D6208C" w:rsidRDefault="00D6208C">
      <w:pPr>
        <w:pStyle w:val="ConsPlusNormal"/>
        <w:jc w:val="both"/>
      </w:pPr>
    </w:p>
    <w:p w:rsidR="00D6208C" w:rsidRDefault="00D6208C">
      <w:pPr>
        <w:pStyle w:val="ConsPlusTitle"/>
        <w:ind w:firstLine="540"/>
        <w:jc w:val="both"/>
        <w:outlineLvl w:val="2"/>
      </w:pPr>
      <w:r>
        <w:t>Статья 47. Бюджетные полномочия областного Совета депутатов</w:t>
      </w:r>
    </w:p>
    <w:p w:rsidR="00D6208C" w:rsidRDefault="00D6208C">
      <w:pPr>
        <w:pStyle w:val="ConsPlusNormal"/>
        <w:jc w:val="both"/>
      </w:pPr>
    </w:p>
    <w:p w:rsidR="00D6208C" w:rsidRDefault="00D6208C">
      <w:pPr>
        <w:pStyle w:val="ConsPlusNormal"/>
        <w:ind w:firstLine="540"/>
        <w:jc w:val="both"/>
      </w:pPr>
      <w:r>
        <w:t>Областной Совет депутатов:</w:t>
      </w:r>
    </w:p>
    <w:p w:rsidR="00D6208C" w:rsidRDefault="00D6208C">
      <w:pPr>
        <w:pStyle w:val="ConsPlusNormal"/>
        <w:spacing w:before="220"/>
        <w:ind w:firstLine="540"/>
        <w:jc w:val="both"/>
      </w:pPr>
      <w:r>
        <w:t>устанавливает порядок рассмотрения проектов областного бюджета и бюджета территориального фонда обязательного медицинского страхования области;</w:t>
      </w:r>
    </w:p>
    <w:p w:rsidR="00D6208C" w:rsidRDefault="00D6208C">
      <w:pPr>
        <w:pStyle w:val="ConsPlusNormal"/>
        <w:spacing w:before="220"/>
        <w:ind w:firstLine="540"/>
        <w:jc w:val="both"/>
      </w:pPr>
      <w:r>
        <w:t>определяет порядок представления, рассмотрения и утверждения годового отчета об исполнении областного бюджета и бюджета территориального фонда обязательного медицинского страхования области;</w:t>
      </w:r>
    </w:p>
    <w:p w:rsidR="00D6208C" w:rsidRDefault="00D6208C">
      <w:pPr>
        <w:pStyle w:val="ConsPlusNormal"/>
        <w:spacing w:before="220"/>
        <w:ind w:firstLine="540"/>
        <w:jc w:val="both"/>
      </w:pPr>
      <w:r>
        <w:t>рассматривает проекты законов об областном бюджете и о бюджете территориального фонда обязательного медицинского страхования области, об исполнении областного бюджета и бюджета территориального фонда обязательного медицинского страхования области, других законов, регулирующих бюджетные правоотношения на территории области;</w:t>
      </w:r>
    </w:p>
    <w:p w:rsidR="00D6208C" w:rsidRDefault="00D6208C">
      <w:pPr>
        <w:pStyle w:val="ConsPlusNormal"/>
        <w:spacing w:before="220"/>
        <w:ind w:firstLine="540"/>
        <w:jc w:val="both"/>
      </w:pPr>
      <w:r>
        <w:lastRenderedPageBreak/>
        <w:t>устанавливает региональные налоги и сборы, налоговые ставки и налоговые льготы по ним, а также устанавливает налоговые ставки по федеральным налогам в соответствии с законодательством Российской Федерации о налогах и сборах;</w:t>
      </w:r>
    </w:p>
    <w:p w:rsidR="00D6208C" w:rsidRDefault="00D6208C">
      <w:pPr>
        <w:pStyle w:val="ConsPlusNormal"/>
        <w:spacing w:before="220"/>
        <w:ind w:firstLine="540"/>
        <w:jc w:val="both"/>
      </w:pPr>
      <w: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120">
        <w:r>
          <w:rPr>
            <w:color w:val="0000FF"/>
          </w:rPr>
          <w:t>кодексом</w:t>
        </w:r>
      </w:hyperlink>
      <w:r>
        <w:t xml:space="preserve"> Российской Федерации и законодательством о налогах и сборах в областной бюджет;</w:t>
      </w:r>
    </w:p>
    <w:p w:rsidR="00D6208C" w:rsidRDefault="00D6208C">
      <w:pPr>
        <w:pStyle w:val="ConsPlusNormal"/>
        <w:spacing w:before="220"/>
        <w:ind w:firstLine="540"/>
        <w:jc w:val="both"/>
      </w:pPr>
      <w:r>
        <w:t>формирует и определяет правовой статус органов внешнего государственного финансового контроля;</w:t>
      </w:r>
    </w:p>
    <w:p w:rsidR="00D6208C" w:rsidRDefault="00D6208C">
      <w:pPr>
        <w:pStyle w:val="ConsPlusNormal"/>
        <w:spacing w:before="220"/>
        <w:ind w:firstLine="540"/>
        <w:jc w:val="both"/>
      </w:pPr>
      <w:r>
        <w:t>осуществляет другие полномочия в соответствии с действующим законодательством.</w:t>
      </w:r>
    </w:p>
    <w:p w:rsidR="00D6208C" w:rsidRDefault="00D6208C">
      <w:pPr>
        <w:pStyle w:val="ConsPlusNormal"/>
        <w:jc w:val="both"/>
      </w:pPr>
    </w:p>
    <w:p w:rsidR="00D6208C" w:rsidRDefault="00D6208C">
      <w:pPr>
        <w:pStyle w:val="ConsPlusTitle"/>
        <w:ind w:firstLine="540"/>
        <w:jc w:val="both"/>
        <w:outlineLvl w:val="2"/>
      </w:pPr>
      <w:r>
        <w:t>Статья 48. Бюджетные полномочия Губернатора области</w:t>
      </w:r>
    </w:p>
    <w:p w:rsidR="00D6208C" w:rsidRDefault="00D6208C">
      <w:pPr>
        <w:pStyle w:val="ConsPlusNormal"/>
        <w:jc w:val="both"/>
      </w:pPr>
      <w:r>
        <w:t xml:space="preserve">(в ред. </w:t>
      </w:r>
      <w:hyperlink r:id="rId121">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Normal"/>
        <w:ind w:firstLine="540"/>
        <w:jc w:val="both"/>
      </w:pPr>
      <w:r>
        <w:t>Губернатор области:</w:t>
      </w:r>
    </w:p>
    <w:p w:rsidR="00D6208C" w:rsidRDefault="00D6208C">
      <w:pPr>
        <w:pStyle w:val="ConsPlusNormal"/>
        <w:jc w:val="both"/>
      </w:pPr>
      <w:r>
        <w:t xml:space="preserve">(в ред. </w:t>
      </w:r>
      <w:hyperlink r:id="rId122">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bookmarkStart w:id="6" w:name="P428"/>
      <w:bookmarkEnd w:id="6"/>
      <w:r>
        <w:t>представляет в областной Совет депутатов проект закона об областном бюджете, о внесении изменений в него, об исполнении областного бюджета, проекты других законов, регулирующих бюджетные правоотношения на территории области, отчет о ходе исполнения плана мероприятий по реализации стратегии социально-экономического развития области;</w:t>
      </w:r>
    </w:p>
    <w:p w:rsidR="00D6208C" w:rsidRDefault="00D6208C">
      <w:pPr>
        <w:pStyle w:val="ConsPlusNormal"/>
        <w:spacing w:before="220"/>
        <w:ind w:firstLine="540"/>
        <w:jc w:val="both"/>
      </w:pPr>
      <w:r>
        <w:t>назначает представителей от Правительства области в согласительную комиссию для рассмотрения разногласий по проекту областного бюджета;</w:t>
      </w:r>
    </w:p>
    <w:p w:rsidR="00D6208C" w:rsidRDefault="00D6208C">
      <w:pPr>
        <w:pStyle w:val="ConsPlusNormal"/>
        <w:jc w:val="both"/>
      </w:pPr>
      <w:r>
        <w:t xml:space="preserve">(в ред. </w:t>
      </w:r>
      <w:hyperlink r:id="rId123">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 xml:space="preserve">определяет представителя в областном Совете депутатов по проектам законов, указанных в </w:t>
      </w:r>
      <w:hyperlink w:anchor="P428">
        <w:r>
          <w:rPr>
            <w:color w:val="0000FF"/>
          </w:rPr>
          <w:t>абзаце втором</w:t>
        </w:r>
      </w:hyperlink>
      <w:r>
        <w:t xml:space="preserve"> настоящей статьи;</w:t>
      </w:r>
    </w:p>
    <w:p w:rsidR="00D6208C" w:rsidRDefault="00D6208C">
      <w:pPr>
        <w:pStyle w:val="ConsPlusNormal"/>
        <w:spacing w:before="220"/>
        <w:ind w:firstLine="540"/>
        <w:jc w:val="both"/>
      </w:pPr>
      <w:r>
        <w:t>осуществляет иные полномочия в соответствии с действующим законодательством.</w:t>
      </w:r>
    </w:p>
    <w:p w:rsidR="00D6208C" w:rsidRDefault="00D6208C">
      <w:pPr>
        <w:pStyle w:val="ConsPlusNormal"/>
        <w:jc w:val="both"/>
      </w:pPr>
    </w:p>
    <w:p w:rsidR="00D6208C" w:rsidRDefault="00D6208C">
      <w:pPr>
        <w:pStyle w:val="ConsPlusTitle"/>
        <w:ind w:firstLine="540"/>
        <w:jc w:val="both"/>
        <w:outlineLvl w:val="2"/>
      </w:pPr>
      <w:r>
        <w:t>Статья 49. Бюджетные полномочия Правительства области</w:t>
      </w:r>
    </w:p>
    <w:p w:rsidR="00D6208C" w:rsidRDefault="00D6208C">
      <w:pPr>
        <w:pStyle w:val="ConsPlusNormal"/>
        <w:jc w:val="both"/>
      </w:pPr>
      <w:r>
        <w:t xml:space="preserve">(в ред. </w:t>
      </w:r>
      <w:hyperlink r:id="rId124">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Normal"/>
        <w:ind w:firstLine="540"/>
        <w:jc w:val="both"/>
      </w:pPr>
      <w:r>
        <w:t>Правительство области:</w:t>
      </w:r>
    </w:p>
    <w:p w:rsidR="00D6208C" w:rsidRDefault="00D6208C">
      <w:pPr>
        <w:pStyle w:val="ConsPlusNormal"/>
        <w:jc w:val="both"/>
      </w:pPr>
      <w:r>
        <w:t xml:space="preserve">(в ред. </w:t>
      </w:r>
      <w:hyperlink r:id="rId125">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организует работу исполнительных органов государственной власти области и определяет порядок их взаимодействия в процессе составления и исполнения областного бюджета и бюджета территориального фонда обязательного медицинского страхования области;</w:t>
      </w:r>
    </w:p>
    <w:p w:rsidR="00D6208C" w:rsidRDefault="00D6208C">
      <w:pPr>
        <w:pStyle w:val="ConsPlusNormal"/>
        <w:spacing w:before="220"/>
        <w:ind w:firstLine="540"/>
        <w:jc w:val="both"/>
      </w:pPr>
      <w:r>
        <w:t>разрабатывает для представления Губернатором области в областной Совет депутатов проект закона об областном бюджете на очередной финансовый год и плановый период;</w:t>
      </w:r>
    </w:p>
    <w:p w:rsidR="00D6208C" w:rsidRDefault="00D6208C">
      <w:pPr>
        <w:pStyle w:val="ConsPlusNormal"/>
        <w:jc w:val="both"/>
      </w:pPr>
      <w:r>
        <w:t xml:space="preserve">(в ред. </w:t>
      </w:r>
      <w:hyperlink r:id="rId126">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представляет в областной Совет депутатов проект закона о бюджете территориального фонда обязательного медицинского страхования области, проект закона о внесении изменений в бюджет территориального фонда обязательного медицинского страхования области, проект закона об исполнении бюджета территориального фонда обязательного медицинского страхования области;</w:t>
      </w:r>
    </w:p>
    <w:p w:rsidR="00D6208C" w:rsidRDefault="00D6208C">
      <w:pPr>
        <w:pStyle w:val="ConsPlusNormal"/>
        <w:spacing w:before="220"/>
        <w:ind w:firstLine="540"/>
        <w:jc w:val="both"/>
      </w:pPr>
      <w:r>
        <w:t>устанавливает порядок разработки прогноза социально-экономического развития области;</w:t>
      </w:r>
    </w:p>
    <w:p w:rsidR="00D6208C" w:rsidRDefault="00D6208C">
      <w:pPr>
        <w:pStyle w:val="ConsPlusNormal"/>
        <w:spacing w:before="220"/>
        <w:ind w:firstLine="540"/>
        <w:jc w:val="both"/>
      </w:pPr>
      <w:r>
        <w:t xml:space="preserve">обеспечивает исполнение областного бюджета и готовит отчет об исполнении областного </w:t>
      </w:r>
      <w:r>
        <w:lastRenderedPageBreak/>
        <w:t>бюджета и отчет о ходе исполнения плана мероприятий по реализации стратегии социально-экономического развития области для представления их Губернатором области на утверждение областного Совета депутатов;</w:t>
      </w:r>
    </w:p>
    <w:p w:rsidR="00D6208C" w:rsidRDefault="00D6208C">
      <w:pPr>
        <w:pStyle w:val="ConsPlusNormal"/>
        <w:jc w:val="both"/>
      </w:pPr>
      <w:r>
        <w:t xml:space="preserve">(в ред. </w:t>
      </w:r>
      <w:hyperlink r:id="rId127">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утверждает государственные программы области;</w:t>
      </w:r>
    </w:p>
    <w:p w:rsidR="00D6208C" w:rsidRDefault="00D6208C">
      <w:pPr>
        <w:pStyle w:val="ConsPlusNormal"/>
        <w:spacing w:before="220"/>
        <w:ind w:firstLine="540"/>
        <w:jc w:val="both"/>
      </w:pPr>
      <w:r>
        <w:t>принимает решения о расходовании средств резервного фонда Правительства области, образуемого в составе областного бюджета;</w:t>
      </w:r>
    </w:p>
    <w:p w:rsidR="00D6208C" w:rsidRDefault="00D6208C">
      <w:pPr>
        <w:pStyle w:val="ConsPlusNormal"/>
        <w:jc w:val="both"/>
      </w:pPr>
      <w:r>
        <w:t xml:space="preserve">(в ред. </w:t>
      </w:r>
      <w:hyperlink r:id="rId128">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определяет политику заимствований области на очередной финансовый год и плановый период;</w:t>
      </w:r>
    </w:p>
    <w:p w:rsidR="00D6208C" w:rsidRDefault="00D6208C">
      <w:pPr>
        <w:pStyle w:val="ConsPlusNormal"/>
        <w:spacing w:before="220"/>
        <w:ind w:firstLine="540"/>
        <w:jc w:val="both"/>
      </w:pPr>
      <w:r>
        <w:t>осуществляет иные бюджетные полномочия в соответствии с действующим законодательством.</w:t>
      </w:r>
    </w:p>
    <w:p w:rsidR="00D6208C" w:rsidRDefault="00D6208C">
      <w:pPr>
        <w:pStyle w:val="ConsPlusNormal"/>
        <w:jc w:val="both"/>
      </w:pPr>
    </w:p>
    <w:p w:rsidR="00D6208C" w:rsidRDefault="00D6208C">
      <w:pPr>
        <w:pStyle w:val="ConsPlusTitle"/>
        <w:ind w:firstLine="540"/>
        <w:jc w:val="both"/>
        <w:outlineLvl w:val="2"/>
      </w:pPr>
      <w:r>
        <w:t>Статья 50. Бюджетные полномочия исполнительных органов государственной власти области</w:t>
      </w:r>
    </w:p>
    <w:p w:rsidR="00D6208C" w:rsidRDefault="00D6208C">
      <w:pPr>
        <w:pStyle w:val="ConsPlusNormal"/>
        <w:jc w:val="both"/>
      </w:pPr>
    </w:p>
    <w:p w:rsidR="00D6208C" w:rsidRDefault="00D6208C">
      <w:pPr>
        <w:pStyle w:val="ConsPlusNormal"/>
        <w:ind w:firstLine="540"/>
        <w:jc w:val="both"/>
      </w:pPr>
      <w:r>
        <w:t>Исполнительные органы государственной власти области:</w:t>
      </w:r>
    </w:p>
    <w:p w:rsidR="00D6208C" w:rsidRDefault="00D6208C">
      <w:pPr>
        <w:pStyle w:val="ConsPlusNormal"/>
        <w:spacing w:before="220"/>
        <w:ind w:firstLine="540"/>
        <w:jc w:val="both"/>
      </w:pPr>
      <w:r>
        <w:t>обеспечивают составление проекта областного бюджета в пределах установленных полномочий;</w:t>
      </w:r>
    </w:p>
    <w:p w:rsidR="00D6208C" w:rsidRDefault="00D6208C">
      <w:pPr>
        <w:pStyle w:val="ConsPlusNormal"/>
        <w:spacing w:before="220"/>
        <w:ind w:firstLine="540"/>
        <w:jc w:val="both"/>
      </w:pPr>
      <w:r>
        <w:t>обеспечивают исполнение областного бюджета и составление бюджетной отчетности в пределах установленных полномочий;</w:t>
      </w:r>
    </w:p>
    <w:p w:rsidR="00D6208C" w:rsidRDefault="00D6208C">
      <w:pPr>
        <w:pStyle w:val="ConsPlusNormal"/>
        <w:spacing w:before="220"/>
        <w:ind w:firstLine="540"/>
        <w:jc w:val="both"/>
      </w:pPr>
      <w:r>
        <w:t>осуществляют иные бюджетные полномочия в соответствии с действующим законодательством.</w:t>
      </w:r>
    </w:p>
    <w:p w:rsidR="00D6208C" w:rsidRDefault="00D6208C">
      <w:pPr>
        <w:pStyle w:val="ConsPlusNormal"/>
        <w:jc w:val="both"/>
      </w:pPr>
    </w:p>
    <w:p w:rsidR="00D6208C" w:rsidRDefault="00D6208C">
      <w:pPr>
        <w:pStyle w:val="ConsPlusTitle"/>
        <w:ind w:firstLine="540"/>
        <w:jc w:val="both"/>
        <w:outlineLvl w:val="2"/>
      </w:pPr>
      <w:r>
        <w:t>Статья 51. Бюджетные полномочия управления финансов области</w:t>
      </w:r>
    </w:p>
    <w:p w:rsidR="00D6208C" w:rsidRDefault="00D6208C">
      <w:pPr>
        <w:pStyle w:val="ConsPlusNormal"/>
        <w:jc w:val="both"/>
      </w:pPr>
    </w:p>
    <w:p w:rsidR="00D6208C" w:rsidRDefault="00D6208C">
      <w:pPr>
        <w:pStyle w:val="ConsPlusNormal"/>
        <w:ind w:firstLine="540"/>
        <w:jc w:val="both"/>
      </w:pPr>
      <w:r>
        <w:t>Управление финансов области:</w:t>
      </w:r>
    </w:p>
    <w:p w:rsidR="00D6208C" w:rsidRDefault="00D6208C">
      <w:pPr>
        <w:pStyle w:val="ConsPlusNormal"/>
        <w:spacing w:before="220"/>
        <w:ind w:firstLine="540"/>
        <w:jc w:val="both"/>
      </w:pPr>
      <w:r>
        <w:t>составляет проект областного бюджета и представляет его с необходимыми документами и материалами в Правительство области;</w:t>
      </w:r>
    </w:p>
    <w:p w:rsidR="00D6208C" w:rsidRDefault="00D6208C">
      <w:pPr>
        <w:pStyle w:val="ConsPlusNormal"/>
        <w:jc w:val="both"/>
      </w:pPr>
      <w:r>
        <w:t xml:space="preserve">(в ред. </w:t>
      </w:r>
      <w:hyperlink r:id="rId129">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осуществляет методическое руководство по составлению областного бюджета;</w:t>
      </w:r>
    </w:p>
    <w:p w:rsidR="00D6208C" w:rsidRDefault="00D6208C">
      <w:pPr>
        <w:pStyle w:val="ConsPlusNormal"/>
        <w:spacing w:before="220"/>
        <w:ind w:firstLine="540"/>
        <w:jc w:val="both"/>
      </w:pPr>
      <w:r>
        <w:t>разрабатывает прогноз консолидированного бюджета области;</w:t>
      </w:r>
    </w:p>
    <w:p w:rsidR="00D6208C" w:rsidRDefault="00D6208C">
      <w:pPr>
        <w:pStyle w:val="ConsPlusNormal"/>
        <w:spacing w:before="220"/>
        <w:ind w:firstLine="540"/>
        <w:jc w:val="both"/>
      </w:pPr>
      <w:r>
        <w:t>получает от органов исполнительной власти области, органов управления территориальным фондом обязательного медицинского страхования области, муниципальных образований материалы, необходимые для составления проекта областного бюджета и проекта консолидированного бюджета области;</w:t>
      </w:r>
    </w:p>
    <w:p w:rsidR="00D6208C" w:rsidRDefault="00D6208C">
      <w:pPr>
        <w:pStyle w:val="ConsPlusNormal"/>
        <w:spacing w:before="220"/>
        <w:ind w:firstLine="540"/>
        <w:jc w:val="both"/>
      </w:pPr>
      <w:r>
        <w:t>проектирует предельные объемы бюджетных ассигнований по главным распорядителям средств областного бюджета;</w:t>
      </w:r>
    </w:p>
    <w:p w:rsidR="00D6208C" w:rsidRDefault="00D6208C">
      <w:pPr>
        <w:pStyle w:val="ConsPlusNormal"/>
        <w:spacing w:before="220"/>
        <w:ind w:firstLine="540"/>
        <w:jc w:val="both"/>
      </w:pPr>
      <w:r>
        <w:t>ведет реестр расходных обязательств области;</w:t>
      </w:r>
    </w:p>
    <w:p w:rsidR="00D6208C" w:rsidRDefault="00D6208C">
      <w:pPr>
        <w:pStyle w:val="ConsPlusNormal"/>
        <w:spacing w:before="220"/>
        <w:ind w:firstLine="540"/>
        <w:jc w:val="both"/>
      </w:pPr>
      <w:r>
        <w:t>ведет государственную долговую книгу области;</w:t>
      </w:r>
    </w:p>
    <w:p w:rsidR="00D6208C" w:rsidRDefault="00D6208C">
      <w:pPr>
        <w:pStyle w:val="ConsPlusNormal"/>
        <w:spacing w:before="220"/>
        <w:ind w:firstLine="540"/>
        <w:jc w:val="both"/>
      </w:pPr>
      <w:r>
        <w:t xml:space="preserve">учитывает предоставляемую органами местного самоуправления информацию о долговых </w:t>
      </w:r>
      <w:r>
        <w:lastRenderedPageBreak/>
        <w:t>обязательствах, отраженных в муниципальных долговых книгах;</w:t>
      </w:r>
    </w:p>
    <w:p w:rsidR="00D6208C" w:rsidRDefault="00D6208C">
      <w:pPr>
        <w:pStyle w:val="ConsPlusNormal"/>
        <w:spacing w:before="220"/>
        <w:ind w:firstLine="540"/>
        <w:jc w:val="both"/>
      </w:pPr>
      <w:r>
        <w:t>осуществляет государственные заимствования области и управление государственным долгом области;</w:t>
      </w:r>
    </w:p>
    <w:p w:rsidR="00D6208C" w:rsidRDefault="00D6208C">
      <w:pPr>
        <w:pStyle w:val="ConsPlusNormal"/>
        <w:spacing w:before="220"/>
        <w:ind w:firstLine="540"/>
        <w:jc w:val="both"/>
      </w:pPr>
      <w:r>
        <w:t>устанавливает порядок составления и ведения сводной бюджетной росписи областного бюджета, бюджетных росписей главных распорядителей бюджетных средств и кассового плана исполнения областного бюджета;</w:t>
      </w:r>
    </w:p>
    <w:p w:rsidR="00D6208C" w:rsidRDefault="00D6208C">
      <w:pPr>
        <w:pStyle w:val="ConsPlusNormal"/>
        <w:spacing w:before="220"/>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D6208C" w:rsidRDefault="00D6208C">
      <w:pPr>
        <w:pStyle w:val="ConsPlusNormal"/>
        <w:spacing w:before="220"/>
        <w:ind w:firstLine="540"/>
        <w:jc w:val="both"/>
      </w:pPr>
      <w:r>
        <w:t>организует исполнение областного бюджета;</w:t>
      </w:r>
    </w:p>
    <w:p w:rsidR="00D6208C" w:rsidRDefault="00D6208C">
      <w:pPr>
        <w:pStyle w:val="ConsPlusNormal"/>
        <w:spacing w:before="220"/>
        <w:ind w:firstLine="540"/>
        <w:jc w:val="both"/>
      </w:pPr>
      <w:r>
        <w:t>устанавливает порядок представления в управление финансов области утвержденных местных бюджетов, отчетов об исполнении местных бюджетов и иной бюджетной отчетности в соответствии с действующим законодательством;</w:t>
      </w:r>
    </w:p>
    <w:p w:rsidR="00D6208C" w:rsidRDefault="00D6208C">
      <w:pPr>
        <w:pStyle w:val="ConsPlusNormal"/>
        <w:spacing w:before="220"/>
        <w:ind w:firstLine="540"/>
        <w:jc w:val="both"/>
      </w:pPr>
      <w:r>
        <w:t>обеспечивает предоставление бюджетных кредитов;</w:t>
      </w:r>
    </w:p>
    <w:p w:rsidR="00D6208C" w:rsidRDefault="00D6208C">
      <w:pPr>
        <w:pStyle w:val="ConsPlusNormal"/>
        <w:spacing w:before="220"/>
        <w:ind w:firstLine="540"/>
        <w:jc w:val="both"/>
      </w:pPr>
      <w:r>
        <w:t xml:space="preserve">исполняет судебные акты по искам к области в порядке, предусмотренном Бюджетным </w:t>
      </w:r>
      <w:hyperlink r:id="rId130">
        <w:r>
          <w:rPr>
            <w:color w:val="0000FF"/>
          </w:rPr>
          <w:t>кодексом</w:t>
        </w:r>
      </w:hyperlink>
      <w:r>
        <w:t xml:space="preserve"> Российской Федерации;</w:t>
      </w:r>
    </w:p>
    <w:p w:rsidR="00D6208C" w:rsidRDefault="00D6208C">
      <w:pPr>
        <w:pStyle w:val="ConsPlusNormal"/>
        <w:spacing w:before="220"/>
        <w:ind w:firstLine="540"/>
        <w:jc w:val="both"/>
      </w:pPr>
      <w:r>
        <w:t>осуществляет внутренний государственный финансовый контроль в сфере бюджетных правоотношений;</w:t>
      </w:r>
    </w:p>
    <w:p w:rsidR="00D6208C" w:rsidRDefault="00D6208C">
      <w:pPr>
        <w:pStyle w:val="ConsPlusNormal"/>
        <w:spacing w:before="220"/>
        <w:ind w:firstLine="540"/>
        <w:jc w:val="both"/>
      </w:pPr>
      <w:r>
        <w:t>осуществляет иные бюджетные полномочия в соответствии с действующим законодательством.</w:t>
      </w:r>
    </w:p>
    <w:p w:rsidR="00D6208C" w:rsidRDefault="00D6208C">
      <w:pPr>
        <w:pStyle w:val="ConsPlusNormal"/>
        <w:jc w:val="both"/>
      </w:pPr>
    </w:p>
    <w:p w:rsidR="00D6208C" w:rsidRDefault="00D6208C">
      <w:pPr>
        <w:pStyle w:val="ConsPlusTitle"/>
        <w:ind w:firstLine="540"/>
        <w:jc w:val="both"/>
        <w:outlineLvl w:val="2"/>
      </w:pPr>
      <w:r>
        <w:t>Статья 52. Бюджетные полномочия органов государственного финансового контроля</w:t>
      </w:r>
    </w:p>
    <w:p w:rsidR="00D6208C" w:rsidRDefault="00D6208C">
      <w:pPr>
        <w:pStyle w:val="ConsPlusNormal"/>
        <w:jc w:val="both"/>
      </w:pPr>
    </w:p>
    <w:p w:rsidR="00D6208C" w:rsidRDefault="00D6208C">
      <w:pPr>
        <w:pStyle w:val="ConsPlusNormal"/>
        <w:ind w:firstLine="540"/>
        <w:jc w:val="both"/>
      </w:pPr>
      <w:r>
        <w:t xml:space="preserve">Бюджетные полномочия органов государственного финансового контроля, к которым относятся Контрольно-счетная палата области и управление финансов области, по государственному финансовому контролю осуществляются в соответствии со </w:t>
      </w:r>
      <w:hyperlink r:id="rId131">
        <w:r>
          <w:rPr>
            <w:color w:val="0000FF"/>
          </w:rPr>
          <w:t>статьей 157</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53. Бюджетные полномочия органа управления территориальным фондом обязательного медицинского страхования области</w:t>
      </w:r>
    </w:p>
    <w:p w:rsidR="00D6208C" w:rsidRDefault="00D6208C">
      <w:pPr>
        <w:pStyle w:val="ConsPlusNormal"/>
        <w:jc w:val="both"/>
      </w:pPr>
    </w:p>
    <w:p w:rsidR="00D6208C" w:rsidRDefault="00D6208C">
      <w:pPr>
        <w:pStyle w:val="ConsPlusNormal"/>
        <w:ind w:firstLine="540"/>
        <w:jc w:val="both"/>
      </w:pPr>
      <w:r>
        <w:t>Орган управления территориальным фондом обязательного медицинского страхования области:</w:t>
      </w:r>
    </w:p>
    <w:p w:rsidR="00D6208C" w:rsidRDefault="00D6208C">
      <w:pPr>
        <w:pStyle w:val="ConsPlusNormal"/>
        <w:spacing w:before="220"/>
        <w:ind w:firstLine="540"/>
        <w:jc w:val="both"/>
      </w:pPr>
      <w:r>
        <w:t>составляет проект бюджета территориального фонда обязательного медицинского страхования области и представляет его с необходимыми документами и материалами в Правительство области;</w:t>
      </w:r>
    </w:p>
    <w:p w:rsidR="00D6208C" w:rsidRDefault="00D6208C">
      <w:pPr>
        <w:pStyle w:val="ConsPlusNormal"/>
        <w:jc w:val="both"/>
      </w:pPr>
      <w:r>
        <w:t xml:space="preserve">(в ред. </w:t>
      </w:r>
      <w:hyperlink r:id="rId132">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составляет проект изменений в бюджет территориального фонда обязательного медицинского страхования области и представляет его с необходимыми документами и материалами в Правительство области;</w:t>
      </w:r>
    </w:p>
    <w:p w:rsidR="00D6208C" w:rsidRDefault="00D6208C">
      <w:pPr>
        <w:pStyle w:val="ConsPlusNormal"/>
        <w:jc w:val="both"/>
      </w:pPr>
      <w:r>
        <w:t xml:space="preserve">(в ред. </w:t>
      </w:r>
      <w:hyperlink r:id="rId133">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 xml:space="preserve">составляет отчет и проект закона об исполнении бюджета территориального фонда обязательного медицинского страхования области и представляет их с необходимыми </w:t>
      </w:r>
      <w:r>
        <w:lastRenderedPageBreak/>
        <w:t>документами и материалами в Правительство области;</w:t>
      </w:r>
    </w:p>
    <w:p w:rsidR="00D6208C" w:rsidRDefault="00D6208C">
      <w:pPr>
        <w:pStyle w:val="ConsPlusNormal"/>
        <w:jc w:val="both"/>
      </w:pPr>
      <w:r>
        <w:t xml:space="preserve">(в ред. </w:t>
      </w:r>
      <w:hyperlink r:id="rId134">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осуществляет иные бюджетные полномочия в соответствии с действующим законодательством.</w:t>
      </w:r>
    </w:p>
    <w:p w:rsidR="00D6208C" w:rsidRDefault="00D6208C">
      <w:pPr>
        <w:pStyle w:val="ConsPlusNormal"/>
        <w:jc w:val="both"/>
      </w:pPr>
    </w:p>
    <w:p w:rsidR="00D6208C" w:rsidRDefault="00D6208C">
      <w:pPr>
        <w:pStyle w:val="ConsPlusTitle"/>
        <w:ind w:firstLine="540"/>
        <w:jc w:val="both"/>
        <w:outlineLvl w:val="2"/>
      </w:pPr>
      <w:r>
        <w:t>Статья 54. Бюджетные полномочия главных распорядителей (распорядителей) бюджетных средств, главных администраторов (администраторов) доходов областного бюджета, главных администраторов (администраторов) источников финансирования дефицита областного бюджета, получателей средств областного бюджета</w:t>
      </w:r>
    </w:p>
    <w:p w:rsidR="00D6208C" w:rsidRDefault="00D6208C">
      <w:pPr>
        <w:pStyle w:val="ConsPlusNormal"/>
        <w:jc w:val="both"/>
      </w:pPr>
    </w:p>
    <w:p w:rsidR="00D6208C" w:rsidRDefault="00D6208C">
      <w:pPr>
        <w:pStyle w:val="ConsPlusNormal"/>
        <w:ind w:firstLine="540"/>
        <w:jc w:val="both"/>
      </w:pPr>
      <w:r>
        <w:t xml:space="preserve">Бюджетные полномочия главных распорядителей (распорядителей) бюджетных средств, главных администраторов (администраторов) доходов областного бюджета, главных администраторов (администраторов) источников финансирования дефицита областного бюджета, получателей средств областного бюджета осуществляются в соответствии со </w:t>
      </w:r>
      <w:hyperlink r:id="rId135">
        <w:r>
          <w:rPr>
            <w:color w:val="0000FF"/>
          </w:rPr>
          <w:t>статьями 158</w:t>
        </w:r>
      </w:hyperlink>
      <w:r>
        <w:t xml:space="preserve">, </w:t>
      </w:r>
      <w:hyperlink r:id="rId136">
        <w:r>
          <w:rPr>
            <w:color w:val="0000FF"/>
          </w:rPr>
          <w:t>160.1</w:t>
        </w:r>
      </w:hyperlink>
      <w:r>
        <w:t xml:space="preserve">, </w:t>
      </w:r>
      <w:hyperlink r:id="rId137">
        <w:r>
          <w:rPr>
            <w:color w:val="0000FF"/>
          </w:rPr>
          <w:t>160.2</w:t>
        </w:r>
      </w:hyperlink>
      <w:r>
        <w:t xml:space="preserve">, </w:t>
      </w:r>
      <w:hyperlink r:id="rId138">
        <w:r>
          <w:rPr>
            <w:color w:val="0000FF"/>
          </w:rPr>
          <w:t>160.2-1</w:t>
        </w:r>
      </w:hyperlink>
      <w:r>
        <w:t xml:space="preserve">, </w:t>
      </w:r>
      <w:hyperlink r:id="rId139">
        <w:r>
          <w:rPr>
            <w:color w:val="0000FF"/>
          </w:rPr>
          <w:t>162</w:t>
        </w:r>
      </w:hyperlink>
      <w:r>
        <w:t xml:space="preserve"> Бюджетного кодекса Российской Федерации и принимаемыми в соответствии с ними нормативными правовыми актами, регулирующими бюджетные правоотношения.</w:t>
      </w:r>
    </w:p>
    <w:p w:rsidR="00D6208C" w:rsidRDefault="00D6208C">
      <w:pPr>
        <w:pStyle w:val="ConsPlusNormal"/>
        <w:jc w:val="both"/>
      </w:pPr>
    </w:p>
    <w:p w:rsidR="00D6208C" w:rsidRDefault="00D6208C">
      <w:pPr>
        <w:pStyle w:val="ConsPlusTitle"/>
        <w:jc w:val="center"/>
        <w:outlineLvl w:val="1"/>
      </w:pPr>
      <w:r>
        <w:t>Глава 10. СОСТАВЛЕНИЕ ПРОЕКТОВ БЮДЖЕТОВ</w:t>
      </w:r>
    </w:p>
    <w:p w:rsidR="00D6208C" w:rsidRDefault="00D6208C">
      <w:pPr>
        <w:pStyle w:val="ConsPlusNormal"/>
        <w:jc w:val="both"/>
      </w:pPr>
    </w:p>
    <w:p w:rsidR="00D6208C" w:rsidRDefault="00D6208C">
      <w:pPr>
        <w:pStyle w:val="ConsPlusTitle"/>
        <w:ind w:firstLine="540"/>
        <w:jc w:val="both"/>
        <w:outlineLvl w:val="2"/>
      </w:pPr>
      <w:bookmarkStart w:id="7" w:name="P502"/>
      <w:bookmarkEnd w:id="7"/>
      <w:r>
        <w:t>Статья 55. Порядок и сроки составления проектов бюджетов</w:t>
      </w:r>
    </w:p>
    <w:p w:rsidR="00D6208C" w:rsidRDefault="00D6208C">
      <w:pPr>
        <w:pStyle w:val="ConsPlusNormal"/>
        <w:jc w:val="both"/>
      </w:pPr>
    </w:p>
    <w:p w:rsidR="00D6208C" w:rsidRDefault="00D6208C">
      <w:pPr>
        <w:pStyle w:val="ConsPlusNormal"/>
        <w:ind w:firstLine="540"/>
        <w:jc w:val="both"/>
      </w:pPr>
      <w:r>
        <w:t>1. Проект областного бюджета и бюджета территориального фонда обязательного медицинского страхования области составляются на основе прогноза социально-экономического развития области в целях финансового обеспечения расходных обязательств области.</w:t>
      </w:r>
    </w:p>
    <w:p w:rsidR="00D6208C" w:rsidRDefault="00D6208C">
      <w:pPr>
        <w:pStyle w:val="ConsPlusNormal"/>
        <w:spacing w:before="220"/>
        <w:ind w:firstLine="540"/>
        <w:jc w:val="both"/>
      </w:pPr>
      <w:r>
        <w:t>2. Проект областного бюджета и проект бюджета территориального фонда обязательного медицинского страхования области составляются и утверждаются сроком на три года - очередной финансовый год и плановый период.</w:t>
      </w:r>
    </w:p>
    <w:p w:rsidR="00D6208C" w:rsidRDefault="00D6208C">
      <w:pPr>
        <w:pStyle w:val="ConsPlusNormal"/>
        <w:spacing w:before="220"/>
        <w:ind w:firstLine="540"/>
        <w:jc w:val="both"/>
      </w:pPr>
      <w:r>
        <w:t>3. Порядок и сроки составления проектов областного бюджета и бюджета территориального фонда обязательного медицинского страхования области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проектами бюджетов, устанавливаются Правительством области не позднее чем за 8 месяцев до начала очередного финансового года.</w:t>
      </w:r>
    </w:p>
    <w:p w:rsidR="00D6208C" w:rsidRDefault="00D6208C">
      <w:pPr>
        <w:pStyle w:val="ConsPlusNormal"/>
        <w:jc w:val="both"/>
      </w:pPr>
      <w:r>
        <w:t xml:space="preserve">(в ред. </w:t>
      </w:r>
      <w:hyperlink r:id="rId140">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Title"/>
        <w:ind w:firstLine="540"/>
        <w:jc w:val="both"/>
        <w:outlineLvl w:val="2"/>
      </w:pPr>
      <w:r>
        <w:t>Статья 56. Долгосрочное бюджетное планирование</w:t>
      </w:r>
    </w:p>
    <w:p w:rsidR="00D6208C" w:rsidRDefault="00D6208C">
      <w:pPr>
        <w:pStyle w:val="ConsPlusNormal"/>
        <w:jc w:val="both"/>
      </w:pPr>
    </w:p>
    <w:p w:rsidR="00D6208C" w:rsidRDefault="00D6208C">
      <w:pPr>
        <w:pStyle w:val="ConsPlusNormal"/>
        <w:ind w:firstLine="540"/>
        <w:jc w:val="both"/>
      </w:pPr>
      <w:r>
        <w:t xml:space="preserve">Долгосрочное бюджетное планирование осуществляется в соответствии со </w:t>
      </w:r>
      <w:hyperlink r:id="rId141">
        <w:r>
          <w:rPr>
            <w:color w:val="0000FF"/>
          </w:rPr>
          <w:t>статьей 170.1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57. Органы, осуществляющие составление проектов бюджетов</w:t>
      </w:r>
    </w:p>
    <w:p w:rsidR="00D6208C" w:rsidRDefault="00D6208C">
      <w:pPr>
        <w:pStyle w:val="ConsPlusNormal"/>
        <w:jc w:val="both"/>
      </w:pPr>
    </w:p>
    <w:p w:rsidR="00D6208C" w:rsidRDefault="00D6208C">
      <w:pPr>
        <w:pStyle w:val="ConsPlusNormal"/>
        <w:ind w:firstLine="540"/>
        <w:jc w:val="both"/>
      </w:pPr>
      <w:r>
        <w:t>Составление проектов областного бюджета и бюджета территориального фонда обязательного медицинского страхования области - исключительная прерогатива Правительства области.</w:t>
      </w:r>
    </w:p>
    <w:p w:rsidR="00D6208C" w:rsidRDefault="00D6208C">
      <w:pPr>
        <w:pStyle w:val="ConsPlusNormal"/>
        <w:jc w:val="both"/>
      </w:pPr>
      <w:r>
        <w:t xml:space="preserve">(в ред. </w:t>
      </w:r>
      <w:hyperlink r:id="rId142">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Непосредственное составление проекта областного бюджета осуществляет управление финансов области, проекта бюджета территориального фонда обязательного медицинского страхования области - орган управления территориальным фондом обязательного медицинского страхования области.</w:t>
      </w:r>
    </w:p>
    <w:p w:rsidR="00D6208C" w:rsidRDefault="00D6208C">
      <w:pPr>
        <w:pStyle w:val="ConsPlusNormal"/>
        <w:spacing w:before="220"/>
        <w:ind w:firstLine="540"/>
        <w:jc w:val="both"/>
      </w:pPr>
      <w:r>
        <w:t xml:space="preserve">В целях своевременного и качественного составления проектов бюджетов управление </w:t>
      </w:r>
      <w:r>
        <w:lastRenderedPageBreak/>
        <w:t>финансов области и орган управления территориальным фондом обязательного медицинского страхования области имеют право получать необходимые сведения от органов государственной власти, государственных органов области, исполнительных органов государственной власти области и органов местного самоуправления.</w:t>
      </w:r>
    </w:p>
    <w:p w:rsidR="00D6208C" w:rsidRDefault="00D6208C">
      <w:pPr>
        <w:pStyle w:val="ConsPlusNormal"/>
        <w:jc w:val="both"/>
      </w:pPr>
    </w:p>
    <w:p w:rsidR="00D6208C" w:rsidRDefault="00D6208C">
      <w:pPr>
        <w:pStyle w:val="ConsPlusTitle"/>
        <w:ind w:firstLine="540"/>
        <w:jc w:val="both"/>
        <w:outlineLvl w:val="2"/>
      </w:pPr>
      <w:r>
        <w:t>Статья 58. Прогноз социально-экономического развития области</w:t>
      </w:r>
    </w:p>
    <w:p w:rsidR="00D6208C" w:rsidRDefault="00D6208C">
      <w:pPr>
        <w:pStyle w:val="ConsPlusNormal"/>
        <w:jc w:val="both"/>
      </w:pPr>
    </w:p>
    <w:p w:rsidR="00D6208C" w:rsidRDefault="00D6208C">
      <w:pPr>
        <w:pStyle w:val="ConsPlusNormal"/>
        <w:ind w:firstLine="540"/>
        <w:jc w:val="both"/>
      </w:pPr>
      <w:r>
        <w:t xml:space="preserve">Прогноз социально-экономического развития области разрабатывается в соответствии со </w:t>
      </w:r>
      <w:hyperlink r:id="rId143">
        <w:r>
          <w:rPr>
            <w:color w:val="0000FF"/>
          </w:rPr>
          <w:t>статьей 173</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59. Прогнозирование доходов областного бюджета</w:t>
      </w:r>
    </w:p>
    <w:p w:rsidR="00D6208C" w:rsidRDefault="00D6208C">
      <w:pPr>
        <w:pStyle w:val="ConsPlusNormal"/>
        <w:jc w:val="both"/>
      </w:pPr>
    </w:p>
    <w:p w:rsidR="00D6208C" w:rsidRDefault="00D6208C">
      <w:pPr>
        <w:pStyle w:val="ConsPlusNormal"/>
        <w:ind w:firstLine="540"/>
        <w:jc w:val="both"/>
      </w:pPr>
      <w:r>
        <w:t xml:space="preserve">Прогнозирование доходов областного бюджета осуществляется в соответствии со </w:t>
      </w:r>
      <w:hyperlink r:id="rId144">
        <w:r>
          <w:rPr>
            <w:color w:val="0000FF"/>
          </w:rPr>
          <w:t>статьей 174.1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60. Планирование бюджетных ассигнований</w:t>
      </w:r>
    </w:p>
    <w:p w:rsidR="00D6208C" w:rsidRDefault="00D6208C">
      <w:pPr>
        <w:pStyle w:val="ConsPlusNormal"/>
        <w:jc w:val="both"/>
      </w:pPr>
    </w:p>
    <w:p w:rsidR="00D6208C" w:rsidRDefault="00D6208C">
      <w:pPr>
        <w:pStyle w:val="ConsPlusNormal"/>
        <w:ind w:firstLine="540"/>
        <w:jc w:val="both"/>
      </w:pPr>
      <w:r>
        <w:t xml:space="preserve">Планирование бюджетных ассигнований осуществляется в соответствии со </w:t>
      </w:r>
      <w:hyperlink r:id="rId145">
        <w:r>
          <w:rPr>
            <w:color w:val="0000FF"/>
          </w:rPr>
          <w:t>статьей 174.2</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61. Перечень и оценка налоговых расходов</w:t>
      </w:r>
    </w:p>
    <w:p w:rsidR="00D6208C" w:rsidRDefault="00D6208C">
      <w:pPr>
        <w:pStyle w:val="ConsPlusNormal"/>
        <w:jc w:val="both"/>
      </w:pPr>
    </w:p>
    <w:p w:rsidR="00D6208C" w:rsidRDefault="00D6208C">
      <w:pPr>
        <w:pStyle w:val="ConsPlusNormal"/>
        <w:ind w:firstLine="540"/>
        <w:jc w:val="both"/>
      </w:pPr>
      <w:r>
        <w:t>Перечень налоговых расходов области формируется в порядке, установленном Правительством области, в разрезе государственных программ области и их структурных элементов, а также направлений деятельности, не относящихся к государственным программам области.</w:t>
      </w:r>
    </w:p>
    <w:p w:rsidR="00D6208C" w:rsidRDefault="00D6208C">
      <w:pPr>
        <w:pStyle w:val="ConsPlusNormal"/>
        <w:jc w:val="both"/>
      </w:pPr>
      <w:r>
        <w:t xml:space="preserve">(в ред. </w:t>
      </w:r>
      <w:hyperlink r:id="rId146">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Оценка налоговых расходов области осуществляется ежегодно в порядке, установленном Правительством области с соблюдением общих требований, установленных Правительством Российской Федерации.</w:t>
      </w:r>
    </w:p>
    <w:p w:rsidR="00D6208C" w:rsidRDefault="00D6208C">
      <w:pPr>
        <w:pStyle w:val="ConsPlusNormal"/>
        <w:jc w:val="both"/>
      </w:pPr>
      <w:r>
        <w:t xml:space="preserve">(в ред. </w:t>
      </w:r>
      <w:hyperlink r:id="rId147">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Результаты оценки налоговых расходов области учитываются при формировании основных направлений бюджетной и налоговой политики области, а также при проведении оценки эффективности реализации государственных программ области.</w:t>
      </w:r>
    </w:p>
    <w:p w:rsidR="00D6208C" w:rsidRDefault="00D6208C">
      <w:pPr>
        <w:pStyle w:val="ConsPlusNormal"/>
        <w:jc w:val="both"/>
      </w:pPr>
    </w:p>
    <w:p w:rsidR="00D6208C" w:rsidRDefault="00D6208C">
      <w:pPr>
        <w:pStyle w:val="ConsPlusTitle"/>
        <w:ind w:firstLine="540"/>
        <w:jc w:val="both"/>
        <w:outlineLvl w:val="2"/>
      </w:pPr>
      <w:r>
        <w:t>Статья 62. Государственные программы области</w:t>
      </w:r>
    </w:p>
    <w:p w:rsidR="00D6208C" w:rsidRDefault="00D6208C">
      <w:pPr>
        <w:pStyle w:val="ConsPlusNormal"/>
        <w:jc w:val="both"/>
      </w:pPr>
    </w:p>
    <w:p w:rsidR="00D6208C" w:rsidRDefault="00D6208C">
      <w:pPr>
        <w:pStyle w:val="ConsPlusNormal"/>
        <w:ind w:firstLine="540"/>
        <w:jc w:val="both"/>
      </w:pPr>
      <w:r>
        <w:t>1. Государственные программы области утверждаются Правительством области.</w:t>
      </w:r>
    </w:p>
    <w:p w:rsidR="00D6208C" w:rsidRDefault="00D6208C">
      <w:pPr>
        <w:pStyle w:val="ConsPlusNormal"/>
        <w:jc w:val="both"/>
      </w:pPr>
      <w:r>
        <w:t xml:space="preserve">(в ред. </w:t>
      </w:r>
      <w:hyperlink r:id="rId148">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Сроки реализации государственных программ области определяются Правительством области в устанавливаемом ею порядке.</w:t>
      </w:r>
    </w:p>
    <w:p w:rsidR="00D6208C" w:rsidRDefault="00D6208C">
      <w:pPr>
        <w:pStyle w:val="ConsPlusNormal"/>
        <w:jc w:val="both"/>
      </w:pPr>
      <w:r>
        <w:t xml:space="preserve">(в ред. </w:t>
      </w:r>
      <w:hyperlink r:id="rId149">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Порядок принятия решений о разработке государственных программ области, формирования и реализации указанных программ устанавливается Правительством области.</w:t>
      </w:r>
    </w:p>
    <w:p w:rsidR="00D6208C" w:rsidRDefault="00D6208C">
      <w:pPr>
        <w:pStyle w:val="ConsPlusNormal"/>
        <w:jc w:val="both"/>
      </w:pPr>
      <w:r>
        <w:t xml:space="preserve">(в ред. </w:t>
      </w:r>
      <w:hyperlink r:id="rId150">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2. Объем бюджетных ассигнований на финансовое обеспечение реализации государственных программ области утверждается законом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области.</w:t>
      </w:r>
    </w:p>
    <w:p w:rsidR="00D6208C" w:rsidRDefault="00D6208C">
      <w:pPr>
        <w:pStyle w:val="ConsPlusNormal"/>
        <w:jc w:val="both"/>
      </w:pPr>
      <w:r>
        <w:t xml:space="preserve">(в ред. </w:t>
      </w:r>
      <w:hyperlink r:id="rId151">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lastRenderedPageBreak/>
        <w:t>Государственные программы области, предлагаемые к реализации начиная с очередного финансового года, а также изменения в ранее утвержденные государственные программы области подлежат утверждению в сроки, установленные Правительством области.</w:t>
      </w:r>
    </w:p>
    <w:p w:rsidR="00D6208C" w:rsidRDefault="00D6208C">
      <w:pPr>
        <w:pStyle w:val="ConsPlusNormal"/>
        <w:jc w:val="both"/>
      </w:pPr>
      <w:r>
        <w:t xml:space="preserve">(в ред. </w:t>
      </w:r>
      <w:hyperlink r:id="rId152">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Государственные программы области подлежат приведению в соответствие с законом об областном бюджете не позднее трех месяцев со дня вступления его в силу.</w:t>
      </w:r>
    </w:p>
    <w:p w:rsidR="00D6208C" w:rsidRDefault="00D6208C">
      <w:pPr>
        <w:pStyle w:val="ConsPlusNormal"/>
        <w:spacing w:before="220"/>
        <w:ind w:firstLine="540"/>
        <w:jc w:val="both"/>
      </w:pPr>
      <w:r>
        <w:t>3. По каждой государственной программе области ежегодно проводится оценка эффективности ее реализации. Порядок проведения указанной оценки и ее критерии устанавливаются Правительством области.</w:t>
      </w:r>
    </w:p>
    <w:p w:rsidR="00D6208C" w:rsidRDefault="00D6208C">
      <w:pPr>
        <w:pStyle w:val="ConsPlusNormal"/>
        <w:jc w:val="both"/>
      </w:pPr>
      <w:r>
        <w:t xml:space="preserve">(в ред. </w:t>
      </w:r>
      <w:hyperlink r:id="rId153">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По результатам указанной оценки Правительством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области, в том числе необходимости изменения объема бюджетных ассигнований на финансовое обеспечение реализации государственной программы области.</w:t>
      </w:r>
    </w:p>
    <w:p w:rsidR="00D6208C" w:rsidRDefault="00D6208C">
      <w:pPr>
        <w:pStyle w:val="ConsPlusNormal"/>
        <w:jc w:val="both"/>
      </w:pPr>
      <w:r>
        <w:t xml:space="preserve">(в ред. </w:t>
      </w:r>
      <w:hyperlink r:id="rId154">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4. Государственными программами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области. Порядки предоставления и распределения указанных субсидий устанавливаются соответствующей программой.</w:t>
      </w:r>
    </w:p>
    <w:p w:rsidR="00D6208C" w:rsidRDefault="00D6208C">
      <w:pPr>
        <w:pStyle w:val="ConsPlusNormal"/>
        <w:jc w:val="both"/>
      </w:pPr>
    </w:p>
    <w:p w:rsidR="00D6208C" w:rsidRDefault="00D6208C">
      <w:pPr>
        <w:pStyle w:val="ConsPlusTitle"/>
        <w:ind w:firstLine="540"/>
        <w:jc w:val="both"/>
        <w:outlineLvl w:val="2"/>
      </w:pPr>
      <w:r>
        <w:t>Статья 63. Дорожный фонд области</w:t>
      </w:r>
    </w:p>
    <w:p w:rsidR="00D6208C" w:rsidRDefault="00D6208C">
      <w:pPr>
        <w:pStyle w:val="ConsPlusNormal"/>
        <w:jc w:val="both"/>
      </w:pPr>
    </w:p>
    <w:p w:rsidR="00D6208C" w:rsidRDefault="00D6208C">
      <w:pPr>
        <w:pStyle w:val="ConsPlusNormal"/>
        <w:ind w:firstLine="540"/>
        <w:jc w:val="both"/>
      </w:pPr>
      <w:r>
        <w:t>1. В расходной части областного бюджета создается дорожный фонд области (далее - Дорожный фонд)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6208C" w:rsidRDefault="00D6208C">
      <w:pPr>
        <w:pStyle w:val="ConsPlusNormal"/>
        <w:spacing w:before="220"/>
        <w:ind w:firstLine="540"/>
        <w:jc w:val="both"/>
      </w:pPr>
      <w:r>
        <w:t>2. В объеме Дорожного фонда учитываются доходы областного бюджета от:</w:t>
      </w:r>
    </w:p>
    <w:p w:rsidR="00D6208C" w:rsidRDefault="00D6208C">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областной бюджет;</w:t>
      </w:r>
    </w:p>
    <w:p w:rsidR="00D6208C" w:rsidRDefault="00D6208C">
      <w:pPr>
        <w:pStyle w:val="ConsPlusNormal"/>
        <w:spacing w:before="220"/>
        <w:ind w:firstLine="540"/>
        <w:jc w:val="both"/>
      </w:pPr>
      <w:r>
        <w:t>транспортного налога;</w:t>
      </w:r>
    </w:p>
    <w:p w:rsidR="00D6208C" w:rsidRDefault="00D6208C">
      <w:pPr>
        <w:pStyle w:val="ConsPlusNormal"/>
        <w:spacing w:before="220"/>
        <w:ind w:firstLine="540"/>
        <w:jc w:val="both"/>
      </w:pPr>
      <w:r>
        <w:t>платы в счет возмещения вреда, причиняемого автомобильным дорогам общего пользования регионального значения транспортными средствами, осуществляющими перевозки тяжеловесных и (или) крупногабаритных грузов;</w:t>
      </w:r>
    </w:p>
    <w:p w:rsidR="00D6208C" w:rsidRDefault="00D6208C">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регионального значения;</w:t>
      </w:r>
    </w:p>
    <w:p w:rsidR="00D6208C" w:rsidRDefault="00D6208C">
      <w:pPr>
        <w:pStyle w:val="ConsPlusNormal"/>
        <w:spacing w:before="220"/>
        <w:ind w:firstLine="540"/>
        <w:jc w:val="both"/>
      </w:pPr>
      <w:r>
        <w:t>платы за оказание услуг по присоединению объектов дорожного сервиса к автомобильным дорогам общего пользования регионального значения;</w:t>
      </w:r>
    </w:p>
    <w:p w:rsidR="00D6208C" w:rsidRDefault="00D6208C">
      <w:pPr>
        <w:pStyle w:val="ConsPlusNormal"/>
        <w:spacing w:before="220"/>
        <w:ind w:firstLine="540"/>
        <w:jc w:val="both"/>
      </w:pPr>
      <w:r>
        <w:t>поступления межбюджетных трансфертов из федерального бюджета;</w:t>
      </w:r>
    </w:p>
    <w:p w:rsidR="00D6208C" w:rsidRDefault="00D6208C">
      <w:pPr>
        <w:pStyle w:val="ConsPlusNormal"/>
        <w:spacing w:before="220"/>
        <w:ind w:firstLine="540"/>
        <w:jc w:val="both"/>
      </w:pPr>
      <w:r>
        <w:t>платы за использование имущества, входящего в состав автомобильных дорог общего пользования регионального значения;</w:t>
      </w:r>
    </w:p>
    <w:p w:rsidR="00D6208C" w:rsidRDefault="00D6208C">
      <w:pPr>
        <w:pStyle w:val="ConsPlusNormal"/>
        <w:spacing w:before="220"/>
        <w:ind w:firstLine="540"/>
        <w:jc w:val="both"/>
      </w:pPr>
      <w:r>
        <w:lastRenderedPageBreak/>
        <w:t>платы за аренду земельных участков, расположенных в полосе отвода автомобильных дорог общего пользования регионального значения;</w:t>
      </w:r>
    </w:p>
    <w:p w:rsidR="00D6208C" w:rsidRDefault="00D6208C">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D6208C" w:rsidRDefault="00D6208C">
      <w:pPr>
        <w:pStyle w:val="ConsPlusNormal"/>
        <w:spacing w:before="220"/>
        <w:ind w:firstLine="540"/>
        <w:jc w:val="both"/>
      </w:pPr>
      <w:r>
        <w:t>денежных средств, поступающих в областной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Дорожного фонда, или в связи с уклонением от исполнения таких контракта или иных договоров;</w:t>
      </w:r>
    </w:p>
    <w:p w:rsidR="00D6208C" w:rsidRDefault="00D6208C">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6208C" w:rsidRDefault="00D6208C">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регионального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6208C" w:rsidRDefault="00D6208C">
      <w:pPr>
        <w:pStyle w:val="ConsPlusNormal"/>
        <w:jc w:val="both"/>
      </w:pPr>
      <w:r>
        <w:t xml:space="preserve">(в ред. </w:t>
      </w:r>
      <w:hyperlink r:id="rId155">
        <w:r>
          <w:rPr>
            <w:color w:val="0000FF"/>
          </w:rPr>
          <w:t>Закона</w:t>
        </w:r>
      </w:hyperlink>
      <w:r>
        <w:t xml:space="preserve"> Липецкой области от 27.12.2021 N 40-ОЗ)</w:t>
      </w:r>
    </w:p>
    <w:p w:rsidR="00D6208C" w:rsidRDefault="00D6208C">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значения в целях прокладки, переноса, переустройства инженерных коммуникаций, их эксплуатации;</w:t>
      </w:r>
    </w:p>
    <w:p w:rsidR="00D6208C" w:rsidRDefault="00D6208C">
      <w:pPr>
        <w:pStyle w:val="ConsPlusNormal"/>
        <w:spacing w:before="220"/>
        <w:ind w:firstLine="540"/>
        <w:jc w:val="both"/>
      </w:pPr>
      <w:r>
        <w:t>государственной пошлины за выдачу исполнительным органом государственной власти области в сфере транспорта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областной бюджет;</w:t>
      </w:r>
    </w:p>
    <w:p w:rsidR="00D6208C" w:rsidRDefault="00D6208C">
      <w:pPr>
        <w:pStyle w:val="ConsPlusNormal"/>
        <w:spacing w:before="220"/>
        <w:ind w:firstLine="540"/>
        <w:jc w:val="both"/>
      </w:pPr>
      <w:r>
        <w:t>денежных взысканий (штрафов) за нарушение законодательства Российской Федерации о безопасности дорожного движения.</w:t>
      </w:r>
    </w:p>
    <w:p w:rsidR="00D6208C" w:rsidRDefault="00D6208C">
      <w:pPr>
        <w:pStyle w:val="ConsPlusNormal"/>
        <w:spacing w:before="220"/>
        <w:ind w:firstLine="540"/>
        <w:jc w:val="both"/>
      </w:pPr>
      <w:r>
        <w:t>3. Отчет об использовании бюджетных ассигнований Дорожного фонда прилагается к отчетам за 1-й квартал, 1-е полугодие, 9 месяцев и годовому отчету об исполнении бюджета.</w:t>
      </w:r>
    </w:p>
    <w:p w:rsidR="00D6208C" w:rsidRDefault="00D6208C">
      <w:pPr>
        <w:pStyle w:val="ConsPlusNormal"/>
        <w:jc w:val="both"/>
      </w:pPr>
    </w:p>
    <w:p w:rsidR="00D6208C" w:rsidRDefault="00D6208C">
      <w:pPr>
        <w:pStyle w:val="ConsPlusTitle"/>
        <w:jc w:val="center"/>
        <w:outlineLvl w:val="1"/>
      </w:pPr>
      <w:r>
        <w:t>Глава 11. РАССМОТРЕНИЕ, УТВЕРЖДЕНИЕ БЮДЖЕТОВ.</w:t>
      </w:r>
    </w:p>
    <w:p w:rsidR="00D6208C" w:rsidRDefault="00D6208C">
      <w:pPr>
        <w:pStyle w:val="ConsPlusTitle"/>
        <w:jc w:val="center"/>
      </w:pPr>
      <w:r>
        <w:t>ВНЕСЕНИЕ ИЗМЕНЕНИЙ В БЮДЖЕТЫ</w:t>
      </w:r>
    </w:p>
    <w:p w:rsidR="00D6208C" w:rsidRDefault="00D6208C">
      <w:pPr>
        <w:pStyle w:val="ConsPlusNormal"/>
        <w:jc w:val="both"/>
      </w:pPr>
    </w:p>
    <w:p w:rsidR="00D6208C" w:rsidRDefault="00D6208C">
      <w:pPr>
        <w:pStyle w:val="ConsPlusTitle"/>
        <w:ind w:firstLine="540"/>
        <w:jc w:val="both"/>
        <w:outlineLvl w:val="2"/>
      </w:pPr>
      <w:r>
        <w:t>Статья 64. Показатели областного бюджета, подлежащие утверждению законом об областном бюджете на очередной финансовый год и плановый период</w:t>
      </w:r>
    </w:p>
    <w:p w:rsidR="00D6208C" w:rsidRDefault="00D6208C">
      <w:pPr>
        <w:pStyle w:val="ConsPlusNormal"/>
        <w:jc w:val="both"/>
      </w:pPr>
    </w:p>
    <w:p w:rsidR="00D6208C" w:rsidRDefault="00D6208C">
      <w:pPr>
        <w:pStyle w:val="ConsPlusNormal"/>
        <w:ind w:firstLine="540"/>
        <w:jc w:val="both"/>
      </w:pPr>
      <w:r>
        <w:t>1. Законом об областном бюджете на очередной финансовый год и плановый период утверждаются:</w:t>
      </w:r>
    </w:p>
    <w:p w:rsidR="00D6208C" w:rsidRDefault="00D6208C">
      <w:pPr>
        <w:pStyle w:val="ConsPlusNormal"/>
        <w:spacing w:before="220"/>
        <w:ind w:firstLine="540"/>
        <w:jc w:val="both"/>
      </w:pPr>
      <w:r>
        <w:t>общий объем доходов бюджета;</w:t>
      </w:r>
    </w:p>
    <w:p w:rsidR="00D6208C" w:rsidRDefault="00D6208C">
      <w:pPr>
        <w:pStyle w:val="ConsPlusNormal"/>
        <w:spacing w:before="220"/>
        <w:ind w:firstLine="540"/>
        <w:jc w:val="both"/>
      </w:pPr>
      <w:r>
        <w:t>общий объем расходов;</w:t>
      </w:r>
    </w:p>
    <w:p w:rsidR="00D6208C" w:rsidRDefault="00D6208C">
      <w:pPr>
        <w:pStyle w:val="ConsPlusNormal"/>
        <w:spacing w:before="220"/>
        <w:ind w:firstLine="540"/>
        <w:jc w:val="both"/>
      </w:pPr>
      <w:r>
        <w:t>дефицит (профицит) бюджета;</w:t>
      </w:r>
    </w:p>
    <w:p w:rsidR="00D6208C" w:rsidRDefault="00D6208C">
      <w:pPr>
        <w:pStyle w:val="ConsPlusNormal"/>
        <w:spacing w:before="220"/>
        <w:ind w:firstLine="540"/>
        <w:jc w:val="both"/>
      </w:pPr>
      <w:r>
        <w:lastRenderedPageBreak/>
        <w:t xml:space="preserve">нормативы распределения доходов между областным бюджетом, бюджетом территориального фонда обязательного медицинского страхования области, бюджетами муниципальных образований, входящих в состав области, в случае, если они не установлены Бюджетным </w:t>
      </w:r>
      <w:hyperlink r:id="rId156">
        <w:r>
          <w:rPr>
            <w:color w:val="0000FF"/>
          </w:rPr>
          <w:t>кодексом</w:t>
        </w:r>
      </w:hyperlink>
      <w:r>
        <w:t xml:space="preserve"> Российской Федерации, Федеральным законом о федеральном бюджете, областными законами;</w:t>
      </w:r>
    </w:p>
    <w:p w:rsidR="00D6208C" w:rsidRDefault="00D6208C">
      <w:pPr>
        <w:pStyle w:val="ConsPlusNormal"/>
        <w:spacing w:before="220"/>
        <w:ind w:firstLine="540"/>
        <w:jc w:val="both"/>
      </w:pPr>
      <w:r>
        <w:t xml:space="preserve">абзацы шестой - седьмой утратили силу. - </w:t>
      </w:r>
      <w:hyperlink r:id="rId157">
        <w:r>
          <w:rPr>
            <w:color w:val="0000FF"/>
          </w:rPr>
          <w:t>Закон</w:t>
        </w:r>
      </w:hyperlink>
      <w:r>
        <w:t xml:space="preserve"> Липецкой области от 02.09.2021 N 571-ОЗ;</w:t>
      </w:r>
    </w:p>
    <w:p w:rsidR="00D6208C" w:rsidRDefault="00D6208C">
      <w:pPr>
        <w:pStyle w:val="ConsPlusNormal"/>
        <w:spacing w:before="220"/>
        <w:ind w:firstLine="540"/>
        <w:jc w:val="both"/>
      </w:pPr>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 (или) по целевым статьям (государственным программам области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
    <w:p w:rsidR="00D6208C" w:rsidRDefault="00D6208C">
      <w:pPr>
        <w:pStyle w:val="ConsPlusNormal"/>
        <w:spacing w:before="220"/>
        <w:ind w:firstLine="540"/>
        <w:jc w:val="both"/>
      </w:pPr>
      <w:r>
        <w:t>ведомственная структура расходов бюджета на очередной финансовый год и плановый период;</w:t>
      </w:r>
    </w:p>
    <w:p w:rsidR="00D6208C" w:rsidRDefault="00D6208C">
      <w:pPr>
        <w:pStyle w:val="ConsPlusNormal"/>
        <w:spacing w:before="220"/>
        <w:ind w:firstLine="540"/>
        <w:jc w:val="both"/>
      </w:pPr>
      <w:r>
        <w:t>распределение бюджетных ассигнований по разделам и подразделам классификации расходов бюджетов;</w:t>
      </w:r>
    </w:p>
    <w:p w:rsidR="00D6208C" w:rsidRDefault="00D6208C">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D6208C" w:rsidRDefault="00D6208C">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области;</w:t>
      </w:r>
    </w:p>
    <w:p w:rsidR="00D6208C" w:rsidRDefault="00D6208C">
      <w:pPr>
        <w:pStyle w:val="ConsPlusNormal"/>
        <w:spacing w:before="220"/>
        <w:ind w:firstLine="540"/>
        <w:jc w:val="both"/>
      </w:pPr>
      <w:r>
        <w:t>источники финансирования дефицита областного бюджета на очередной финансовый год и плановый период;</w:t>
      </w:r>
    </w:p>
    <w:p w:rsidR="00D6208C" w:rsidRDefault="00D6208C">
      <w:pPr>
        <w:pStyle w:val="ConsPlusNormal"/>
        <w:spacing w:before="220"/>
        <w:ind w:firstLine="540"/>
        <w:jc w:val="both"/>
      </w:pPr>
      <w:r>
        <w:t>верхний предел государственного внутреннего долга области и верхний предел государственного внешнего долга области (при наличии такового)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области;</w:t>
      </w:r>
    </w:p>
    <w:p w:rsidR="00D6208C" w:rsidRDefault="00D6208C">
      <w:pPr>
        <w:pStyle w:val="ConsPlusNormal"/>
        <w:spacing w:before="220"/>
        <w:ind w:firstLine="540"/>
        <w:jc w:val="both"/>
      </w:pPr>
      <w: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6208C" w:rsidRDefault="00D6208C">
      <w:pPr>
        <w:pStyle w:val="ConsPlusNormal"/>
        <w:spacing w:before="220"/>
        <w:ind w:firstLine="540"/>
        <w:jc w:val="both"/>
      </w:pPr>
      <w:r>
        <w:t>плановые назначения по видам доходов.</w:t>
      </w:r>
    </w:p>
    <w:p w:rsidR="00D6208C" w:rsidRDefault="00D6208C">
      <w:pPr>
        <w:pStyle w:val="ConsPlusNormal"/>
        <w:jc w:val="both"/>
      </w:pPr>
      <w:r>
        <w:t xml:space="preserve">(абзац введен </w:t>
      </w:r>
      <w:hyperlink r:id="rId158">
        <w:r>
          <w:rPr>
            <w:color w:val="0000FF"/>
          </w:rPr>
          <w:t>Законом</w:t>
        </w:r>
      </w:hyperlink>
      <w:r>
        <w:t xml:space="preserve"> Липецкой области от 16.02.2021 N 496-ОЗ)</w:t>
      </w:r>
    </w:p>
    <w:p w:rsidR="00D6208C" w:rsidRDefault="00D6208C">
      <w:pPr>
        <w:pStyle w:val="ConsPlusNormal"/>
        <w:spacing w:before="220"/>
        <w:ind w:firstLine="540"/>
        <w:jc w:val="both"/>
      </w:pPr>
      <w:r>
        <w:t xml:space="preserve">2.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w:t>
      </w:r>
      <w:r>
        <w:lastRenderedPageBreak/>
        <w:t>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6208C" w:rsidRDefault="00D6208C">
      <w:pPr>
        <w:pStyle w:val="ConsPlusNormal"/>
        <w:jc w:val="both"/>
      </w:pPr>
    </w:p>
    <w:p w:rsidR="00D6208C" w:rsidRDefault="00D6208C">
      <w:pPr>
        <w:pStyle w:val="ConsPlusTitle"/>
        <w:ind w:firstLine="540"/>
        <w:jc w:val="both"/>
        <w:outlineLvl w:val="2"/>
      </w:pPr>
      <w:bookmarkStart w:id="8" w:name="P604"/>
      <w:bookmarkEnd w:id="8"/>
      <w:r>
        <w:t>Статья 65. Документы и материалы, представляемые одновременно с проектом закона об областном бюджете на очередной финансовый год и плановый период</w:t>
      </w:r>
    </w:p>
    <w:p w:rsidR="00D6208C" w:rsidRDefault="00D6208C">
      <w:pPr>
        <w:pStyle w:val="ConsPlusNormal"/>
        <w:jc w:val="both"/>
      </w:pPr>
    </w:p>
    <w:p w:rsidR="00D6208C" w:rsidRDefault="00D6208C">
      <w:pPr>
        <w:pStyle w:val="ConsPlusNormal"/>
        <w:ind w:firstLine="540"/>
        <w:jc w:val="both"/>
      </w:pPr>
      <w:r>
        <w:t>Одновременно с проектом закона об областном бюджете на очередной финансовый год и плановый период в областной Совет депутатов представляются:</w:t>
      </w:r>
    </w:p>
    <w:p w:rsidR="00D6208C" w:rsidRDefault="00D6208C">
      <w:pPr>
        <w:pStyle w:val="ConsPlusNormal"/>
        <w:spacing w:before="220"/>
        <w:ind w:firstLine="540"/>
        <w:jc w:val="both"/>
      </w:pPr>
      <w:r>
        <w:t>основные направления бюджетной и налоговой политики;</w:t>
      </w:r>
    </w:p>
    <w:p w:rsidR="00D6208C" w:rsidRDefault="00D6208C">
      <w:pPr>
        <w:pStyle w:val="ConsPlusNormal"/>
        <w:spacing w:before="220"/>
        <w:ind w:firstLine="540"/>
        <w:jc w:val="both"/>
      </w:pPr>
      <w:r>
        <w:t>предварительные итоги социально-экономического развития области за истекший период текущего финансового года и ожидаемые итоги социально-экономического развития области за текущий финансовый год;</w:t>
      </w:r>
    </w:p>
    <w:p w:rsidR="00D6208C" w:rsidRDefault="00D6208C">
      <w:pPr>
        <w:pStyle w:val="ConsPlusNormal"/>
        <w:spacing w:before="220"/>
        <w:ind w:firstLine="540"/>
        <w:jc w:val="both"/>
      </w:pPr>
      <w:r>
        <w:t>прогноз социально-экономического развития области;</w:t>
      </w:r>
    </w:p>
    <w:p w:rsidR="00D6208C" w:rsidRDefault="00D6208C">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rsidR="00D6208C" w:rsidRDefault="00D6208C">
      <w:pPr>
        <w:pStyle w:val="ConsPlusNormal"/>
        <w:spacing w:before="220"/>
        <w:ind w:firstLine="540"/>
        <w:jc w:val="both"/>
      </w:pPr>
      <w:r>
        <w:t>пояснительная записка к проекту областного бюджета;</w:t>
      </w:r>
    </w:p>
    <w:p w:rsidR="00D6208C" w:rsidRDefault="00D6208C">
      <w:pPr>
        <w:pStyle w:val="ConsPlusNormal"/>
        <w:spacing w:before="220"/>
        <w:ind w:firstLine="540"/>
        <w:jc w:val="both"/>
      </w:pPr>
      <w:r>
        <w:t>методики (проекты методик) и расчеты распределения межбюджетных трансфертов;</w:t>
      </w:r>
    </w:p>
    <w:p w:rsidR="00D6208C" w:rsidRDefault="00D6208C">
      <w:pPr>
        <w:pStyle w:val="ConsPlusNormal"/>
        <w:spacing w:before="220"/>
        <w:ind w:firstLine="540"/>
        <w:jc w:val="both"/>
      </w:pPr>
      <w:r>
        <w:t>верхний предел государственного внутреннего долга области на 1 января года, следующего за очередным финансовым годом и каждым годом планового периода, и верхний предел государственного внешнего долга области на 1 января года, следующего за очередным финансовым годом и каждым годом планового периода (при наличии такового);</w:t>
      </w:r>
    </w:p>
    <w:p w:rsidR="00D6208C" w:rsidRDefault="00D6208C">
      <w:pPr>
        <w:pStyle w:val="ConsPlusNormal"/>
        <w:spacing w:before="220"/>
        <w:ind w:firstLine="540"/>
        <w:jc w:val="both"/>
      </w:pPr>
      <w:r>
        <w:t>оценка ожидаемого исполнения областного бюджета на текущий финансовый год;</w:t>
      </w:r>
    </w:p>
    <w:p w:rsidR="00D6208C" w:rsidRDefault="00D6208C">
      <w:pPr>
        <w:pStyle w:val="ConsPlusNormal"/>
        <w:spacing w:before="220"/>
        <w:ind w:firstLine="540"/>
        <w:jc w:val="both"/>
      </w:pPr>
      <w:r>
        <w:t>проект закона о бюджете территориального фонда обязательного медицинского страхования области на очередной финансовый год и плановый период;</w:t>
      </w:r>
    </w:p>
    <w:p w:rsidR="00D6208C" w:rsidRDefault="00D6208C">
      <w:pPr>
        <w:pStyle w:val="ConsPlusNormal"/>
        <w:spacing w:before="220"/>
        <w:ind w:firstLine="540"/>
        <w:jc w:val="both"/>
      </w:pPr>
      <w:r>
        <w:t>предложенные областным Советом депутатов и Контрольно-счетной палатой области проекты бюджетных смет в случае возникновения разногласий с управлением финансов области в отношении указанных бюджетных смет;</w:t>
      </w:r>
    </w:p>
    <w:p w:rsidR="00D6208C" w:rsidRDefault="00D6208C">
      <w:pPr>
        <w:pStyle w:val="ConsPlusNormal"/>
        <w:spacing w:before="220"/>
        <w:ind w:firstLine="540"/>
        <w:jc w:val="both"/>
      </w:pPr>
      <w:r>
        <w:t>паспорта государственных программ области (проекты изменений в указанные паспорта);</w:t>
      </w:r>
    </w:p>
    <w:p w:rsidR="00D6208C" w:rsidRDefault="00D6208C">
      <w:pPr>
        <w:pStyle w:val="ConsPlusNormal"/>
        <w:spacing w:before="220"/>
        <w:ind w:firstLine="540"/>
        <w:jc w:val="both"/>
      </w:pPr>
      <w:r>
        <w:t>реестр источников доходов областного бюджета;</w:t>
      </w:r>
    </w:p>
    <w:p w:rsidR="00D6208C" w:rsidRDefault="00D6208C">
      <w:pPr>
        <w:pStyle w:val="ConsPlusNormal"/>
        <w:spacing w:before="220"/>
        <w:ind w:firstLine="540"/>
        <w:jc w:val="both"/>
      </w:pPr>
      <w:r>
        <w:t>сведения о расходах по государственным программам на очередной финансовый год и плановый период в сравнении с оценкой ожидаемого исполнения за текущий финансовый год и отчетом за отчетный финансовый год.</w:t>
      </w:r>
    </w:p>
    <w:p w:rsidR="00D6208C" w:rsidRDefault="00D6208C">
      <w:pPr>
        <w:pStyle w:val="ConsPlusNormal"/>
        <w:jc w:val="both"/>
      </w:pPr>
    </w:p>
    <w:p w:rsidR="00D6208C" w:rsidRDefault="00D6208C">
      <w:pPr>
        <w:pStyle w:val="ConsPlusTitle"/>
        <w:ind w:firstLine="540"/>
        <w:jc w:val="both"/>
        <w:outlineLvl w:val="2"/>
      </w:pPr>
      <w:r>
        <w:t>Статья 66. Внесение проекта закона об областном бюджете на очередной финансовый год и плановый период на рассмотрение в областной Совет депутатов</w:t>
      </w:r>
    </w:p>
    <w:p w:rsidR="00D6208C" w:rsidRDefault="00D6208C">
      <w:pPr>
        <w:pStyle w:val="ConsPlusNormal"/>
        <w:jc w:val="both"/>
      </w:pPr>
    </w:p>
    <w:p w:rsidR="00D6208C" w:rsidRDefault="00D6208C">
      <w:pPr>
        <w:pStyle w:val="ConsPlusNormal"/>
        <w:ind w:firstLine="540"/>
        <w:jc w:val="both"/>
      </w:pPr>
      <w:r>
        <w:t xml:space="preserve">1. Губернатор области не позднее 1 ноября текущего года вносит в областной Совет депутатов проект закона об областном бюджете на очередной финансовый год и плановый период с документами и материалами, указанными в </w:t>
      </w:r>
      <w:hyperlink w:anchor="P604">
        <w:r>
          <w:rPr>
            <w:color w:val="0000FF"/>
          </w:rPr>
          <w:t>статье 65</w:t>
        </w:r>
      </w:hyperlink>
      <w:r>
        <w:t xml:space="preserve"> настоящего Закона.</w:t>
      </w:r>
    </w:p>
    <w:p w:rsidR="00D6208C" w:rsidRDefault="00D6208C">
      <w:pPr>
        <w:pStyle w:val="ConsPlusNormal"/>
        <w:jc w:val="both"/>
      </w:pPr>
      <w:r>
        <w:t xml:space="preserve">(в ред. </w:t>
      </w:r>
      <w:hyperlink r:id="rId159">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lastRenderedPageBreak/>
        <w:t>Председатель областного Совета депутатов в течение 3 рабочих дней со дня регистрации проекта закона в областном Совете депутатов принимает одно из следующих решений:</w:t>
      </w:r>
    </w:p>
    <w:p w:rsidR="00D6208C" w:rsidRDefault="00D6208C">
      <w:pPr>
        <w:pStyle w:val="ConsPlusNormal"/>
        <w:spacing w:before="220"/>
        <w:ind w:firstLine="540"/>
        <w:jc w:val="both"/>
      </w:pPr>
      <w:r>
        <w:t>- принять проект закона об областном бюджете на очередной финансовый год и плановый период к рассмотрению и направить для предварительного рассмотрения в комитеты областного Совета депутатов, а также для подготовки заключений в социально-экономическое, правовое управления областного Совета депутатов и Контрольно-счетную палату области;</w:t>
      </w:r>
    </w:p>
    <w:p w:rsidR="00D6208C" w:rsidRDefault="00D6208C">
      <w:pPr>
        <w:pStyle w:val="ConsPlusNormal"/>
        <w:spacing w:before="220"/>
        <w:ind w:firstLine="540"/>
        <w:jc w:val="both"/>
      </w:pPr>
      <w:r>
        <w:t>- в случае, если состав документов, представленных одновременно с проектом закона об областном бюджете на очередной финансовый год и плановый период, не соответствует требованиям настоящего Закона, вернуть Губернатору области.</w:t>
      </w:r>
    </w:p>
    <w:p w:rsidR="00D6208C" w:rsidRDefault="00D6208C">
      <w:pPr>
        <w:pStyle w:val="ConsPlusNormal"/>
        <w:jc w:val="both"/>
      </w:pPr>
      <w:r>
        <w:t xml:space="preserve">(в ред. </w:t>
      </w:r>
      <w:hyperlink r:id="rId160">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Проект закона с необходимым пакетом документов повторно представляется в областной Совет депутатов в течение 5 рабочих дней со дня возврата.</w:t>
      </w:r>
    </w:p>
    <w:p w:rsidR="00D6208C" w:rsidRDefault="00D6208C">
      <w:pPr>
        <w:pStyle w:val="ConsPlusNormal"/>
        <w:spacing w:before="220"/>
        <w:ind w:firstLine="540"/>
        <w:jc w:val="both"/>
      </w:pPr>
      <w:r>
        <w:t>2. Ответственным за рассмотрение проекта закона об областном бюджете на очередной финансовый год и плановый период является комитет по экономике областного Совета депутатов (далее - комитет по экономике).</w:t>
      </w:r>
    </w:p>
    <w:p w:rsidR="00D6208C" w:rsidRDefault="00D6208C">
      <w:pPr>
        <w:pStyle w:val="ConsPlusNormal"/>
        <w:spacing w:before="220"/>
        <w:ind w:firstLine="540"/>
        <w:jc w:val="both"/>
      </w:pPr>
      <w:r>
        <w:t>3. Проект закона об областном бюджете на очередной финансовый год и плановый период и материалы к нему подлежат размещению на официальном сайте областного Совета депутатов в информационно-телекоммуникационной сети "Интернет" (далее - официальный сайт областного Совета депутатов) в течение 2 рабочих дней со дня принятия к рассмотрению проекта закона об областном бюджете на очередной финансовый год и плановый период областным Советом депутатов.</w:t>
      </w:r>
    </w:p>
    <w:p w:rsidR="00D6208C" w:rsidRDefault="00D6208C">
      <w:pPr>
        <w:pStyle w:val="ConsPlusNormal"/>
        <w:spacing w:before="220"/>
        <w:ind w:firstLine="540"/>
        <w:jc w:val="both"/>
      </w:pPr>
      <w:r>
        <w:t xml:space="preserve">4. До начала обсуждения проекта закона об областном бюджете на очередной финансовый год и плановый период проводятся публичные слушания в соответствии со </w:t>
      </w:r>
      <w:hyperlink w:anchor="P637">
        <w:r>
          <w:rPr>
            <w:color w:val="0000FF"/>
          </w:rPr>
          <w:t>статьей 67</w:t>
        </w:r>
      </w:hyperlink>
      <w:r>
        <w:t xml:space="preserve"> настоящего Закона.</w:t>
      </w:r>
    </w:p>
    <w:p w:rsidR="00D6208C" w:rsidRDefault="00D6208C">
      <w:pPr>
        <w:pStyle w:val="ConsPlusNormal"/>
        <w:spacing w:before="220"/>
        <w:ind w:firstLine="540"/>
        <w:jc w:val="both"/>
      </w:pPr>
      <w:r>
        <w:t xml:space="preserve">5. Рассмотрение проекта закона об областном бюджете на очередной финансовый год и плановый период проводится в течение 50 календарных дней со дня внесения законопроекта в областной Совет депутатов, а в случае, предусмотренном </w:t>
      </w:r>
      <w:hyperlink w:anchor="P708">
        <w:r>
          <w:rPr>
            <w:color w:val="0000FF"/>
          </w:rPr>
          <w:t>частью 4 статьи 69</w:t>
        </w:r>
      </w:hyperlink>
      <w:r>
        <w:t xml:space="preserve"> настоящего Закона, в срок не позднее 25 декабря текущего года.</w:t>
      </w:r>
    </w:p>
    <w:p w:rsidR="00D6208C" w:rsidRDefault="00D6208C">
      <w:pPr>
        <w:pStyle w:val="ConsPlusNormal"/>
        <w:spacing w:before="220"/>
        <w:ind w:firstLine="540"/>
        <w:jc w:val="both"/>
      </w:pPr>
      <w:r>
        <w:t>6. Проектом закона области об областном бюджете на очередной финансовый год и плановый период предусматривается уточнение показателей утвержденного областного бюджета планового периода и утверждение показателей второго года планового периода составляемого бюджета.</w:t>
      </w:r>
    </w:p>
    <w:p w:rsidR="00D6208C" w:rsidRDefault="00D6208C">
      <w:pPr>
        <w:pStyle w:val="ConsPlusNormal"/>
        <w:spacing w:before="220"/>
        <w:ind w:firstLine="540"/>
        <w:jc w:val="both"/>
      </w:pPr>
      <w:r>
        <w:t xml:space="preserve">В случае признания утратившими силу положений областного закона об областном бюджете на текущий финансовый год и плановый период в части, относящейся к плановому периоду, в соответствии со </w:t>
      </w:r>
      <w:hyperlink w:anchor="P756">
        <w:r>
          <w:rPr>
            <w:color w:val="0000FF"/>
          </w:rPr>
          <w:t>статьей 73</w:t>
        </w:r>
      </w:hyperlink>
      <w:r>
        <w:t xml:space="preserve"> настоящего Закона, проектом областного закона об областном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6208C" w:rsidRDefault="00D6208C">
      <w:pPr>
        <w:pStyle w:val="ConsPlusNormal"/>
        <w:jc w:val="both"/>
      </w:pPr>
    </w:p>
    <w:p w:rsidR="00D6208C" w:rsidRDefault="00D6208C">
      <w:pPr>
        <w:pStyle w:val="ConsPlusTitle"/>
        <w:ind w:firstLine="540"/>
        <w:jc w:val="both"/>
        <w:outlineLvl w:val="2"/>
      </w:pPr>
      <w:bookmarkStart w:id="9" w:name="P637"/>
      <w:bookmarkEnd w:id="9"/>
      <w:r>
        <w:t>Статья 67. Публичные слушания по проекту областного бюджета</w:t>
      </w:r>
    </w:p>
    <w:p w:rsidR="00D6208C" w:rsidRDefault="00D6208C">
      <w:pPr>
        <w:pStyle w:val="ConsPlusNormal"/>
        <w:jc w:val="both"/>
      </w:pPr>
    </w:p>
    <w:p w:rsidR="00D6208C" w:rsidRDefault="00D6208C">
      <w:pPr>
        <w:pStyle w:val="ConsPlusNormal"/>
        <w:ind w:firstLine="540"/>
        <w:jc w:val="both"/>
      </w:pPr>
      <w:r>
        <w:t>1. После внесения проекта закона об областном бюджете на очередной финансовый год и плановый период и до начала его обсуждения в областном Совете депутатов в первом чтении по проекту областного бюджета проводятся публичные слушания.</w:t>
      </w:r>
    </w:p>
    <w:p w:rsidR="00D6208C" w:rsidRDefault="00D6208C">
      <w:pPr>
        <w:pStyle w:val="ConsPlusNormal"/>
        <w:spacing w:before="220"/>
        <w:ind w:firstLine="540"/>
        <w:jc w:val="both"/>
      </w:pPr>
      <w:r>
        <w:t xml:space="preserve">Предметом публичных слушаний является проект областного бюджета с целью выявления и учета общественного мнения и общественно значимых интересов жителей области при реализации государственной политики для решения наиболее важных проблем экономического и социального </w:t>
      </w:r>
      <w:r>
        <w:lastRenderedPageBreak/>
        <w:t>развития области.</w:t>
      </w:r>
    </w:p>
    <w:p w:rsidR="00D6208C" w:rsidRDefault="00D6208C">
      <w:pPr>
        <w:pStyle w:val="ConsPlusNormal"/>
        <w:spacing w:before="220"/>
        <w:ind w:firstLine="540"/>
        <w:jc w:val="both"/>
      </w:pPr>
      <w:r>
        <w:t>2. Проект областного бюджета подлежит официальному опубликованию в средствах массовой информации.</w:t>
      </w:r>
    </w:p>
    <w:p w:rsidR="00D6208C" w:rsidRDefault="00D6208C">
      <w:pPr>
        <w:pStyle w:val="ConsPlusNormal"/>
        <w:spacing w:before="220"/>
        <w:ind w:firstLine="540"/>
        <w:jc w:val="both"/>
      </w:pPr>
      <w:r>
        <w:t>3. Публичные слушания проводятся не ранее чем через 3 календарных дня после дня официального опубликования проекта областного бюджета.</w:t>
      </w:r>
    </w:p>
    <w:p w:rsidR="00D6208C" w:rsidRDefault="00D6208C">
      <w:pPr>
        <w:pStyle w:val="ConsPlusNormal"/>
        <w:spacing w:before="220"/>
        <w:ind w:firstLine="540"/>
        <w:jc w:val="both"/>
      </w:pPr>
      <w:r>
        <w:t>Ответственным за подготовку и проведение публичных слушаний является комитет по экономике.</w:t>
      </w:r>
    </w:p>
    <w:p w:rsidR="00D6208C" w:rsidRDefault="00D6208C">
      <w:pPr>
        <w:pStyle w:val="ConsPlusNormal"/>
        <w:spacing w:before="220"/>
        <w:ind w:firstLine="540"/>
        <w:jc w:val="both"/>
      </w:pPr>
      <w:r>
        <w:t>Организационное и техническое обеспечение подготовки и проведения публичных слушаний осуществляет аппарат областного Совета депутатов.</w:t>
      </w:r>
    </w:p>
    <w:p w:rsidR="00D6208C" w:rsidRDefault="00D6208C">
      <w:pPr>
        <w:pStyle w:val="ConsPlusNormal"/>
        <w:spacing w:before="220"/>
        <w:ind w:firstLine="540"/>
        <w:jc w:val="both"/>
      </w:pPr>
      <w:r>
        <w:t>4. Дата, место и время проведения публичных слушаний определяются распоряжением председателя областного Совета депутатов.</w:t>
      </w:r>
    </w:p>
    <w:p w:rsidR="00D6208C" w:rsidRDefault="00D6208C">
      <w:pPr>
        <w:pStyle w:val="ConsPlusNormal"/>
        <w:spacing w:before="220"/>
        <w:ind w:firstLine="540"/>
        <w:jc w:val="both"/>
      </w:pPr>
      <w:r>
        <w:t>Информация о дате, месте и времени проведения публичных слушаний размещается в средствах массовой информации и на официальном сайте областного Совета депутатов не позднее чем за 5 календарных дней до дня проведения публичных слушаний. Указанная информация может быть доведена до сведения участников публичных слушаний и лиц, приглашенных на публичные слушания (далее - приглашенные лица), также иным способом, в том числе путем индивидуального уведомления.</w:t>
      </w:r>
    </w:p>
    <w:p w:rsidR="00D6208C" w:rsidRDefault="00D6208C">
      <w:pPr>
        <w:pStyle w:val="ConsPlusNormal"/>
        <w:spacing w:before="220"/>
        <w:ind w:firstLine="540"/>
        <w:jc w:val="both"/>
      </w:pPr>
      <w:r>
        <w:t>Проект областного бюджета и иные информационные материалы, подготовленные комитетом по экономике, направляются не позднее чем за 3 календарных дня до дня проведения публичных слушаний участникам публичных слушаний и приглашенным лицам.</w:t>
      </w:r>
    </w:p>
    <w:p w:rsidR="00D6208C" w:rsidRDefault="00D6208C">
      <w:pPr>
        <w:pStyle w:val="ConsPlusNormal"/>
        <w:spacing w:before="220"/>
        <w:ind w:firstLine="540"/>
        <w:jc w:val="both"/>
      </w:pPr>
      <w:r>
        <w:t>5. Участниками публичных слушаний являются:</w:t>
      </w:r>
    </w:p>
    <w:p w:rsidR="00D6208C" w:rsidRDefault="00D6208C">
      <w:pPr>
        <w:pStyle w:val="ConsPlusNormal"/>
        <w:spacing w:before="220"/>
        <w:ind w:firstLine="540"/>
        <w:jc w:val="both"/>
      </w:pPr>
      <w:r>
        <w:t>депутаты областного Совета депутатов;</w:t>
      </w:r>
    </w:p>
    <w:p w:rsidR="00D6208C" w:rsidRDefault="00D6208C">
      <w:pPr>
        <w:pStyle w:val="ConsPlusNormal"/>
        <w:spacing w:before="220"/>
        <w:ind w:firstLine="540"/>
        <w:jc w:val="both"/>
      </w:pPr>
      <w:r>
        <w:t>Губернатор области (его представитель);</w:t>
      </w:r>
    </w:p>
    <w:p w:rsidR="00D6208C" w:rsidRDefault="00D6208C">
      <w:pPr>
        <w:pStyle w:val="ConsPlusNormal"/>
        <w:jc w:val="both"/>
      </w:pPr>
      <w:r>
        <w:t xml:space="preserve">(в ред. </w:t>
      </w:r>
      <w:hyperlink r:id="rId161">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заместители Губернатора области;</w:t>
      </w:r>
    </w:p>
    <w:p w:rsidR="00D6208C" w:rsidRDefault="00D6208C">
      <w:pPr>
        <w:pStyle w:val="ConsPlusNormal"/>
        <w:jc w:val="both"/>
      </w:pPr>
      <w:r>
        <w:t xml:space="preserve">(в ред. </w:t>
      </w:r>
      <w:hyperlink r:id="rId162">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руководители (представители) государственных органов области;</w:t>
      </w:r>
    </w:p>
    <w:p w:rsidR="00D6208C" w:rsidRDefault="00D6208C">
      <w:pPr>
        <w:pStyle w:val="ConsPlusNormal"/>
        <w:spacing w:before="220"/>
        <w:ind w:firstLine="540"/>
        <w:jc w:val="both"/>
      </w:pPr>
      <w:r>
        <w:t>Уполномоченный по правам человека в области;</w:t>
      </w:r>
    </w:p>
    <w:p w:rsidR="00D6208C" w:rsidRDefault="00D6208C">
      <w:pPr>
        <w:pStyle w:val="ConsPlusNormal"/>
        <w:spacing w:before="220"/>
        <w:ind w:firstLine="540"/>
        <w:jc w:val="both"/>
      </w:pPr>
      <w:r>
        <w:t>Уполномоченный по правам ребенка в области;</w:t>
      </w:r>
    </w:p>
    <w:p w:rsidR="00D6208C" w:rsidRDefault="00D6208C">
      <w:pPr>
        <w:pStyle w:val="ConsPlusNormal"/>
        <w:spacing w:before="220"/>
        <w:ind w:firstLine="540"/>
        <w:jc w:val="both"/>
      </w:pPr>
      <w:r>
        <w:t>Уполномоченный по защите прав предпринимателей в области;</w:t>
      </w:r>
    </w:p>
    <w:p w:rsidR="00D6208C" w:rsidRDefault="00D6208C">
      <w:pPr>
        <w:pStyle w:val="ConsPlusNormal"/>
        <w:spacing w:before="220"/>
        <w:ind w:firstLine="540"/>
        <w:jc w:val="both"/>
      </w:pPr>
      <w:r>
        <w:t>руководитель Контрольно-счетной палаты области;</w:t>
      </w:r>
    </w:p>
    <w:p w:rsidR="00D6208C" w:rsidRDefault="00D6208C">
      <w:pPr>
        <w:pStyle w:val="ConsPlusNormal"/>
        <w:spacing w:before="220"/>
        <w:ind w:firstLine="540"/>
        <w:jc w:val="both"/>
      </w:pPr>
      <w:r>
        <w:t>руководители органов местного самоуправления муниципальных районов, муниципальных округов и городских округов области;</w:t>
      </w:r>
    </w:p>
    <w:p w:rsidR="00D6208C" w:rsidRDefault="00D6208C">
      <w:pPr>
        <w:pStyle w:val="ConsPlusNormal"/>
        <w:jc w:val="both"/>
      </w:pPr>
      <w:r>
        <w:t xml:space="preserve">(в ред. </w:t>
      </w:r>
      <w:hyperlink r:id="rId163">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члены Общественной палаты области.</w:t>
      </w:r>
    </w:p>
    <w:p w:rsidR="00D6208C" w:rsidRDefault="00D6208C">
      <w:pPr>
        <w:pStyle w:val="ConsPlusNormal"/>
        <w:spacing w:before="220"/>
        <w:ind w:firstLine="540"/>
        <w:jc w:val="both"/>
      </w:pPr>
      <w:r>
        <w:t>6. Приглашенными лицами являются:</w:t>
      </w:r>
    </w:p>
    <w:p w:rsidR="00D6208C" w:rsidRDefault="00D6208C">
      <w:pPr>
        <w:pStyle w:val="ConsPlusNormal"/>
        <w:spacing w:before="220"/>
        <w:ind w:firstLine="540"/>
        <w:jc w:val="both"/>
      </w:pPr>
      <w:r>
        <w:t xml:space="preserve">главный федеральный инспектор в Липецкой области аппарата полномочного представителя </w:t>
      </w:r>
      <w:r>
        <w:lastRenderedPageBreak/>
        <w:t>Президента Российской Федерации в Центральном федеральном округе (его представитель);</w:t>
      </w:r>
    </w:p>
    <w:p w:rsidR="00D6208C" w:rsidRDefault="00D6208C">
      <w:pPr>
        <w:pStyle w:val="ConsPlusNormal"/>
        <w:spacing w:before="220"/>
        <w:ind w:firstLine="540"/>
        <w:jc w:val="both"/>
      </w:pPr>
      <w:r>
        <w:t>прокурор области (его представитель);</w:t>
      </w:r>
    </w:p>
    <w:p w:rsidR="00D6208C" w:rsidRDefault="00D6208C">
      <w:pPr>
        <w:pStyle w:val="ConsPlusNormal"/>
        <w:spacing w:before="220"/>
        <w:ind w:firstLine="540"/>
        <w:jc w:val="both"/>
      </w:pPr>
      <w:r>
        <w:t>председатель областного суда (его представитель);</w:t>
      </w:r>
    </w:p>
    <w:p w:rsidR="00D6208C" w:rsidRDefault="00D6208C">
      <w:pPr>
        <w:pStyle w:val="ConsPlusNormal"/>
        <w:spacing w:before="220"/>
        <w:ind w:firstLine="540"/>
        <w:jc w:val="both"/>
      </w:pPr>
      <w:r>
        <w:t>председатель Арбитражного суда области (его представитель);</w:t>
      </w:r>
    </w:p>
    <w:p w:rsidR="00D6208C" w:rsidRDefault="00D6208C">
      <w:pPr>
        <w:pStyle w:val="ConsPlusNormal"/>
        <w:spacing w:before="220"/>
        <w:ind w:firstLine="540"/>
        <w:jc w:val="both"/>
      </w:pPr>
      <w:r>
        <w:t>руководители (представители) расположенных на территории области территориальных органов федеральных органов исполнительной власти;</w:t>
      </w:r>
    </w:p>
    <w:p w:rsidR="00D6208C" w:rsidRDefault="00D6208C">
      <w:pPr>
        <w:pStyle w:val="ConsPlusNormal"/>
        <w:spacing w:before="220"/>
        <w:ind w:firstLine="540"/>
        <w:jc w:val="both"/>
      </w:pPr>
      <w:r>
        <w:t>представители средств массовой информации;</w:t>
      </w:r>
    </w:p>
    <w:p w:rsidR="00D6208C" w:rsidRDefault="00D6208C">
      <w:pPr>
        <w:pStyle w:val="ConsPlusNormal"/>
        <w:spacing w:before="220"/>
        <w:ind w:firstLine="540"/>
        <w:jc w:val="both"/>
      </w:pPr>
      <w:r>
        <w:t>иные лица, приглашенные комитетом по экономике.</w:t>
      </w:r>
    </w:p>
    <w:p w:rsidR="00D6208C" w:rsidRDefault="00D6208C">
      <w:pPr>
        <w:pStyle w:val="ConsPlusNormal"/>
        <w:spacing w:before="220"/>
        <w:ind w:firstLine="540"/>
        <w:jc w:val="both"/>
      </w:pPr>
      <w:r>
        <w:t>7. Со дня официального опубликования проекта областного бюджета до дня, предшествующего дню проведения соответствующих публичных слушаний, в комитет по экономике могут направляться замечания и предложения по проекту областного бюджета.</w:t>
      </w:r>
    </w:p>
    <w:p w:rsidR="00D6208C" w:rsidRDefault="00D6208C">
      <w:pPr>
        <w:pStyle w:val="ConsPlusNormal"/>
        <w:spacing w:before="220"/>
        <w:ind w:firstLine="540"/>
        <w:jc w:val="both"/>
      </w:pPr>
      <w:r>
        <w:t>8. Председательствующим на публичных слушаниях является председатель областного Совета депутатов либо уполномоченный им депутат.</w:t>
      </w:r>
    </w:p>
    <w:p w:rsidR="00D6208C" w:rsidRDefault="00D6208C">
      <w:pPr>
        <w:pStyle w:val="ConsPlusNormal"/>
        <w:spacing w:before="220"/>
        <w:ind w:firstLine="540"/>
        <w:jc w:val="both"/>
      </w:pPr>
      <w:r>
        <w:t>9. По результатам публичных слушаний открытым голосованием большинством голосов участников публичных слушаний принимаются рекомендации публичных слушаний.</w:t>
      </w:r>
    </w:p>
    <w:p w:rsidR="00D6208C" w:rsidRDefault="00D6208C">
      <w:pPr>
        <w:pStyle w:val="ConsPlusNormal"/>
        <w:spacing w:before="220"/>
        <w:ind w:firstLine="540"/>
        <w:jc w:val="both"/>
      </w:pPr>
      <w:r>
        <w:t>Публичные слушания протоколируются. По результатам публичных слушаний областной Совет депутатов составляет итоговый документ (протокол), содержащий сведения об участниках (в том числе количестве участвующих в нем граждан),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Итоговый документ (протокол) публичных слушаний подписывается лицом, председательствовавшим на публичных слушаниях, не позднее 5 календарных дней после проведения публичных слушаний.</w:t>
      </w:r>
    </w:p>
    <w:p w:rsidR="00D6208C" w:rsidRDefault="00D6208C">
      <w:pPr>
        <w:pStyle w:val="ConsPlusNormal"/>
        <w:spacing w:before="220"/>
        <w:ind w:firstLine="540"/>
        <w:jc w:val="both"/>
      </w:pPr>
      <w:r>
        <w:t>10. Итоговый документ (протокол) не позднее дня, следующего после его подписания, направляется Губернатору области, а также подлежит обсуждению на заседаниях комитетов областного Совета депутатов при рассмотрении проекта закона об областном бюджете на очередной финансовый год и плановый период.</w:t>
      </w:r>
    </w:p>
    <w:p w:rsidR="00D6208C" w:rsidRDefault="00D6208C">
      <w:pPr>
        <w:pStyle w:val="ConsPlusNormal"/>
        <w:jc w:val="both"/>
      </w:pPr>
      <w:r>
        <w:t xml:space="preserve">(в ред. </w:t>
      </w:r>
      <w:hyperlink r:id="rId164">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11. Итоговый документ (протокол), подготовленный по результатам публичных слушаний, подлежит размещению на официальном сайте областного Совета депутатов до дня рассмотрения проекта закона об областном бюджете на очередной финансовый год и плановый период областным Советом депутатов в первом чтении, но не позднее 1 декабря текущего года, и опубликованию в средствах массовой информации, в которых был официально опубликован проект областного бюджета.</w:t>
      </w:r>
    </w:p>
    <w:p w:rsidR="00D6208C" w:rsidRDefault="00D6208C">
      <w:pPr>
        <w:pStyle w:val="ConsPlusNormal"/>
        <w:spacing w:before="220"/>
        <w:ind w:firstLine="540"/>
        <w:jc w:val="both"/>
      </w:pPr>
      <w:r>
        <w:t xml:space="preserve">12. В случае угрозы возникновения или возникновения чрезвычайной ситуации в соответствии с Федеральным </w:t>
      </w:r>
      <w:hyperlink r:id="rId165">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порядок проведения публичных слушаний устанавливается распоряжением председателя областного Совета депутатов.</w:t>
      </w:r>
    </w:p>
    <w:p w:rsidR="00D6208C" w:rsidRDefault="00D6208C">
      <w:pPr>
        <w:pStyle w:val="ConsPlusNormal"/>
        <w:jc w:val="both"/>
      </w:pPr>
      <w:r>
        <w:t xml:space="preserve">(часть 12 введена </w:t>
      </w:r>
      <w:hyperlink r:id="rId166">
        <w:r>
          <w:rPr>
            <w:color w:val="0000FF"/>
          </w:rPr>
          <w:t>Законом</w:t>
        </w:r>
      </w:hyperlink>
      <w:r>
        <w:t xml:space="preserve"> Липецкой области от 11.11.2021 N 9-ОЗ)</w:t>
      </w:r>
    </w:p>
    <w:p w:rsidR="00D6208C" w:rsidRDefault="00D6208C">
      <w:pPr>
        <w:pStyle w:val="ConsPlusNormal"/>
        <w:jc w:val="both"/>
      </w:pPr>
    </w:p>
    <w:p w:rsidR="00D6208C" w:rsidRDefault="00D6208C">
      <w:pPr>
        <w:pStyle w:val="ConsPlusTitle"/>
        <w:ind w:firstLine="540"/>
        <w:jc w:val="both"/>
        <w:outlineLvl w:val="2"/>
      </w:pPr>
      <w:bookmarkStart w:id="10" w:name="P680"/>
      <w:bookmarkEnd w:id="10"/>
      <w:r>
        <w:t>Статья 68. Согласительная комиссия</w:t>
      </w:r>
    </w:p>
    <w:p w:rsidR="00D6208C" w:rsidRDefault="00D6208C">
      <w:pPr>
        <w:pStyle w:val="ConsPlusNormal"/>
        <w:jc w:val="both"/>
      </w:pPr>
    </w:p>
    <w:p w:rsidR="00D6208C" w:rsidRDefault="00D6208C">
      <w:pPr>
        <w:pStyle w:val="ConsPlusNormal"/>
        <w:ind w:firstLine="540"/>
        <w:jc w:val="both"/>
      </w:pPr>
      <w:r>
        <w:t xml:space="preserve">1. В случаях, указанных в </w:t>
      </w:r>
      <w:hyperlink w:anchor="P687">
        <w:r>
          <w:rPr>
            <w:color w:val="0000FF"/>
          </w:rPr>
          <w:t>статьях 69</w:t>
        </w:r>
      </w:hyperlink>
      <w:r>
        <w:t xml:space="preserve">, </w:t>
      </w:r>
      <w:hyperlink w:anchor="P718">
        <w:r>
          <w:rPr>
            <w:color w:val="0000FF"/>
          </w:rPr>
          <w:t>70</w:t>
        </w:r>
      </w:hyperlink>
      <w:r>
        <w:t xml:space="preserve"> настоящего Закона, на основании распоряжений председателя областного Совета депутатов и Губернатора области в течение 2 рабочих дней </w:t>
      </w:r>
      <w:r>
        <w:lastRenderedPageBreak/>
        <w:t>создается согласительная комиссия. В состав согласительной комиссии должны входить представители областного Совета депутатов и представители Правительства области в равных количествах.</w:t>
      </w:r>
    </w:p>
    <w:p w:rsidR="00D6208C" w:rsidRDefault="00D6208C">
      <w:pPr>
        <w:pStyle w:val="ConsPlusNormal"/>
        <w:jc w:val="both"/>
      </w:pPr>
      <w:r>
        <w:t xml:space="preserve">(в ред. </w:t>
      </w:r>
      <w:hyperlink r:id="rId167">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2. Решение согласительной комиссии принимается раздельным голосованием членов согласительной комиссии от областного Совета депутатов и от Правительства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за него проголосовали обе стороны. Позиции, по которым стороны не выработали согласованного решения, отдельно вносятся на рассмотрение сессии областного Совета депутатов.</w:t>
      </w:r>
    </w:p>
    <w:p w:rsidR="00D6208C" w:rsidRDefault="00D6208C">
      <w:pPr>
        <w:pStyle w:val="ConsPlusNormal"/>
        <w:jc w:val="both"/>
      </w:pPr>
      <w:r>
        <w:t xml:space="preserve">(в ред. </w:t>
      </w:r>
      <w:hyperlink r:id="rId168">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Title"/>
        <w:ind w:firstLine="540"/>
        <w:jc w:val="both"/>
        <w:outlineLvl w:val="2"/>
      </w:pPr>
      <w:bookmarkStart w:id="11" w:name="P687"/>
      <w:bookmarkEnd w:id="11"/>
      <w:r>
        <w:t>Статья 69. Рассмотрение проекта закона об областном бюджете на очередной финансовый год и плановый период в первом чтении</w:t>
      </w:r>
    </w:p>
    <w:p w:rsidR="00D6208C" w:rsidRDefault="00D6208C">
      <w:pPr>
        <w:pStyle w:val="ConsPlusNormal"/>
        <w:jc w:val="both"/>
      </w:pPr>
    </w:p>
    <w:p w:rsidR="00D6208C" w:rsidRDefault="00D6208C">
      <w:pPr>
        <w:pStyle w:val="ConsPlusNormal"/>
        <w:ind w:firstLine="540"/>
        <w:jc w:val="both"/>
      </w:pPr>
      <w:r>
        <w:t>1. Управление областного Совета депутатов, ответственное за рассмотрение соответствующего проекта закона области, правовое управление областного Совета депутатов и Контрольно-счетная палата области в течение 10 рабочих дней со дня принятия к рассмотрению проекта закона об областном бюджете на очередной финансовый год и плановый период готовят заключения и направляют в комитеты областного Совета депутатов.</w:t>
      </w:r>
    </w:p>
    <w:p w:rsidR="00D6208C" w:rsidRDefault="00D6208C">
      <w:pPr>
        <w:pStyle w:val="ConsPlusNormal"/>
        <w:spacing w:before="220"/>
        <w:ind w:firstLine="540"/>
        <w:jc w:val="both"/>
      </w:pPr>
      <w:r>
        <w:t>Заключение Контрольно-счетной палаты подлежит размещению на официальном сайте областного Совета депутатов до дня рассмотрения проекта закона об областном бюджете на очередной финансовый год и плановый период областным Советом депутатов в первом чтении, но не позднее 1 декабря текущего года.</w:t>
      </w:r>
    </w:p>
    <w:p w:rsidR="00D6208C" w:rsidRDefault="00D6208C">
      <w:pPr>
        <w:pStyle w:val="ConsPlusNormal"/>
        <w:spacing w:before="220"/>
        <w:ind w:firstLine="540"/>
        <w:jc w:val="both"/>
      </w:pPr>
      <w:bookmarkStart w:id="12" w:name="P691"/>
      <w:bookmarkEnd w:id="12"/>
      <w:r>
        <w:t>В течение 20 рабочих дней со дня принятия к рассмотрению проекта закона об областном бюджете на очередной финансовый год и плановый период комитеты областного Совета депутатов рассматривают проект закона об областном бюджете на очередной финансовый год и плановый период, принимают решения с предложением о принятии (непринятии) закона в первом чтении, готовят замечания и предложения к законопроекту и направляют их в комитет по экономике.</w:t>
      </w:r>
    </w:p>
    <w:p w:rsidR="00D6208C" w:rsidRDefault="00D6208C">
      <w:pPr>
        <w:pStyle w:val="ConsPlusNormal"/>
        <w:spacing w:before="220"/>
        <w:ind w:firstLine="540"/>
        <w:jc w:val="both"/>
      </w:pPr>
      <w:r>
        <w:t xml:space="preserve">Комитет по экономике не позднее 2 рабочих дней со дня истечения срока, указанного в </w:t>
      </w:r>
      <w:hyperlink w:anchor="P691">
        <w:r>
          <w:rPr>
            <w:color w:val="0000FF"/>
          </w:rPr>
          <w:t>абзаце третьем</w:t>
        </w:r>
      </w:hyperlink>
      <w:r>
        <w:t xml:space="preserve"> настоящей части, рассматривает проект закона об областном бюджете на очередной финансовый год и плановый период, замечания и предложения комитетов областного Совета депутатов, заключение Контрольно-счетной палаты области, заключения управлений областного Совета депутатов и принимает решение с рекомендациями областному Совету депутатов о принятии (непринятии) законопроекта в первом чтении. Решение комитета по экономике не позднее одного рабочего дня со дня его принятия с замечаниями и предложениями комитетов областного Совета депутатов, заключениями управлений областного Совета депутатов, Контрольно-счетной палаты области, направляется Губернатору области.</w:t>
      </w:r>
    </w:p>
    <w:p w:rsidR="00D6208C" w:rsidRDefault="00D6208C">
      <w:pPr>
        <w:pStyle w:val="ConsPlusNormal"/>
        <w:jc w:val="both"/>
      </w:pPr>
      <w:r>
        <w:t xml:space="preserve">(в ред. </w:t>
      </w:r>
      <w:hyperlink r:id="rId169">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Губернатор области вправе вносить поправки в проект закона об областном бюджете на очередной финансовый год и плановый период до рассмотрения проекта закона комитетом по экономике.</w:t>
      </w:r>
    </w:p>
    <w:p w:rsidR="00D6208C" w:rsidRDefault="00D6208C">
      <w:pPr>
        <w:pStyle w:val="ConsPlusNormal"/>
        <w:jc w:val="both"/>
      </w:pPr>
      <w:r>
        <w:t xml:space="preserve">(в ред. </w:t>
      </w:r>
      <w:hyperlink r:id="rId170">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В случае внесения поправок в проект закона об областном бюджете на очередной финансовый год и плановый период после рассмотрения проекта закона комитетом по экономике проводится новое заседание комитета по экономике для рассмотрения данных поправок.</w:t>
      </w:r>
    </w:p>
    <w:p w:rsidR="00D6208C" w:rsidRDefault="00D6208C">
      <w:pPr>
        <w:pStyle w:val="ConsPlusNormal"/>
        <w:spacing w:before="220"/>
        <w:ind w:firstLine="540"/>
        <w:jc w:val="both"/>
      </w:pPr>
      <w:r>
        <w:t xml:space="preserve">Комитет по экономике может рекомендовать областному Совету депутатов принять закон об </w:t>
      </w:r>
      <w:r>
        <w:lastRenderedPageBreak/>
        <w:t>областном бюджете на очередной финансовый год и плановый период в двух чтениях.</w:t>
      </w:r>
    </w:p>
    <w:p w:rsidR="00D6208C" w:rsidRDefault="00D6208C">
      <w:pPr>
        <w:pStyle w:val="ConsPlusNormal"/>
        <w:spacing w:before="220"/>
        <w:ind w:firstLine="540"/>
        <w:jc w:val="both"/>
      </w:pPr>
      <w:r>
        <w:t xml:space="preserve">2. Если комитетом по экономике рекомендовано не принимать проект закона об областном бюджете на очередной финансовый год и плановый период в первом чтении, то в течение 3 рабочих дней со дня принятия такого решения предложения комитета по экономике рассматриваются согласительной комиссией, созданной в соответствии со </w:t>
      </w:r>
      <w:hyperlink w:anchor="P680">
        <w:r>
          <w:rPr>
            <w:color w:val="0000FF"/>
          </w:rPr>
          <w:t>статьей 68</w:t>
        </w:r>
      </w:hyperlink>
      <w:r>
        <w:t xml:space="preserve"> настоящего Закона.</w:t>
      </w:r>
    </w:p>
    <w:p w:rsidR="00D6208C" w:rsidRDefault="00D6208C">
      <w:pPr>
        <w:pStyle w:val="ConsPlusNormal"/>
        <w:spacing w:before="220"/>
        <w:ind w:firstLine="540"/>
        <w:jc w:val="both"/>
      </w:pPr>
      <w:bookmarkStart w:id="13" w:name="P699"/>
      <w:bookmarkEnd w:id="13"/>
      <w:r>
        <w:t>3. При рассмотрении проекта закона об областном бюджете на очередной финансовый год и плановый период в первом чтении на сессии областной Совет депутатов заслушивает доклад Губернатора области или его представителя и содоклад председателя комитета по экономике. В первом чтении утверждаются и не подлежат изменению во втором чтении следующие основные характеристики областного бюджета на очередной финансовый год и плановый период:</w:t>
      </w:r>
    </w:p>
    <w:p w:rsidR="00D6208C" w:rsidRDefault="00D6208C">
      <w:pPr>
        <w:pStyle w:val="ConsPlusNormal"/>
        <w:jc w:val="both"/>
      </w:pPr>
      <w:r>
        <w:t xml:space="preserve">(в ред. </w:t>
      </w:r>
      <w:hyperlink r:id="rId171">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объем доходов областного бюджета;</w:t>
      </w:r>
    </w:p>
    <w:p w:rsidR="00D6208C" w:rsidRDefault="00D6208C">
      <w:pPr>
        <w:pStyle w:val="ConsPlusNormal"/>
        <w:spacing w:before="220"/>
        <w:ind w:firstLine="540"/>
        <w:jc w:val="both"/>
      </w:pPr>
      <w:r>
        <w:t>объем расходов областного бюджета;</w:t>
      </w:r>
    </w:p>
    <w:p w:rsidR="00D6208C" w:rsidRDefault="00D6208C">
      <w:pPr>
        <w:pStyle w:val="ConsPlusNormal"/>
        <w:spacing w:before="220"/>
        <w:ind w:firstLine="540"/>
        <w:jc w:val="both"/>
      </w:pPr>
      <w:r>
        <w:t>профицит или дефицит областного бюджета;</w:t>
      </w:r>
    </w:p>
    <w:p w:rsidR="00D6208C" w:rsidRDefault="00D6208C">
      <w:pPr>
        <w:pStyle w:val="ConsPlusNormal"/>
        <w:spacing w:before="220"/>
        <w:ind w:firstLine="540"/>
        <w:jc w:val="both"/>
      </w:pPr>
      <w:r>
        <w:t>дополнительные нормативы отчислений в местные бюджеты от налога на доходы физических лиц;</w:t>
      </w:r>
    </w:p>
    <w:p w:rsidR="00D6208C" w:rsidRDefault="00D6208C">
      <w:pPr>
        <w:pStyle w:val="ConsPlusNormal"/>
        <w:spacing w:before="220"/>
        <w:ind w:firstLine="540"/>
        <w:jc w:val="both"/>
      </w:pPr>
      <w: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6208C" w:rsidRDefault="00D6208C">
      <w:pPr>
        <w:pStyle w:val="ConsPlusNormal"/>
        <w:spacing w:before="220"/>
        <w:ind w:firstLine="540"/>
        <w:jc w:val="both"/>
      </w:pPr>
      <w:r>
        <w:t>верхний предел государственного внутреннего долга области на 1 января года, следующего за очередным финансовым годом и каждым годом планового периода, и верхний предел государственного внешнего долга области на 1 января года, следующего за очередным финансовым годом и каждым годом планового периода (при наличии такового).</w:t>
      </w:r>
    </w:p>
    <w:p w:rsidR="00D6208C" w:rsidRDefault="00D6208C">
      <w:pPr>
        <w:pStyle w:val="ConsPlusNormal"/>
        <w:spacing w:before="220"/>
        <w:ind w:firstLine="540"/>
        <w:jc w:val="both"/>
      </w:pPr>
      <w:r>
        <w:t>При рассмотрении проекта закона об областном бюджете на очередной финансовый год и плановый период в первом чтении областной Совет депутатов принимает решение о его принятии в первом чтении или об отклонении указанного законопроекта.</w:t>
      </w:r>
    </w:p>
    <w:p w:rsidR="00D6208C" w:rsidRDefault="00D6208C">
      <w:pPr>
        <w:pStyle w:val="ConsPlusNormal"/>
        <w:spacing w:before="220"/>
        <w:ind w:firstLine="540"/>
        <w:jc w:val="both"/>
      </w:pPr>
      <w:bookmarkStart w:id="14" w:name="P708"/>
      <w:bookmarkEnd w:id="14"/>
      <w:r>
        <w:t>4. В случае отклонения в первом чтении проекта закона об областном бюджете на очередной финансовый год и плановый период областной Совет депутатов принимает одно из следующих решений:</w:t>
      </w:r>
    </w:p>
    <w:p w:rsidR="00D6208C" w:rsidRDefault="00D6208C">
      <w:pPr>
        <w:pStyle w:val="ConsPlusNormal"/>
        <w:spacing w:before="220"/>
        <w:ind w:firstLine="540"/>
        <w:jc w:val="both"/>
      </w:pPr>
      <w:r>
        <w:t xml:space="preserve">- передать указанный законопроект в согласительную комиссию, предусмотренную </w:t>
      </w:r>
      <w:hyperlink w:anchor="P680">
        <w:r>
          <w:rPr>
            <w:color w:val="0000FF"/>
          </w:rPr>
          <w:t>статьей 68</w:t>
        </w:r>
      </w:hyperlink>
      <w:r>
        <w:t xml:space="preserve"> настоящего Закона, для уточнения основных характеристик областного бюджета на очередной финансовый год и плановый период, установленных </w:t>
      </w:r>
      <w:hyperlink w:anchor="P699">
        <w:r>
          <w:rPr>
            <w:color w:val="0000FF"/>
          </w:rPr>
          <w:t>частью 3</w:t>
        </w:r>
      </w:hyperlink>
      <w:r>
        <w:t xml:space="preserve"> настоящей статьи.</w:t>
      </w:r>
    </w:p>
    <w:p w:rsidR="00D6208C" w:rsidRDefault="00D6208C">
      <w:pPr>
        <w:pStyle w:val="ConsPlusNormal"/>
        <w:spacing w:before="220"/>
        <w:ind w:firstLine="540"/>
        <w:jc w:val="both"/>
      </w:pPr>
      <w:r>
        <w:t>Согласительная комиссия в течение 5 рабочих дней со дня принятия решения об отклонении проекта закона разрабатывает согласованный вариант основных характеристик областного бюджета на очередной финансовый год и плановый период в соответствии с замечаниями и предложениями комитетов областного Совета депутатов, заключениями управлений областного Совета депутатов, Контрольно-счетной палаты области.</w:t>
      </w:r>
    </w:p>
    <w:p w:rsidR="00D6208C" w:rsidRDefault="00D6208C">
      <w:pPr>
        <w:pStyle w:val="ConsPlusNormal"/>
        <w:spacing w:before="220"/>
        <w:ind w:firstLine="540"/>
        <w:jc w:val="both"/>
      </w:pPr>
      <w:r>
        <w:t xml:space="preserve">Не позднее дня, следующего за днем окончания работы согласительной комиссии, </w:t>
      </w:r>
      <w:r>
        <w:lastRenderedPageBreak/>
        <w:t>Губернатор области вносит на рассмотрение областного Совета депутатов согласованные основные характеристики областного бюджета на очередной финансовый год и плановый период для повторного рассмотрения в первом чтении в установленном настоящим Законом порядке. Позиции, по которым стороны не выработали согласованного решения, отдельно вносятся на рассмотрение областного Совета депутатов;</w:t>
      </w:r>
    </w:p>
    <w:p w:rsidR="00D6208C" w:rsidRDefault="00D6208C">
      <w:pPr>
        <w:pStyle w:val="ConsPlusNormal"/>
        <w:jc w:val="both"/>
      </w:pPr>
      <w:r>
        <w:t xml:space="preserve">(в ред. </w:t>
      </w:r>
      <w:hyperlink r:id="rId172">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 вернуть указанный законопроект Губернатору области на доработку.</w:t>
      </w:r>
    </w:p>
    <w:p w:rsidR="00D6208C" w:rsidRDefault="00D6208C">
      <w:pPr>
        <w:pStyle w:val="ConsPlusNormal"/>
        <w:jc w:val="both"/>
      </w:pPr>
      <w:r>
        <w:t xml:space="preserve">(в ред. </w:t>
      </w:r>
      <w:hyperlink r:id="rId173">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Губернатор области в течение 7 рабочих дней со дня принятия решения об отклонении проекта закона дорабатывает указанный законопроект с учетом замечаний и предложений комитетов областного Совета депутатов, заключений управлений областного Совета депутатов, Контрольно-счетной палаты области и вносит доработанный законопроект для повторного рассмотрения в первом чтении в установленном настоящим Законом порядке.</w:t>
      </w:r>
    </w:p>
    <w:p w:rsidR="00D6208C" w:rsidRDefault="00D6208C">
      <w:pPr>
        <w:pStyle w:val="ConsPlusNormal"/>
        <w:jc w:val="both"/>
      </w:pPr>
      <w:r>
        <w:t xml:space="preserve">(в ред. </w:t>
      </w:r>
      <w:hyperlink r:id="rId174">
        <w:r>
          <w:rPr>
            <w:color w:val="0000FF"/>
          </w:rPr>
          <w:t>Закона</w:t>
        </w:r>
      </w:hyperlink>
      <w:r>
        <w:t xml:space="preserve"> Липецкой области от 29.09.2022 N 167-ОЗ)</w:t>
      </w:r>
    </w:p>
    <w:p w:rsidR="00D6208C" w:rsidRDefault="00D6208C">
      <w:pPr>
        <w:pStyle w:val="ConsPlusNormal"/>
        <w:jc w:val="both"/>
      </w:pPr>
    </w:p>
    <w:p w:rsidR="00D6208C" w:rsidRDefault="00D6208C">
      <w:pPr>
        <w:pStyle w:val="ConsPlusTitle"/>
        <w:ind w:firstLine="540"/>
        <w:jc w:val="both"/>
        <w:outlineLvl w:val="2"/>
      </w:pPr>
      <w:bookmarkStart w:id="15" w:name="P718"/>
      <w:bookmarkEnd w:id="15"/>
      <w:r>
        <w:t>Статья 70. Рассмотрение проекта закона об областном бюджете на очередной финансовый год и плановый период во втором чтении</w:t>
      </w:r>
    </w:p>
    <w:p w:rsidR="00D6208C" w:rsidRDefault="00D6208C">
      <w:pPr>
        <w:pStyle w:val="ConsPlusNormal"/>
        <w:jc w:val="both"/>
      </w:pPr>
    </w:p>
    <w:p w:rsidR="00D6208C" w:rsidRDefault="00D6208C">
      <w:pPr>
        <w:pStyle w:val="ConsPlusNormal"/>
        <w:ind w:firstLine="540"/>
        <w:jc w:val="both"/>
      </w:pPr>
      <w:r>
        <w:t xml:space="preserve">1. Принятый в первом чтении проект закона об областном бюджете на очередной финансовый год и плановый период дорабатывается и принимается в срок не позднее 20 декабря текущего года, а в случае, предусмотренном </w:t>
      </w:r>
      <w:hyperlink w:anchor="P708">
        <w:r>
          <w:rPr>
            <w:color w:val="0000FF"/>
          </w:rPr>
          <w:t>частью 4 статьи 69</w:t>
        </w:r>
      </w:hyperlink>
      <w:r>
        <w:t xml:space="preserve"> настоящего Закона, в срок не позднее 25 декабря.</w:t>
      </w:r>
    </w:p>
    <w:p w:rsidR="00D6208C" w:rsidRDefault="00D6208C">
      <w:pPr>
        <w:pStyle w:val="ConsPlusNormal"/>
        <w:spacing w:before="220"/>
        <w:ind w:firstLine="540"/>
        <w:jc w:val="both"/>
      </w:pPr>
      <w:bookmarkStart w:id="16" w:name="P721"/>
      <w:bookmarkEnd w:id="16"/>
      <w:r>
        <w:t>Комитеты областного Совета депутатов в течение 3 рабочих дней со дня принятия закона в первом чтении проводят заседания, решения которых направляются в комитет по экономике для дальнейшего рассмотрения поправок, содержащихся в решениях комитетов на заседании комитета по экономике.</w:t>
      </w:r>
    </w:p>
    <w:p w:rsidR="00D6208C" w:rsidRDefault="00D6208C">
      <w:pPr>
        <w:pStyle w:val="ConsPlusNormal"/>
        <w:spacing w:before="220"/>
        <w:ind w:firstLine="540"/>
        <w:jc w:val="both"/>
      </w:pPr>
      <w:r>
        <w:t>Депутаты областного Совета депутатов в течение 3 рабочих дней со дня принятия закона в первом чтении подают в комитет по экономике поправки к проекту закона об областном бюджете на очередной финансовый год и плановый период.</w:t>
      </w:r>
    </w:p>
    <w:p w:rsidR="00D6208C" w:rsidRDefault="00D6208C">
      <w:pPr>
        <w:pStyle w:val="ConsPlusNormal"/>
        <w:spacing w:before="220"/>
        <w:ind w:firstLine="540"/>
        <w:jc w:val="both"/>
      </w:pPr>
      <w:r>
        <w:t>Поправки, предусматривающие увеличение бюджетных назначений получателям средств областного бюджета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областного бюджета, либо снижение расходов по другим целевым статьям.</w:t>
      </w:r>
    </w:p>
    <w:p w:rsidR="00D6208C" w:rsidRDefault="00D6208C">
      <w:pPr>
        <w:pStyle w:val="ConsPlusNormal"/>
        <w:spacing w:before="220"/>
        <w:ind w:firstLine="540"/>
        <w:jc w:val="both"/>
      </w:pPr>
      <w:r>
        <w:t xml:space="preserve">Комитет по экономике не позднее 2 рабочих дней со дня истечения срока, указанного в </w:t>
      </w:r>
      <w:hyperlink w:anchor="P721">
        <w:r>
          <w:rPr>
            <w:color w:val="0000FF"/>
          </w:rPr>
          <w:t>абзаце втором</w:t>
        </w:r>
      </w:hyperlink>
      <w:r>
        <w:t xml:space="preserve"> настоящей части, готовит таблицу поправок к проекту закона об областном бюджете на очередной финансовый год и плановый период, рассматривает ее на заседании комитета и вместе с решением комитета направляет Губернатору области.</w:t>
      </w:r>
    </w:p>
    <w:p w:rsidR="00D6208C" w:rsidRDefault="00D6208C">
      <w:pPr>
        <w:pStyle w:val="ConsPlusNormal"/>
        <w:jc w:val="both"/>
      </w:pPr>
      <w:r>
        <w:t xml:space="preserve">(в ред. </w:t>
      </w:r>
      <w:hyperlink r:id="rId175">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Губернатор области в течение 3 рабочих дней после получения таблицы поправок дает заключение по всем предложенным поправкам к проекту закона об областном бюджете на очередной финансовый год и плановый период, которое направляет в областной Совет депутатов для рассмотрения законопроекта во втором чтении.</w:t>
      </w:r>
    </w:p>
    <w:p w:rsidR="00D6208C" w:rsidRDefault="00D6208C">
      <w:pPr>
        <w:pStyle w:val="ConsPlusNormal"/>
        <w:jc w:val="both"/>
      </w:pPr>
      <w:r>
        <w:t xml:space="preserve">(в ред. </w:t>
      </w:r>
      <w:hyperlink r:id="rId176">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 xml:space="preserve">Поправки, по которым у Губернатора области, комитета по экономике и комитетов областного Совета депутатов имеются разногласия, выносятся на рассмотрение согласительной комиссии, созданной в соответствии со </w:t>
      </w:r>
      <w:hyperlink w:anchor="P680">
        <w:r>
          <w:rPr>
            <w:color w:val="0000FF"/>
          </w:rPr>
          <w:t>статьей 68</w:t>
        </w:r>
      </w:hyperlink>
      <w:r>
        <w:t xml:space="preserve"> настоящего Закона.</w:t>
      </w:r>
    </w:p>
    <w:p w:rsidR="00D6208C" w:rsidRDefault="00D6208C">
      <w:pPr>
        <w:pStyle w:val="ConsPlusNormal"/>
        <w:jc w:val="both"/>
      </w:pPr>
      <w:r>
        <w:t xml:space="preserve">(в ред. </w:t>
      </w:r>
      <w:hyperlink r:id="rId177">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lastRenderedPageBreak/>
        <w:t>По результатам работы согласительной комиссии готовится сбалансированный вариант распределения расходов областного бюджета, а также уточненный текст проекта закона об областном бюджете на очередной финансовый год и плановый период, который Губернатор области вносит на рассмотрение областного Совета депутатов во втором чтении. Позиции, по которым стороны не выработали согласованного решения, отдельно вносятся на рассмотрение областного Совета депутатов.</w:t>
      </w:r>
    </w:p>
    <w:p w:rsidR="00D6208C" w:rsidRDefault="00D6208C">
      <w:pPr>
        <w:pStyle w:val="ConsPlusNormal"/>
        <w:jc w:val="both"/>
      </w:pPr>
      <w:r>
        <w:t xml:space="preserve">(в ред. </w:t>
      </w:r>
      <w:hyperlink r:id="rId178">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2. При рассмотрении проекта закона об областном бюджете на очередной финансовый год и плановый период во втором чтении областным Советом депутатов утверждаются:</w:t>
      </w:r>
    </w:p>
    <w:p w:rsidR="00D6208C" w:rsidRDefault="00D6208C">
      <w:pPr>
        <w:pStyle w:val="ConsPlusNormal"/>
        <w:spacing w:before="220"/>
        <w:ind w:firstLine="540"/>
        <w:jc w:val="both"/>
      </w:pPr>
      <w:r>
        <w:t xml:space="preserve">абзацы второй - третий утратили силу. - </w:t>
      </w:r>
      <w:hyperlink r:id="rId179">
        <w:r>
          <w:rPr>
            <w:color w:val="0000FF"/>
          </w:rPr>
          <w:t>Закон</w:t>
        </w:r>
      </w:hyperlink>
      <w:r>
        <w:t xml:space="preserve"> Липецкой области от 27.12.2021 N 40-ОЗ;</w:t>
      </w:r>
    </w:p>
    <w:p w:rsidR="00D6208C" w:rsidRDefault="00D6208C">
      <w:pPr>
        <w:pStyle w:val="ConsPlusNormal"/>
        <w:spacing w:before="220"/>
        <w:ind w:firstLine="540"/>
        <w:jc w:val="both"/>
      </w:pPr>
      <w: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области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rsidR="00D6208C" w:rsidRDefault="00D6208C">
      <w:pPr>
        <w:pStyle w:val="ConsPlusNormal"/>
        <w:spacing w:before="220"/>
        <w:ind w:firstLine="540"/>
        <w:jc w:val="both"/>
      </w:pPr>
      <w:r>
        <w:t>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области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rsidR="00D6208C" w:rsidRDefault="00D6208C">
      <w:pPr>
        <w:pStyle w:val="ConsPlusNormal"/>
        <w:spacing w:before="220"/>
        <w:ind w:firstLine="540"/>
        <w:jc w:val="both"/>
      </w:pPr>
      <w:r>
        <w:t>ведомственная структура расходов областного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области и непрограммным направлениям деятельности), группам видов расходов классификации расходов областного бюджета);</w:t>
      </w:r>
    </w:p>
    <w:p w:rsidR="00D6208C" w:rsidRDefault="00D6208C">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предприятиями (при наличии);</w:t>
      </w:r>
    </w:p>
    <w:p w:rsidR="00D6208C" w:rsidRDefault="00D6208C">
      <w:pPr>
        <w:pStyle w:val="ConsPlusNormal"/>
        <w:spacing w:before="220"/>
        <w:ind w:firstLine="540"/>
        <w:jc w:val="both"/>
      </w:pPr>
      <w:r>
        <w:t>программа государственных внутренних заимствований области на очередной финансовый год и плановый период;</w:t>
      </w:r>
    </w:p>
    <w:p w:rsidR="00D6208C" w:rsidRDefault="00D6208C">
      <w:pPr>
        <w:pStyle w:val="ConsPlusNormal"/>
        <w:spacing w:before="220"/>
        <w:ind w:firstLine="540"/>
        <w:jc w:val="both"/>
      </w:pPr>
      <w:r>
        <w:t>программа государственных внешних заимствований области на очередной финансовый год и плановый период (в случае если планируется осуществление внешних заимствований);</w:t>
      </w:r>
    </w:p>
    <w:p w:rsidR="00D6208C" w:rsidRDefault="00D6208C">
      <w:pPr>
        <w:pStyle w:val="ConsPlusNormal"/>
        <w:spacing w:before="220"/>
        <w:ind w:firstLine="540"/>
        <w:jc w:val="both"/>
      </w:pPr>
      <w:r>
        <w:t>программа государственных гарантий области в валюте Российской Федерации на очередной финансовый год и плановый период;</w:t>
      </w:r>
    </w:p>
    <w:p w:rsidR="00D6208C" w:rsidRDefault="00D6208C">
      <w:pPr>
        <w:pStyle w:val="ConsPlusNormal"/>
        <w:spacing w:before="220"/>
        <w:ind w:firstLine="540"/>
        <w:jc w:val="both"/>
      </w:pPr>
      <w:r>
        <w:t>источники финансирования дефицита областного бюджета на очередной финансовый год и плановый период;</w:t>
      </w:r>
    </w:p>
    <w:p w:rsidR="00D6208C" w:rsidRDefault="00D6208C">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D6208C" w:rsidRDefault="00D6208C">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области.</w:t>
      </w:r>
    </w:p>
    <w:p w:rsidR="00D6208C" w:rsidRDefault="00D6208C">
      <w:pPr>
        <w:pStyle w:val="ConsPlusNormal"/>
        <w:spacing w:before="220"/>
        <w:ind w:firstLine="540"/>
        <w:jc w:val="both"/>
      </w:pPr>
      <w:r>
        <w:t xml:space="preserve">3. В случае неутверждения расходов бюджета по разделам и подразделам классификации расходов бюджета на голосование выносятся предложения по конкретным размерам </w:t>
      </w:r>
      <w:r>
        <w:lastRenderedPageBreak/>
        <w:t>ассигнований, содержащихся в окончательном варианте проекта закона об областном бюджете на очередной финансовый год и плановый период. При наличии разногласий комитетов областного Совета депутатов, отдельных депутатов с предложениями проекта закона об областном бюджете на очередной финансовый год и плановый период, представленного Губернатором области, на голосование ставится каждая поправка в отдельности.</w:t>
      </w:r>
    </w:p>
    <w:p w:rsidR="00D6208C" w:rsidRDefault="00D6208C">
      <w:pPr>
        <w:pStyle w:val="ConsPlusNormal"/>
        <w:jc w:val="both"/>
      </w:pPr>
      <w:r>
        <w:t xml:space="preserve">(в ред. </w:t>
      </w:r>
      <w:hyperlink r:id="rId180">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В случае неутверждения отдельных статей бюджета областной Совет депутатов проводит повторное голосование по перераспределению бюджетных ассигнований в пределах общего объема расходов областного бюджета, утвержденного в первом чтении.</w:t>
      </w:r>
    </w:p>
    <w:p w:rsidR="00D6208C" w:rsidRDefault="00D6208C">
      <w:pPr>
        <w:pStyle w:val="ConsPlusNormal"/>
        <w:jc w:val="both"/>
      </w:pPr>
    </w:p>
    <w:p w:rsidR="00D6208C" w:rsidRDefault="00D6208C">
      <w:pPr>
        <w:pStyle w:val="ConsPlusTitle"/>
        <w:ind w:firstLine="540"/>
        <w:jc w:val="both"/>
        <w:outlineLvl w:val="2"/>
      </w:pPr>
      <w:r>
        <w:t>Статья 71. Временное управление областным бюджетом</w:t>
      </w:r>
    </w:p>
    <w:p w:rsidR="00D6208C" w:rsidRDefault="00D6208C">
      <w:pPr>
        <w:pStyle w:val="ConsPlusNormal"/>
        <w:jc w:val="both"/>
      </w:pPr>
    </w:p>
    <w:p w:rsidR="00D6208C" w:rsidRDefault="00D6208C">
      <w:pPr>
        <w:pStyle w:val="ConsPlusNormal"/>
        <w:ind w:firstLine="540"/>
        <w:jc w:val="both"/>
      </w:pPr>
      <w:r>
        <w:t xml:space="preserve">Временное управление областным бюджетом осуществляется в соответствии со </w:t>
      </w:r>
      <w:hyperlink r:id="rId181">
        <w:r>
          <w:rPr>
            <w:color w:val="0000FF"/>
          </w:rPr>
          <w:t>статьей 190</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72. Внесение изменений в закон об областном бюджете по окончании периода временного управления бюджетом</w:t>
      </w:r>
    </w:p>
    <w:p w:rsidR="00D6208C" w:rsidRDefault="00D6208C">
      <w:pPr>
        <w:pStyle w:val="ConsPlusNormal"/>
        <w:jc w:val="both"/>
      </w:pPr>
    </w:p>
    <w:p w:rsidR="00D6208C" w:rsidRDefault="00D6208C">
      <w:pPr>
        <w:pStyle w:val="ConsPlusNormal"/>
        <w:ind w:firstLine="540"/>
        <w:jc w:val="both"/>
      </w:pPr>
      <w:r>
        <w:t xml:space="preserve">Внесение изменений в закон об областном бюджете по окончании периода временного управления бюджетом осуществляется в соответствии со </w:t>
      </w:r>
      <w:hyperlink r:id="rId182">
        <w:r>
          <w:rPr>
            <w:color w:val="0000FF"/>
          </w:rPr>
          <w:t>статьей 191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bookmarkStart w:id="17" w:name="P756"/>
      <w:bookmarkEnd w:id="17"/>
      <w:r>
        <w:t>Статья 73. Внесение изменений в закон об областном бюджете на текущий финансовый год и плановый период</w:t>
      </w:r>
    </w:p>
    <w:p w:rsidR="00D6208C" w:rsidRDefault="00D6208C">
      <w:pPr>
        <w:pStyle w:val="ConsPlusNormal"/>
        <w:jc w:val="both"/>
      </w:pPr>
    </w:p>
    <w:p w:rsidR="00D6208C" w:rsidRDefault="00D6208C">
      <w:pPr>
        <w:pStyle w:val="ConsPlusNormal"/>
        <w:ind w:firstLine="540"/>
        <w:jc w:val="both"/>
      </w:pPr>
      <w:r>
        <w:t>Правительство области разрабатывает для представления Губернатором области в областной Совет депутатов проект закона о внесении изменений в закон области об областном бюджете на текущий финансовый год и плановый период по всем вопросам, являющимся предметом правового регулирования указанного закона области.</w:t>
      </w:r>
    </w:p>
    <w:p w:rsidR="00D6208C" w:rsidRDefault="00D6208C">
      <w:pPr>
        <w:pStyle w:val="ConsPlusNormal"/>
        <w:jc w:val="both"/>
      </w:pPr>
      <w:r>
        <w:t xml:space="preserve">(в ред. </w:t>
      </w:r>
      <w:hyperlink r:id="rId183">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Одновременно с проектом указанного закона Правительством области представляются следующие документы и материалы:</w:t>
      </w:r>
    </w:p>
    <w:p w:rsidR="00D6208C" w:rsidRDefault="00D6208C">
      <w:pPr>
        <w:pStyle w:val="ConsPlusNormal"/>
        <w:jc w:val="both"/>
      </w:pPr>
      <w:r>
        <w:t xml:space="preserve">(в ред. </w:t>
      </w:r>
      <w:hyperlink r:id="rId184">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сведения об исполнении областного бюджета за истекший отчетный период текущего финансового года;</w:t>
      </w:r>
    </w:p>
    <w:p w:rsidR="00D6208C" w:rsidRDefault="00D6208C">
      <w:pPr>
        <w:pStyle w:val="ConsPlusNormal"/>
        <w:spacing w:before="220"/>
        <w:ind w:firstLine="540"/>
        <w:jc w:val="both"/>
      </w:pPr>
      <w:r>
        <w:t>оценка ожидаемого исполнения областного бюджета в текущем финансовом году;</w:t>
      </w:r>
    </w:p>
    <w:p w:rsidR="00D6208C" w:rsidRDefault="00D6208C">
      <w:pPr>
        <w:pStyle w:val="ConsPlusNormal"/>
        <w:spacing w:before="220"/>
        <w:ind w:firstLine="540"/>
        <w:jc w:val="both"/>
      </w:pPr>
      <w:r>
        <w:t>пояснительная записка с обоснованием предлагаемых изменений в закон об областном бюджете на текущий финансовый год и плановый период.</w:t>
      </w:r>
    </w:p>
    <w:p w:rsidR="00D6208C" w:rsidRDefault="00D6208C">
      <w:pPr>
        <w:pStyle w:val="ConsPlusNormal"/>
        <w:spacing w:before="220"/>
        <w:ind w:firstLine="540"/>
        <w:jc w:val="both"/>
      </w:pPr>
      <w:r>
        <w:t>Проект закона области о внесении изменений в закон об областном бюджете на текущий финансовый год и плановый период рассматривается в порядке, установленном Регламентом областного Совета депутатов, в течение 20 календарных дней со дня его внесения.</w:t>
      </w:r>
    </w:p>
    <w:p w:rsidR="00D6208C" w:rsidRDefault="00D6208C">
      <w:pPr>
        <w:pStyle w:val="ConsPlusNormal"/>
        <w:spacing w:before="220"/>
        <w:ind w:firstLine="540"/>
        <w:jc w:val="both"/>
      </w:pPr>
      <w:r>
        <w:t>Проект закона области о внесении изменений в закон об областном бюджете на текущий финансовый год и плановый период и материалы к нему подлежат направлению в Контрольно-счетную палату области и размещению на официальном сайте областного Совета депутатов в течение 3 рабочих дней со дня внесения указанного проекта закона области в областной Совет депутатов.</w:t>
      </w:r>
    </w:p>
    <w:p w:rsidR="00D6208C" w:rsidRDefault="00D6208C">
      <w:pPr>
        <w:pStyle w:val="ConsPlusNormal"/>
        <w:spacing w:before="220"/>
        <w:ind w:firstLine="540"/>
        <w:jc w:val="both"/>
      </w:pPr>
      <w:r>
        <w:t xml:space="preserve">Контрольно-счетная палата области в течение 7 рабочих дней со дня поступления проекта </w:t>
      </w:r>
      <w:r>
        <w:lastRenderedPageBreak/>
        <w:t>закона области о внесении изменений в закон об областном бюджете на текущий финансовый год и плановый период готовит заключение и направляет в комитет по экономике областного Совета депутатов.</w:t>
      </w:r>
    </w:p>
    <w:p w:rsidR="00D6208C" w:rsidRDefault="00D6208C">
      <w:pPr>
        <w:pStyle w:val="ConsPlusNormal"/>
        <w:spacing w:before="220"/>
        <w:ind w:firstLine="540"/>
        <w:jc w:val="both"/>
      </w:pPr>
      <w:r>
        <w:t>Заключение Контрольно-счетной палаты подлежит размещению на официальном сайте областного Совета депутатов не позднее дня рассмотрения проекта закона области о внесении изменений в закон об областном бюджете на текущий финансовый год и плановый период областным Советом депутатов.</w:t>
      </w:r>
    </w:p>
    <w:p w:rsidR="00D6208C" w:rsidRDefault="00D6208C">
      <w:pPr>
        <w:pStyle w:val="ConsPlusNormal"/>
        <w:spacing w:before="220"/>
        <w:ind w:firstLine="540"/>
        <w:jc w:val="both"/>
      </w:pPr>
      <w:r>
        <w:t>В случае снижения в соответствии с ожидаемыми итогами социально-экономического развития области в текущем финансовом году прогнозируемого на текущий финансовый год объема налоговых и неналоговых доходов областного бюджета более чем на 15 процентов по сравнению с объемом указанных доходов, предусмотренным областным законом об областном бюджете на текущий финансовый год и плановый период без учета внесенных уточнений, положения указанного областного закона в части, относящейся к плановому периоду, могут быть признаны утратившими силу.</w:t>
      </w:r>
    </w:p>
    <w:p w:rsidR="00D6208C" w:rsidRDefault="00D6208C">
      <w:pPr>
        <w:pStyle w:val="ConsPlusNormal"/>
        <w:jc w:val="both"/>
      </w:pPr>
    </w:p>
    <w:p w:rsidR="00D6208C" w:rsidRDefault="00D6208C">
      <w:pPr>
        <w:pStyle w:val="ConsPlusTitle"/>
        <w:ind w:firstLine="540"/>
        <w:jc w:val="both"/>
        <w:outlineLvl w:val="2"/>
      </w:pPr>
      <w:r>
        <w:t>Статья 74. Порядок составления, представления и утверждения бюджета территориального фонда обязательного медицинского страхования области на очередной финансовый год и плановый период, внесение изменений в закон о бюджете территориального фонда обязательного медицинского страхования области на текущий финансовый год и плановый период</w:t>
      </w:r>
    </w:p>
    <w:p w:rsidR="00D6208C" w:rsidRDefault="00D6208C">
      <w:pPr>
        <w:pStyle w:val="ConsPlusNormal"/>
        <w:jc w:val="both"/>
      </w:pPr>
    </w:p>
    <w:p w:rsidR="00D6208C" w:rsidRDefault="00D6208C">
      <w:pPr>
        <w:pStyle w:val="ConsPlusNormal"/>
        <w:ind w:firstLine="540"/>
        <w:jc w:val="both"/>
      </w:pPr>
      <w:r>
        <w:t xml:space="preserve">1. Проект бюджета территориального фонда обязательного медицинского страхования области составляется и представляется органом управления территориального фонда обязательного медицинского страхования области в Правительство области в порядке и сроки, предусмотренные </w:t>
      </w:r>
      <w:hyperlink w:anchor="P502">
        <w:r>
          <w:rPr>
            <w:color w:val="0000FF"/>
          </w:rPr>
          <w:t>статьей 55</w:t>
        </w:r>
      </w:hyperlink>
      <w:r>
        <w:t xml:space="preserve"> настоящего Закона.</w:t>
      </w:r>
    </w:p>
    <w:p w:rsidR="00D6208C" w:rsidRDefault="00D6208C">
      <w:pPr>
        <w:pStyle w:val="ConsPlusNormal"/>
        <w:jc w:val="both"/>
      </w:pPr>
      <w:r>
        <w:t xml:space="preserve">(в ред. </w:t>
      </w:r>
      <w:hyperlink r:id="rId185">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2. Проект закона о бюджете территориального фонда обязательного медицинского страхования области на очередной финансовый год и плановый период представляется Правительством области на рассмотрение в областной Совет депутатов одновременно с проектом закона об областном бюджете на очередной финансовый год и плановый период.</w:t>
      </w:r>
    </w:p>
    <w:p w:rsidR="00D6208C" w:rsidRDefault="00D6208C">
      <w:pPr>
        <w:pStyle w:val="ConsPlusNormal"/>
        <w:jc w:val="both"/>
      </w:pPr>
      <w:r>
        <w:t xml:space="preserve">(в ред. </w:t>
      </w:r>
      <w:hyperlink r:id="rId186">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Одновременно с проектом закона о бюджете территориального фонда обязательного медицинского страхования области на очередной финансовый год и плановый период в областной Совет депутатов представляются пояснительная записка и реестр источников доходов бюджета территориального фонда обязательного медицинского страхования области на очередной финансовый год и плановый период.</w:t>
      </w:r>
    </w:p>
    <w:p w:rsidR="00D6208C" w:rsidRDefault="00D6208C">
      <w:pPr>
        <w:pStyle w:val="ConsPlusNormal"/>
        <w:spacing w:before="220"/>
        <w:ind w:firstLine="540"/>
        <w:jc w:val="both"/>
      </w:pPr>
      <w:r>
        <w:t>Контрольно-счетная палата области проводит экспертизу проекта бюджета территориального фонда обязательного медицинского страхования области на очередной финансовый год и плановый период.</w:t>
      </w:r>
    </w:p>
    <w:p w:rsidR="00D6208C" w:rsidRDefault="00D6208C">
      <w:pPr>
        <w:pStyle w:val="ConsPlusNormal"/>
        <w:spacing w:before="220"/>
        <w:ind w:firstLine="540"/>
        <w:jc w:val="both"/>
      </w:pPr>
      <w:r>
        <w:t xml:space="preserve">Рассмотрение проекта закона о бюджете территориального фонда обязательного медицинского страхования области на очередной финансовый год и плановый период осуществляется в порядке и сроки, предусмотренные </w:t>
      </w:r>
      <w:hyperlink w:anchor="P687">
        <w:r>
          <w:rPr>
            <w:color w:val="0000FF"/>
          </w:rPr>
          <w:t>статьями 69</w:t>
        </w:r>
      </w:hyperlink>
      <w:r>
        <w:t xml:space="preserve"> и </w:t>
      </w:r>
      <w:hyperlink w:anchor="P718">
        <w:r>
          <w:rPr>
            <w:color w:val="0000FF"/>
          </w:rPr>
          <w:t>70</w:t>
        </w:r>
      </w:hyperlink>
      <w:r>
        <w:t xml:space="preserve"> настоящего Закона.</w:t>
      </w:r>
    </w:p>
    <w:p w:rsidR="00D6208C" w:rsidRDefault="00D6208C">
      <w:pPr>
        <w:pStyle w:val="ConsPlusNormal"/>
        <w:spacing w:before="220"/>
        <w:ind w:firstLine="540"/>
        <w:jc w:val="both"/>
      </w:pPr>
      <w:r>
        <w:t>3. Рассмотрение проекта закона о бюджете территориального фонда обязательного медицинского страхования области на очередной финансовый год и плановый период проводится в двух чтениях.</w:t>
      </w:r>
    </w:p>
    <w:p w:rsidR="00D6208C" w:rsidRDefault="00D6208C">
      <w:pPr>
        <w:pStyle w:val="ConsPlusNormal"/>
        <w:spacing w:before="220"/>
        <w:ind w:firstLine="540"/>
        <w:jc w:val="both"/>
      </w:pPr>
      <w:r>
        <w:t xml:space="preserve">4. Закон о бюджете территориального фонда обязательного медицинского страхования области на очередной финансовый год и плановый период принимается не позднее принятия </w:t>
      </w:r>
      <w:r>
        <w:lastRenderedPageBreak/>
        <w:t>закона об областном бюджете на очередной финансовый год и плановый период.</w:t>
      </w:r>
    </w:p>
    <w:p w:rsidR="00D6208C" w:rsidRDefault="00D6208C">
      <w:pPr>
        <w:pStyle w:val="ConsPlusNormal"/>
        <w:spacing w:before="220"/>
        <w:ind w:firstLine="540"/>
        <w:jc w:val="both"/>
      </w:pPr>
      <w:r>
        <w:t>5. В случае внесения проекта бюджета территориального фонда обязательного медицинского страхования области на очередной финансовый год и плановый период с дефицитом утверждаются источники финансирования дефицита бюджета территориального фонда обязательного медицинского страхования области.</w:t>
      </w:r>
    </w:p>
    <w:p w:rsidR="00D6208C" w:rsidRDefault="00D6208C">
      <w:pPr>
        <w:pStyle w:val="ConsPlusNormal"/>
        <w:spacing w:before="220"/>
        <w:ind w:firstLine="540"/>
        <w:jc w:val="both"/>
      </w:pPr>
      <w:r>
        <w:t>6. Ответственным за рассмотрение проекта закона о бюджете территориального фонда обязательного медицинского страхования области на очередной финансовый год и плановый период является комитет по социальным вопросам областного Совета депутатов.</w:t>
      </w:r>
    </w:p>
    <w:p w:rsidR="00D6208C" w:rsidRDefault="00D6208C">
      <w:pPr>
        <w:pStyle w:val="ConsPlusNormal"/>
        <w:spacing w:before="220"/>
        <w:ind w:firstLine="540"/>
        <w:jc w:val="both"/>
      </w:pPr>
      <w:r>
        <w:t>Комитет по социальным вопросам областного Совета депутатов может рекомендовать областному Совету депутатов принять закон о бюджете территориального фонда обязательного медицинского страхования области на очередной финансовый год и плановый период в двух чтениях.</w:t>
      </w:r>
    </w:p>
    <w:p w:rsidR="00D6208C" w:rsidRDefault="00D6208C">
      <w:pPr>
        <w:pStyle w:val="ConsPlusNormal"/>
        <w:spacing w:before="220"/>
        <w:ind w:firstLine="540"/>
        <w:jc w:val="both"/>
      </w:pPr>
      <w:r>
        <w:t>7. Внесение изменений в закон о бюджете территориального фонда обязательного медицинского страхования области на текущий финансовый год и плановый период осуществляется в порядке, предусмотренном для внесения изменений в закон об областном бюджете на текущий финансовый год и плановый период.</w:t>
      </w:r>
    </w:p>
    <w:p w:rsidR="00D6208C" w:rsidRDefault="00D6208C">
      <w:pPr>
        <w:pStyle w:val="ConsPlusNormal"/>
        <w:spacing w:before="220"/>
        <w:ind w:firstLine="540"/>
        <w:jc w:val="both"/>
      </w:pPr>
      <w:r>
        <w:t>Проект указанного закона рассматривается комитетом по социальным вопросам областного Совета депутатов и по его рекомендации может быть принят на очередной сессии областного Совета депутатов в двух чтениях.</w:t>
      </w:r>
    </w:p>
    <w:p w:rsidR="00D6208C" w:rsidRDefault="00D6208C">
      <w:pPr>
        <w:pStyle w:val="ConsPlusNormal"/>
        <w:jc w:val="both"/>
      </w:pPr>
    </w:p>
    <w:p w:rsidR="00D6208C" w:rsidRDefault="00D6208C">
      <w:pPr>
        <w:pStyle w:val="ConsPlusTitle"/>
        <w:ind w:firstLine="540"/>
        <w:jc w:val="both"/>
        <w:outlineLvl w:val="2"/>
      </w:pPr>
      <w:r>
        <w:t>Статья 75. Показатели, подлежащие утверждению проектом закона о бюджете территориального фонда обязательного медицинского страхования области на очередной финансовый год и плановый период</w:t>
      </w:r>
    </w:p>
    <w:p w:rsidR="00D6208C" w:rsidRDefault="00D6208C">
      <w:pPr>
        <w:pStyle w:val="ConsPlusNormal"/>
        <w:jc w:val="both"/>
      </w:pPr>
    </w:p>
    <w:p w:rsidR="00D6208C" w:rsidRDefault="00D6208C">
      <w:pPr>
        <w:pStyle w:val="ConsPlusNormal"/>
        <w:ind w:firstLine="540"/>
        <w:jc w:val="both"/>
      </w:pPr>
      <w:r>
        <w:t>1. Проектом закона области о бюджете территориального фонда обязательного медицинского страхования области на очередной финансовый год и плановый период в первом чтении утверждаются основные характеристики бюджета:</w:t>
      </w:r>
    </w:p>
    <w:p w:rsidR="00D6208C" w:rsidRDefault="00D6208C">
      <w:pPr>
        <w:pStyle w:val="ConsPlusNormal"/>
        <w:spacing w:before="220"/>
        <w:ind w:firstLine="540"/>
        <w:jc w:val="both"/>
      </w:pPr>
      <w:r>
        <w:t>- общий объем доходов бюджета территориального фонда обязательного медицинского страхования области;</w:t>
      </w:r>
    </w:p>
    <w:p w:rsidR="00D6208C" w:rsidRDefault="00D6208C">
      <w:pPr>
        <w:pStyle w:val="ConsPlusNormal"/>
        <w:spacing w:before="220"/>
        <w:ind w:firstLine="540"/>
        <w:jc w:val="both"/>
      </w:pPr>
      <w:r>
        <w:t>- общий объем расходов бюджета территориального фонда обязательного медицинского страхования области;</w:t>
      </w:r>
    </w:p>
    <w:p w:rsidR="00D6208C" w:rsidRDefault="00D6208C">
      <w:pPr>
        <w:pStyle w:val="ConsPlusNormal"/>
        <w:spacing w:before="220"/>
        <w:ind w:firstLine="540"/>
        <w:jc w:val="both"/>
      </w:pPr>
      <w:r>
        <w:t>- дефицит (профицит) бюджета территориального фонда обязательного медицинского страхования области.</w:t>
      </w:r>
    </w:p>
    <w:p w:rsidR="00D6208C" w:rsidRDefault="00D6208C">
      <w:pPr>
        <w:pStyle w:val="ConsPlusNormal"/>
        <w:spacing w:before="220"/>
        <w:ind w:firstLine="540"/>
        <w:jc w:val="both"/>
      </w:pPr>
      <w:r>
        <w:t>При рассмотрении проекта закона области о бюджете территориального фонда обязательного медицинского страхования области на очередной финансовый год и плановый период во втором чтении утверждаются:</w:t>
      </w:r>
    </w:p>
    <w:p w:rsidR="00D6208C" w:rsidRDefault="00D6208C">
      <w:pPr>
        <w:pStyle w:val="ConsPlusNormal"/>
        <w:spacing w:before="220"/>
        <w:ind w:firstLine="540"/>
        <w:jc w:val="both"/>
      </w:pPr>
      <w:r>
        <w:t xml:space="preserve">- абзацы шестой - седьмой утратили силу. - </w:t>
      </w:r>
      <w:hyperlink r:id="rId187">
        <w:r>
          <w:rPr>
            <w:color w:val="0000FF"/>
          </w:rPr>
          <w:t>Закон</w:t>
        </w:r>
      </w:hyperlink>
      <w:r>
        <w:t xml:space="preserve"> Липецкой области от 27.12.2021 N 40-ОЗ;</w:t>
      </w:r>
    </w:p>
    <w:p w:rsidR="00D6208C" w:rsidRDefault="00D6208C">
      <w:pPr>
        <w:pStyle w:val="ConsPlusNormal"/>
        <w:spacing w:before="220"/>
        <w:ind w:firstLine="540"/>
        <w:jc w:val="both"/>
      </w:pPr>
      <w:r>
        <w:t>- распределение бюджетных ассигнований бюджета территориального фонда обязательного медицинского страхования области по разделам, подразделам, целевым статьям и видам расходов на очередной финансовый год и плановый период;</w:t>
      </w:r>
    </w:p>
    <w:p w:rsidR="00D6208C" w:rsidRDefault="00D6208C">
      <w:pPr>
        <w:pStyle w:val="ConsPlusNormal"/>
        <w:spacing w:before="220"/>
        <w:ind w:firstLine="540"/>
        <w:jc w:val="both"/>
      </w:pPr>
      <w:r>
        <w:t xml:space="preserve">- распределение межбюджетных трансфертов территориального фонда обязательного медицинского страхования области, получаемых из Федерального фонда обязательного медицинского страхования, областного бюджета и бюджетов других территориальных фондов обязательного медицинского страхования субъектов Российской Федерации на очередной </w:t>
      </w:r>
      <w:r>
        <w:lastRenderedPageBreak/>
        <w:t>финансовый и плановый период;</w:t>
      </w:r>
    </w:p>
    <w:p w:rsidR="00D6208C" w:rsidRDefault="00D6208C">
      <w:pPr>
        <w:pStyle w:val="ConsPlusNormal"/>
        <w:spacing w:before="220"/>
        <w:ind w:firstLine="540"/>
        <w:jc w:val="both"/>
      </w:pPr>
      <w:r>
        <w:t>- источники финансирования дефицита бюджета территориального фонда обязательного медицинского страхования области на очередной финансовый год и плановый период в части изменения остатков средств на счетах по учету средств бюджета территориального фонда обязательного медицинского страхования области.</w:t>
      </w:r>
    </w:p>
    <w:p w:rsidR="00D6208C" w:rsidRDefault="00D6208C">
      <w:pPr>
        <w:pStyle w:val="ConsPlusNormal"/>
        <w:jc w:val="both"/>
      </w:pPr>
    </w:p>
    <w:p w:rsidR="00D6208C" w:rsidRDefault="00D6208C">
      <w:pPr>
        <w:pStyle w:val="ConsPlusTitle"/>
        <w:jc w:val="center"/>
        <w:outlineLvl w:val="1"/>
      </w:pPr>
      <w:r>
        <w:t>Глава 12. ИСПОЛНЕНИЕ БЮДЖЕТОВ</w:t>
      </w:r>
    </w:p>
    <w:p w:rsidR="00D6208C" w:rsidRDefault="00D6208C">
      <w:pPr>
        <w:pStyle w:val="ConsPlusNormal"/>
        <w:jc w:val="both"/>
      </w:pPr>
    </w:p>
    <w:p w:rsidR="00D6208C" w:rsidRDefault="00D6208C">
      <w:pPr>
        <w:pStyle w:val="ConsPlusTitle"/>
        <w:ind w:firstLine="540"/>
        <w:jc w:val="both"/>
        <w:outlineLvl w:val="2"/>
      </w:pPr>
      <w:r>
        <w:t>Статья 76. Основы исполнения бюджета</w:t>
      </w:r>
    </w:p>
    <w:p w:rsidR="00D6208C" w:rsidRDefault="00D6208C">
      <w:pPr>
        <w:pStyle w:val="ConsPlusNormal"/>
        <w:jc w:val="both"/>
      </w:pPr>
    </w:p>
    <w:p w:rsidR="00D6208C" w:rsidRDefault="00D6208C">
      <w:pPr>
        <w:pStyle w:val="ConsPlusNormal"/>
        <w:ind w:firstLine="540"/>
        <w:jc w:val="both"/>
      </w:pPr>
      <w:r>
        <w:t xml:space="preserve">Исполнение областного бюджета и бюджета территориального фонда обязательного медицинского страхования области на текущий финансовый год и плановый период осуществляется в соответствии со </w:t>
      </w:r>
      <w:hyperlink r:id="rId188">
        <w:r>
          <w:rPr>
            <w:color w:val="0000FF"/>
          </w:rPr>
          <w:t>статьей 215.1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77. Внесение изменений в сводную бюджетную роспись</w:t>
      </w:r>
    </w:p>
    <w:p w:rsidR="00D6208C" w:rsidRDefault="00D6208C">
      <w:pPr>
        <w:pStyle w:val="ConsPlusNormal"/>
        <w:jc w:val="both"/>
      </w:pPr>
    </w:p>
    <w:p w:rsidR="00D6208C" w:rsidRDefault="00D6208C">
      <w:pPr>
        <w:pStyle w:val="ConsPlusNormal"/>
        <w:ind w:firstLine="540"/>
        <w:jc w:val="both"/>
      </w:pPr>
      <w:r>
        <w:t xml:space="preserve">Составление и ведение сводной бюджетной росписи осуществляется в соответствии со </w:t>
      </w:r>
      <w:hyperlink r:id="rId189">
        <w:r>
          <w:rPr>
            <w:color w:val="0000FF"/>
          </w:rPr>
          <w:t>статьей 217</w:t>
        </w:r>
      </w:hyperlink>
      <w:r>
        <w:t xml:space="preserve"> Бюджетного кодекса Российской Федерации.</w:t>
      </w:r>
    </w:p>
    <w:p w:rsidR="00D6208C" w:rsidRDefault="00D6208C">
      <w:pPr>
        <w:pStyle w:val="ConsPlusNormal"/>
        <w:spacing w:before="220"/>
        <w:ind w:firstLine="540"/>
        <w:jc w:val="both"/>
      </w:pPr>
      <w:r>
        <w:t>Дополнительные основания для внесения изменений в сводную бюджетную роспись без внесения изменений в закон об областном бюджете (закон о бюджете территориального фонда обязательного медицинского страхования области) в соответствии с решениями руководителя управления финансов области (руководителя органа управления территориальным фондом обязательного медицинского страхования области) устанавливаются законом об областном бюджете (законом о бюджете территориального фонда обязательного медицинского страхования области).</w:t>
      </w:r>
    </w:p>
    <w:p w:rsidR="00D6208C" w:rsidRDefault="00D6208C">
      <w:pPr>
        <w:pStyle w:val="ConsPlusNormal"/>
        <w:jc w:val="both"/>
      </w:pPr>
    </w:p>
    <w:p w:rsidR="00D6208C" w:rsidRDefault="00D6208C">
      <w:pPr>
        <w:pStyle w:val="ConsPlusTitle"/>
        <w:ind w:firstLine="540"/>
        <w:jc w:val="both"/>
        <w:outlineLvl w:val="2"/>
      </w:pPr>
      <w:r>
        <w:t>Статья 78. Кассовый план</w:t>
      </w:r>
    </w:p>
    <w:p w:rsidR="00D6208C" w:rsidRDefault="00D6208C">
      <w:pPr>
        <w:pStyle w:val="ConsPlusNormal"/>
        <w:jc w:val="both"/>
      </w:pPr>
    </w:p>
    <w:p w:rsidR="00D6208C" w:rsidRDefault="00D6208C">
      <w:pPr>
        <w:pStyle w:val="ConsPlusNormal"/>
        <w:ind w:firstLine="540"/>
        <w:jc w:val="both"/>
      </w:pPr>
      <w:r>
        <w:t xml:space="preserve">Составление и ведение кассового плана осуществляется в соответствии со </w:t>
      </w:r>
      <w:hyperlink r:id="rId190">
        <w:r>
          <w:rPr>
            <w:color w:val="0000FF"/>
          </w:rPr>
          <w:t>статьей 217.1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79. Исполнение бюджетов по доходам</w:t>
      </w:r>
    </w:p>
    <w:p w:rsidR="00D6208C" w:rsidRDefault="00D6208C">
      <w:pPr>
        <w:pStyle w:val="ConsPlusNormal"/>
        <w:jc w:val="both"/>
      </w:pPr>
    </w:p>
    <w:p w:rsidR="00D6208C" w:rsidRDefault="00D6208C">
      <w:pPr>
        <w:pStyle w:val="ConsPlusNormal"/>
        <w:ind w:firstLine="540"/>
        <w:jc w:val="both"/>
      </w:pPr>
      <w:r>
        <w:t xml:space="preserve">Исполнение областного бюджета и бюджета территориального фонда обязательного медицинского страхования области по доходам осуществляется в соответствии со </w:t>
      </w:r>
      <w:hyperlink r:id="rId191">
        <w:r>
          <w:rPr>
            <w:color w:val="0000FF"/>
          </w:rPr>
          <w:t>статьей 218</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80. Исполнение бюджета по расходам</w:t>
      </w:r>
    </w:p>
    <w:p w:rsidR="00D6208C" w:rsidRDefault="00D6208C">
      <w:pPr>
        <w:pStyle w:val="ConsPlusNormal"/>
        <w:jc w:val="both"/>
      </w:pPr>
    </w:p>
    <w:p w:rsidR="00D6208C" w:rsidRDefault="00D6208C">
      <w:pPr>
        <w:pStyle w:val="ConsPlusNormal"/>
        <w:ind w:firstLine="540"/>
        <w:jc w:val="both"/>
      </w:pPr>
      <w:r>
        <w:t xml:space="preserve">Исполнение областного бюджета и бюджета территориального фонда обязательного медицинского страхования области по расходам осуществляется в соответствии со </w:t>
      </w:r>
      <w:hyperlink r:id="rId192">
        <w:r>
          <w:rPr>
            <w:color w:val="0000FF"/>
          </w:rPr>
          <w:t>статьей 219</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Nonformat"/>
        <w:jc w:val="both"/>
      </w:pPr>
      <w:r>
        <w:t xml:space="preserve">              1</w:t>
      </w:r>
    </w:p>
    <w:p w:rsidR="00D6208C" w:rsidRDefault="00D6208C">
      <w:pPr>
        <w:pStyle w:val="ConsPlusNonformat"/>
        <w:jc w:val="both"/>
      </w:pPr>
      <w:r>
        <w:t xml:space="preserve">    Статья 80 . Казначейское сопровождение</w:t>
      </w:r>
    </w:p>
    <w:p w:rsidR="00D6208C" w:rsidRDefault="00D6208C">
      <w:pPr>
        <w:pStyle w:val="ConsPlusNormal"/>
        <w:ind w:firstLine="540"/>
        <w:jc w:val="both"/>
      </w:pPr>
      <w:r>
        <w:t xml:space="preserve">(введена </w:t>
      </w:r>
      <w:hyperlink r:id="rId193">
        <w:r>
          <w:rPr>
            <w:color w:val="0000FF"/>
          </w:rPr>
          <w:t>Законом</w:t>
        </w:r>
      </w:hyperlink>
      <w:r>
        <w:t xml:space="preserve"> Липецкой области от 02.09.2021 N 571-ОЗ)</w:t>
      </w:r>
    </w:p>
    <w:p w:rsidR="00D6208C" w:rsidRDefault="00D6208C">
      <w:pPr>
        <w:pStyle w:val="ConsPlusNormal"/>
        <w:jc w:val="both"/>
      </w:pPr>
    </w:p>
    <w:p w:rsidR="00D6208C" w:rsidRDefault="00D6208C">
      <w:pPr>
        <w:pStyle w:val="ConsPlusNormal"/>
        <w:ind w:firstLine="540"/>
        <w:jc w:val="both"/>
      </w:pPr>
      <w:r>
        <w:t xml:space="preserve">Казначейское сопровождение средств, источником финансового обеспечения которых являются средства, предоставляемые из областного бюджета, осуществляется в соответствии со </w:t>
      </w:r>
      <w:hyperlink r:id="rId194">
        <w:r>
          <w:rPr>
            <w:color w:val="0000FF"/>
          </w:rPr>
          <w:t>статьями 242.23</w:t>
        </w:r>
      </w:hyperlink>
      <w:r>
        <w:t xml:space="preserve">, </w:t>
      </w:r>
      <w:hyperlink r:id="rId195">
        <w:r>
          <w:rPr>
            <w:color w:val="0000FF"/>
          </w:rPr>
          <w:t>242.24</w:t>
        </w:r>
      </w:hyperlink>
      <w:r>
        <w:t xml:space="preserve">, </w:t>
      </w:r>
      <w:hyperlink r:id="rId196">
        <w:r>
          <w:rPr>
            <w:color w:val="0000FF"/>
          </w:rPr>
          <w:t>242.26</w:t>
        </w:r>
      </w:hyperlink>
      <w:r>
        <w:t xml:space="preserve">, </w:t>
      </w:r>
      <w:hyperlink r:id="rId197">
        <w:r>
          <w:rPr>
            <w:color w:val="0000FF"/>
          </w:rPr>
          <w:t>242.27</w:t>
        </w:r>
      </w:hyperlink>
      <w:r>
        <w:t xml:space="preserve"> Бюджетного кодекса Российской Федерации в случаях, установленных законом об областном бюджете.</w:t>
      </w:r>
    </w:p>
    <w:p w:rsidR="00D6208C" w:rsidRDefault="00D6208C">
      <w:pPr>
        <w:pStyle w:val="ConsPlusNormal"/>
        <w:jc w:val="both"/>
      </w:pPr>
    </w:p>
    <w:p w:rsidR="00D6208C" w:rsidRDefault="00D6208C">
      <w:pPr>
        <w:pStyle w:val="ConsPlusTitle"/>
        <w:ind w:firstLine="540"/>
        <w:jc w:val="both"/>
        <w:outlineLvl w:val="2"/>
      </w:pPr>
      <w:r>
        <w:lastRenderedPageBreak/>
        <w:t>Статья 81. Бюджетная роспись</w:t>
      </w:r>
    </w:p>
    <w:p w:rsidR="00D6208C" w:rsidRDefault="00D6208C">
      <w:pPr>
        <w:pStyle w:val="ConsPlusNormal"/>
        <w:jc w:val="both"/>
      </w:pPr>
    </w:p>
    <w:p w:rsidR="00D6208C" w:rsidRDefault="00D6208C">
      <w:pPr>
        <w:pStyle w:val="ConsPlusNormal"/>
        <w:ind w:firstLine="540"/>
        <w:jc w:val="both"/>
      </w:pPr>
      <w:r>
        <w:t xml:space="preserve">Составление и ведение бюджетной росписи осуществляется в соответствии со </w:t>
      </w:r>
      <w:hyperlink r:id="rId198">
        <w:r>
          <w:rPr>
            <w:color w:val="0000FF"/>
          </w:rPr>
          <w:t>статьей 219.1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82. Исполнение бюджета по источникам финансирования дефицита бюджета</w:t>
      </w:r>
    </w:p>
    <w:p w:rsidR="00D6208C" w:rsidRDefault="00D6208C">
      <w:pPr>
        <w:pStyle w:val="ConsPlusNormal"/>
        <w:jc w:val="both"/>
      </w:pPr>
    </w:p>
    <w:p w:rsidR="00D6208C" w:rsidRDefault="00D6208C">
      <w:pPr>
        <w:pStyle w:val="ConsPlusNormal"/>
        <w:ind w:firstLine="540"/>
        <w:jc w:val="both"/>
      </w:pPr>
      <w:r>
        <w:t xml:space="preserve">Исполнение областного бюджета и бюджета территориального фонда обязательного медицинского страхования области по источникам финансирования дефицита бюджета осуществляется в соответствии со </w:t>
      </w:r>
      <w:hyperlink r:id="rId199">
        <w:r>
          <w:rPr>
            <w:color w:val="0000FF"/>
          </w:rPr>
          <w:t>статьей 219.2</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83. Завершение текущего финансового года</w:t>
      </w:r>
    </w:p>
    <w:p w:rsidR="00D6208C" w:rsidRDefault="00D6208C">
      <w:pPr>
        <w:pStyle w:val="ConsPlusNormal"/>
        <w:jc w:val="both"/>
      </w:pPr>
    </w:p>
    <w:p w:rsidR="00D6208C" w:rsidRDefault="00D6208C">
      <w:pPr>
        <w:pStyle w:val="ConsPlusNormal"/>
        <w:ind w:firstLine="540"/>
        <w:jc w:val="both"/>
      </w:pPr>
      <w:r>
        <w:t xml:space="preserve">Завершение операций по исполнению областного бюджета и бюджета территориального фонда обязательного медицинского страхования области в текущем финансовом году осуществляется в соответствии со </w:t>
      </w:r>
      <w:hyperlink r:id="rId200">
        <w:r>
          <w:rPr>
            <w:color w:val="0000FF"/>
          </w:rPr>
          <w:t>статьей 242</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jc w:val="center"/>
        <w:outlineLvl w:val="1"/>
      </w:pPr>
      <w:r>
        <w:t>Глава 13. ИСПОЛНЕНИЕ СУДЕБНЫХ АКТОВ ПО ОБРАЩЕНИЮ ВЗЫСКАНИЯ</w:t>
      </w:r>
    </w:p>
    <w:p w:rsidR="00D6208C" w:rsidRDefault="00D6208C">
      <w:pPr>
        <w:pStyle w:val="ConsPlusTitle"/>
        <w:jc w:val="center"/>
      </w:pPr>
      <w:r>
        <w:t>НА СРЕДСТВА ОБЛАСТНОГО БЮДЖЕТА</w:t>
      </w:r>
    </w:p>
    <w:p w:rsidR="00D6208C" w:rsidRDefault="00D6208C">
      <w:pPr>
        <w:pStyle w:val="ConsPlusNormal"/>
        <w:jc w:val="both"/>
      </w:pPr>
    </w:p>
    <w:p w:rsidR="00D6208C" w:rsidRDefault="00D6208C">
      <w:pPr>
        <w:pStyle w:val="ConsPlusTitle"/>
        <w:ind w:firstLine="540"/>
        <w:jc w:val="both"/>
        <w:outlineLvl w:val="2"/>
      </w:pPr>
      <w:r>
        <w:t>Статья 84. Исполнение судебных актов и решений налоговых органов по обращению взыскания на средства областного бюджета, на средства участников казначейского сопровождения</w:t>
      </w:r>
    </w:p>
    <w:p w:rsidR="00D6208C" w:rsidRDefault="00D6208C">
      <w:pPr>
        <w:pStyle w:val="ConsPlusNormal"/>
        <w:ind w:firstLine="540"/>
        <w:jc w:val="both"/>
      </w:pPr>
      <w:r>
        <w:t xml:space="preserve">(в ред. </w:t>
      </w:r>
      <w:hyperlink r:id="rId201">
        <w:r>
          <w:rPr>
            <w:color w:val="0000FF"/>
          </w:rPr>
          <w:t>Закона</w:t>
        </w:r>
      </w:hyperlink>
      <w:r>
        <w:t xml:space="preserve"> Липецкой области от 19.07.2023 N 357-ОЗ)</w:t>
      </w:r>
    </w:p>
    <w:p w:rsidR="00D6208C" w:rsidRDefault="00D6208C">
      <w:pPr>
        <w:pStyle w:val="ConsPlusNormal"/>
        <w:jc w:val="both"/>
      </w:pPr>
    </w:p>
    <w:p w:rsidR="00D6208C" w:rsidRDefault="00D6208C">
      <w:pPr>
        <w:pStyle w:val="ConsPlusNormal"/>
        <w:ind w:firstLine="540"/>
        <w:jc w:val="both"/>
      </w:pPr>
      <w:r>
        <w:t xml:space="preserve">Исполнение судебных актов и решений налоговых органов по обращению взыскания на средства областного бюджета, на средства участников казначейского сопровождения осуществляется в соответствии со </w:t>
      </w:r>
      <w:hyperlink r:id="rId202">
        <w:r>
          <w:rPr>
            <w:color w:val="0000FF"/>
          </w:rPr>
          <w:t>статьями 242.1</w:t>
        </w:r>
      </w:hyperlink>
      <w:r>
        <w:t xml:space="preserve">, </w:t>
      </w:r>
      <w:hyperlink r:id="rId203">
        <w:r>
          <w:rPr>
            <w:color w:val="0000FF"/>
          </w:rPr>
          <w:t>242.2</w:t>
        </w:r>
      </w:hyperlink>
      <w:r>
        <w:t xml:space="preserve">, </w:t>
      </w:r>
      <w:hyperlink r:id="rId204">
        <w:r>
          <w:rPr>
            <w:color w:val="0000FF"/>
          </w:rPr>
          <w:t>242.4</w:t>
        </w:r>
      </w:hyperlink>
      <w:r>
        <w:t xml:space="preserve">, </w:t>
      </w:r>
      <w:hyperlink r:id="rId205">
        <w:r>
          <w:rPr>
            <w:color w:val="0000FF"/>
          </w:rPr>
          <w:t>242.6</w:t>
        </w:r>
      </w:hyperlink>
      <w:r>
        <w:t xml:space="preserve">, </w:t>
      </w:r>
      <w:hyperlink r:id="rId206">
        <w:r>
          <w:rPr>
            <w:color w:val="0000FF"/>
          </w:rPr>
          <w:t>242.6-1</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85. Порядок представления информации о реализации областью права регресса</w:t>
      </w:r>
    </w:p>
    <w:p w:rsidR="00D6208C" w:rsidRDefault="00D6208C">
      <w:pPr>
        <w:pStyle w:val="ConsPlusNormal"/>
        <w:jc w:val="both"/>
      </w:pPr>
    </w:p>
    <w:p w:rsidR="00D6208C" w:rsidRDefault="00D6208C">
      <w:pPr>
        <w:pStyle w:val="ConsPlusNormal"/>
        <w:ind w:firstLine="540"/>
        <w:jc w:val="both"/>
      </w:pPr>
      <w:r>
        <w:t>Информация о совершаемых действиях, направленных на реализацию областью права регресса, либо об отсутствии оснований для предъявления иска о взыскании денежных средств в порядке регресса представляется главным распорядителем средств областного бюджета в управление финансов области ежеквартально не позднее 25 числа месяца, следующего за отчетным кварталом.</w:t>
      </w:r>
    </w:p>
    <w:p w:rsidR="00D6208C" w:rsidRDefault="00D6208C">
      <w:pPr>
        <w:pStyle w:val="ConsPlusNormal"/>
        <w:jc w:val="both"/>
      </w:pPr>
    </w:p>
    <w:p w:rsidR="00D6208C" w:rsidRDefault="00D6208C">
      <w:pPr>
        <w:pStyle w:val="ConsPlusTitle"/>
        <w:jc w:val="center"/>
        <w:outlineLvl w:val="1"/>
      </w:pPr>
      <w:r>
        <w:t>Глава 14. СОСТАВЛЕНИЕ, ВНЕШНЯЯ ПРОВЕРКА, РАССМОТРЕНИЕ</w:t>
      </w:r>
    </w:p>
    <w:p w:rsidR="00D6208C" w:rsidRDefault="00D6208C">
      <w:pPr>
        <w:pStyle w:val="ConsPlusTitle"/>
        <w:jc w:val="center"/>
      </w:pPr>
      <w:r>
        <w:t>И УТВЕРЖДЕНИЕ БЮДЖЕТНОЙ ОТЧЕТНОСТИ</w:t>
      </w:r>
    </w:p>
    <w:p w:rsidR="00D6208C" w:rsidRDefault="00D6208C">
      <w:pPr>
        <w:pStyle w:val="ConsPlusNormal"/>
        <w:jc w:val="both"/>
      </w:pPr>
    </w:p>
    <w:p w:rsidR="00D6208C" w:rsidRDefault="00D6208C">
      <w:pPr>
        <w:pStyle w:val="ConsPlusTitle"/>
        <w:ind w:firstLine="540"/>
        <w:jc w:val="both"/>
        <w:outlineLvl w:val="2"/>
      </w:pPr>
      <w:r>
        <w:t>Статья 86. Составление бюджетной отчетности</w:t>
      </w:r>
    </w:p>
    <w:p w:rsidR="00D6208C" w:rsidRDefault="00D6208C">
      <w:pPr>
        <w:pStyle w:val="ConsPlusNormal"/>
        <w:jc w:val="both"/>
      </w:pPr>
    </w:p>
    <w:p w:rsidR="00D6208C" w:rsidRDefault="00D6208C">
      <w:pPr>
        <w:pStyle w:val="ConsPlusNormal"/>
        <w:ind w:firstLine="540"/>
        <w:jc w:val="both"/>
      </w:pPr>
      <w:r>
        <w:t xml:space="preserve">Составление бюджетной отчетности осуществляется в соответствии со </w:t>
      </w:r>
      <w:hyperlink r:id="rId207">
        <w:r>
          <w:rPr>
            <w:color w:val="0000FF"/>
          </w:rPr>
          <w:t>статьей 264.2</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87. Формирование отчетности об исполнении консолидированного бюджета области и бюджета территориального фонда обязательного медицинского страхования области</w:t>
      </w:r>
    </w:p>
    <w:p w:rsidR="00D6208C" w:rsidRDefault="00D6208C">
      <w:pPr>
        <w:pStyle w:val="ConsPlusNormal"/>
        <w:jc w:val="both"/>
      </w:pPr>
    </w:p>
    <w:p w:rsidR="00D6208C" w:rsidRDefault="00D6208C">
      <w:pPr>
        <w:pStyle w:val="ConsPlusNormal"/>
        <w:ind w:firstLine="540"/>
        <w:jc w:val="both"/>
      </w:pPr>
      <w:r>
        <w:t xml:space="preserve">Формирование отчетности об исполнении консолидированного бюджета области и бюджета территориального фонда обязательного медицинского страхования области осуществляется в соответствии со </w:t>
      </w:r>
      <w:hyperlink r:id="rId208">
        <w:r>
          <w:rPr>
            <w:color w:val="0000FF"/>
          </w:rPr>
          <w:t>статьей 264.3</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88. Публичные слушания по годовому отчету об исполнении областного бюджета</w:t>
      </w:r>
    </w:p>
    <w:p w:rsidR="00D6208C" w:rsidRDefault="00D6208C">
      <w:pPr>
        <w:pStyle w:val="ConsPlusNormal"/>
        <w:jc w:val="both"/>
      </w:pPr>
    </w:p>
    <w:p w:rsidR="00D6208C" w:rsidRDefault="00D6208C">
      <w:pPr>
        <w:pStyle w:val="ConsPlusNormal"/>
        <w:ind w:firstLine="540"/>
        <w:jc w:val="both"/>
      </w:pPr>
      <w:r>
        <w:t>После внесения проекта закона об исполнении областного бюджета и до начала его обсуждения в областном Совете депутатов по годовому отчету об исполнении областного бюджета проводятся публичные слушания.</w:t>
      </w:r>
    </w:p>
    <w:p w:rsidR="00D6208C" w:rsidRDefault="00D6208C">
      <w:pPr>
        <w:pStyle w:val="ConsPlusNormal"/>
        <w:spacing w:before="220"/>
        <w:ind w:firstLine="540"/>
        <w:jc w:val="both"/>
      </w:pPr>
      <w:r>
        <w:t xml:space="preserve">Подготовка и проведение публичных слушаний по годовому отчету об исполнении областного бюджета осуществляются в порядке, установленном </w:t>
      </w:r>
      <w:hyperlink w:anchor="P637">
        <w:r>
          <w:rPr>
            <w:color w:val="0000FF"/>
          </w:rPr>
          <w:t>статьей 67</w:t>
        </w:r>
      </w:hyperlink>
      <w:r>
        <w:t xml:space="preserve"> настоящего Закона.</w:t>
      </w:r>
    </w:p>
    <w:p w:rsidR="00D6208C" w:rsidRDefault="00D6208C">
      <w:pPr>
        <w:pStyle w:val="ConsPlusNormal"/>
        <w:spacing w:before="220"/>
        <w:ind w:firstLine="540"/>
        <w:jc w:val="both"/>
      </w:pPr>
      <w:r>
        <w:t>Итоговый документ (протокол), подготовленный по результатам публичных слушаний, подлежит размещению на официальном сайте областного Совета депутатов до дня рассмотрения проекта закона об исполнении областного бюджета областным Советом депутатов, но не позднее 30 июня текущего года, и опубликованию в средствах массовой информации, в которых был официально опубликован проект закона об исполнении областного бюджета.</w:t>
      </w:r>
    </w:p>
    <w:p w:rsidR="00D6208C" w:rsidRDefault="00D6208C">
      <w:pPr>
        <w:pStyle w:val="ConsPlusNormal"/>
        <w:jc w:val="both"/>
      </w:pPr>
    </w:p>
    <w:p w:rsidR="00D6208C" w:rsidRDefault="00D6208C">
      <w:pPr>
        <w:pStyle w:val="ConsPlusTitle"/>
        <w:ind w:firstLine="540"/>
        <w:jc w:val="both"/>
        <w:outlineLvl w:val="2"/>
      </w:pPr>
      <w:r>
        <w:t>Статья 89. Внешняя проверка годового отчета об исполнении областного бюджета</w:t>
      </w:r>
    </w:p>
    <w:p w:rsidR="00D6208C" w:rsidRDefault="00D6208C">
      <w:pPr>
        <w:pStyle w:val="ConsPlusNormal"/>
        <w:jc w:val="both"/>
      </w:pPr>
    </w:p>
    <w:p w:rsidR="00D6208C" w:rsidRDefault="00D6208C">
      <w:pPr>
        <w:pStyle w:val="ConsPlusNormal"/>
        <w:ind w:firstLine="540"/>
        <w:jc w:val="both"/>
      </w:pPr>
      <w:r>
        <w:t xml:space="preserve">Внешняя проверка годового отчета об исполнении областного бюджета осуществляется Контрольно-счетной палатой области в порядке, установленном </w:t>
      </w:r>
      <w:hyperlink r:id="rId209">
        <w:r>
          <w:rPr>
            <w:color w:val="0000FF"/>
          </w:rPr>
          <w:t>Законом</w:t>
        </w:r>
      </w:hyperlink>
      <w:r>
        <w:t xml:space="preserve"> Липецкой области от 14 июля 2011 года N 517-ОЗ "О Контрольно-счетной палате Липецкой области", в соответствии с требованиями </w:t>
      </w:r>
      <w:hyperlink r:id="rId210">
        <w:r>
          <w:rPr>
            <w:color w:val="0000FF"/>
          </w:rPr>
          <w:t>статьи 264.4</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Title"/>
        <w:ind w:firstLine="540"/>
        <w:jc w:val="both"/>
        <w:outlineLvl w:val="2"/>
      </w:pPr>
      <w:r>
        <w:t>Статья 90. Представление, рассмотрение и утверждение годового отчета об исполнении областного бюджета</w:t>
      </w:r>
    </w:p>
    <w:p w:rsidR="00D6208C" w:rsidRDefault="00D6208C">
      <w:pPr>
        <w:pStyle w:val="ConsPlusNormal"/>
        <w:jc w:val="both"/>
      </w:pPr>
    </w:p>
    <w:p w:rsidR="00D6208C" w:rsidRDefault="00D6208C">
      <w:pPr>
        <w:pStyle w:val="ConsPlusNormal"/>
        <w:ind w:firstLine="540"/>
        <w:jc w:val="both"/>
      </w:pPr>
      <w:r>
        <w:t>1. Годовой отчет об исполнении областного бюджета представляется в областной Совет депутатов не позднее 1 июня текущего года.</w:t>
      </w:r>
    </w:p>
    <w:p w:rsidR="00D6208C" w:rsidRDefault="00D6208C">
      <w:pPr>
        <w:pStyle w:val="ConsPlusNormal"/>
        <w:spacing w:before="220"/>
        <w:ind w:firstLine="540"/>
        <w:jc w:val="both"/>
      </w:pPr>
      <w:r>
        <w:t>2. Одновременно с годовым отчетом об исполнении областного бюджета в областной Совет депутатов представляются:</w:t>
      </w:r>
    </w:p>
    <w:p w:rsidR="00D6208C" w:rsidRDefault="00D6208C">
      <w:pPr>
        <w:pStyle w:val="ConsPlusNormal"/>
        <w:spacing w:before="220"/>
        <w:ind w:firstLine="540"/>
        <w:jc w:val="both"/>
      </w:pPr>
      <w:r>
        <w:t>проект закона области об исполнении областного бюджета;</w:t>
      </w:r>
    </w:p>
    <w:p w:rsidR="00D6208C" w:rsidRDefault="00D6208C">
      <w:pPr>
        <w:pStyle w:val="ConsPlusNormal"/>
        <w:spacing w:before="220"/>
        <w:ind w:firstLine="540"/>
        <w:jc w:val="both"/>
      </w:pPr>
      <w:r>
        <w:t>пояснительная записка,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w:t>
      </w:r>
    </w:p>
    <w:p w:rsidR="00D6208C" w:rsidRDefault="00D6208C">
      <w:pPr>
        <w:pStyle w:val="ConsPlusNormal"/>
        <w:spacing w:before="220"/>
        <w:ind w:firstLine="540"/>
        <w:jc w:val="both"/>
      </w:pPr>
      <w:r>
        <w:t>отчет об использовании резервного фонда Правительства области;</w:t>
      </w:r>
    </w:p>
    <w:p w:rsidR="00D6208C" w:rsidRDefault="00D6208C">
      <w:pPr>
        <w:pStyle w:val="ConsPlusNormal"/>
        <w:jc w:val="both"/>
      </w:pPr>
      <w:r>
        <w:t xml:space="preserve">(в ред. </w:t>
      </w:r>
      <w:hyperlink r:id="rId211">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сводный доклад о ходе реализации и об оценке эффективности государственных программ области;</w:t>
      </w:r>
    </w:p>
    <w:p w:rsidR="00D6208C" w:rsidRDefault="00D6208C">
      <w:pPr>
        <w:pStyle w:val="ConsPlusNormal"/>
        <w:spacing w:before="220"/>
        <w:ind w:firstLine="540"/>
        <w:jc w:val="both"/>
      </w:pPr>
      <w:r>
        <w:t>отчет об использовании Резервного фонда;</w:t>
      </w:r>
    </w:p>
    <w:p w:rsidR="00D6208C" w:rsidRDefault="00D6208C">
      <w:pPr>
        <w:pStyle w:val="ConsPlusNormal"/>
        <w:spacing w:before="220"/>
        <w:ind w:firstLine="540"/>
        <w:jc w:val="both"/>
      </w:pPr>
      <w:r>
        <w:t>отчет об использовании Дорожного фонда;</w:t>
      </w:r>
    </w:p>
    <w:p w:rsidR="00D6208C" w:rsidRDefault="00D6208C">
      <w:pPr>
        <w:pStyle w:val="ConsPlusNormal"/>
        <w:spacing w:before="220"/>
        <w:ind w:firstLine="540"/>
        <w:jc w:val="both"/>
      </w:pPr>
      <w:r>
        <w:t xml:space="preserve">абзац утратил силу. - </w:t>
      </w:r>
      <w:hyperlink r:id="rId212">
        <w:r>
          <w:rPr>
            <w:color w:val="0000FF"/>
          </w:rPr>
          <w:t>Закон</w:t>
        </w:r>
      </w:hyperlink>
      <w:r>
        <w:t xml:space="preserve"> Липецкой области от 19.07.2023 N 357-ОЗ.</w:t>
      </w:r>
    </w:p>
    <w:p w:rsidR="00D6208C" w:rsidRDefault="00D6208C">
      <w:pPr>
        <w:pStyle w:val="ConsPlusNormal"/>
        <w:spacing w:before="220"/>
        <w:ind w:firstLine="540"/>
        <w:jc w:val="both"/>
      </w:pPr>
      <w:r>
        <w:t>3. Законом об исполнении областного бюджета утверждаются:</w:t>
      </w:r>
    </w:p>
    <w:p w:rsidR="00D6208C" w:rsidRDefault="00D6208C">
      <w:pPr>
        <w:pStyle w:val="ConsPlusNormal"/>
        <w:spacing w:before="220"/>
        <w:ind w:firstLine="540"/>
        <w:jc w:val="both"/>
      </w:pPr>
      <w:r>
        <w:t>отчет об исполнении областного бюджета за отчетный финансовый год с указанием общего объема доходов, расходов и дефицита (профицита) бюджета;</w:t>
      </w:r>
    </w:p>
    <w:p w:rsidR="00D6208C" w:rsidRDefault="00D6208C">
      <w:pPr>
        <w:pStyle w:val="ConsPlusNormal"/>
        <w:spacing w:before="220"/>
        <w:ind w:firstLine="540"/>
        <w:jc w:val="both"/>
      </w:pPr>
      <w:r>
        <w:t>доходы бюджета по кодам классификации доходов бюджетов;</w:t>
      </w:r>
    </w:p>
    <w:p w:rsidR="00D6208C" w:rsidRDefault="00D6208C">
      <w:pPr>
        <w:pStyle w:val="ConsPlusNormal"/>
        <w:spacing w:before="220"/>
        <w:ind w:firstLine="540"/>
        <w:jc w:val="both"/>
      </w:pPr>
      <w:r>
        <w:t>расходы бюджета по ведомственной структуре расходов областного бюджета;</w:t>
      </w:r>
    </w:p>
    <w:p w:rsidR="00D6208C" w:rsidRDefault="00D6208C">
      <w:pPr>
        <w:pStyle w:val="ConsPlusNormal"/>
        <w:spacing w:before="220"/>
        <w:ind w:firstLine="540"/>
        <w:jc w:val="both"/>
      </w:pPr>
      <w:r>
        <w:lastRenderedPageBreak/>
        <w:t>расходы бюджета по разделам и подразделам классификации расходов бюджетов;</w:t>
      </w:r>
    </w:p>
    <w:p w:rsidR="00D6208C" w:rsidRDefault="00D6208C">
      <w:pPr>
        <w:pStyle w:val="ConsPlusNormal"/>
        <w:spacing w:before="220"/>
        <w:ind w:firstLine="540"/>
        <w:jc w:val="both"/>
      </w:pPr>
      <w:r>
        <w:t>источники финансирования дефицита бюджета по кодам классификации источников финансирования дефицитов бюджетов.</w:t>
      </w:r>
    </w:p>
    <w:p w:rsidR="00D6208C" w:rsidRDefault="00D6208C">
      <w:pPr>
        <w:pStyle w:val="ConsPlusNormal"/>
        <w:spacing w:before="220"/>
        <w:ind w:firstLine="540"/>
        <w:jc w:val="both"/>
      </w:pPr>
      <w:r>
        <w:t>4. При рассмотрении отчета об исполнении областного бюджета областной Совет депутатов заслушивает доклад руководителя управления финансов области об исполнении областного бюджета.</w:t>
      </w:r>
    </w:p>
    <w:p w:rsidR="00D6208C" w:rsidRDefault="00D6208C">
      <w:pPr>
        <w:pStyle w:val="ConsPlusNormal"/>
        <w:spacing w:before="220"/>
        <w:ind w:firstLine="540"/>
        <w:jc w:val="both"/>
      </w:pPr>
      <w:r>
        <w:t>5. По результатам рассмотрения годового отчета об исполнении областного бюджета областной Совет депутатов принимает решение об утверждении либо отклонении закона об исполнении областного бюджета.</w:t>
      </w:r>
    </w:p>
    <w:p w:rsidR="00D6208C" w:rsidRDefault="00D6208C">
      <w:pPr>
        <w:pStyle w:val="ConsPlusNormal"/>
        <w:spacing w:before="220"/>
        <w:ind w:firstLine="540"/>
        <w:jc w:val="both"/>
      </w:pPr>
      <w:r>
        <w:t>В случае отклонения областным Советом депутатов закона об исполнении областного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6208C" w:rsidRDefault="00D6208C">
      <w:pPr>
        <w:pStyle w:val="ConsPlusNormal"/>
        <w:jc w:val="both"/>
      </w:pPr>
    </w:p>
    <w:p w:rsidR="00D6208C" w:rsidRDefault="00D6208C">
      <w:pPr>
        <w:pStyle w:val="ConsPlusTitle"/>
        <w:ind w:firstLine="540"/>
        <w:jc w:val="both"/>
        <w:outlineLvl w:val="2"/>
      </w:pPr>
      <w:r>
        <w:t>Статья 91. Представление, рассмотрение и утверждение годового отчета об исполнении бюджета территориального фонда обязательного медицинского страхования области</w:t>
      </w:r>
    </w:p>
    <w:p w:rsidR="00D6208C" w:rsidRDefault="00D6208C">
      <w:pPr>
        <w:pStyle w:val="ConsPlusNormal"/>
        <w:jc w:val="both"/>
      </w:pPr>
    </w:p>
    <w:p w:rsidR="00D6208C" w:rsidRDefault="00D6208C">
      <w:pPr>
        <w:pStyle w:val="ConsPlusNormal"/>
        <w:ind w:firstLine="540"/>
        <w:jc w:val="both"/>
      </w:pPr>
      <w:r>
        <w:t>1. Годовой отчет об исполнении бюджета территориального фонда обязательного медицинского страхования области представляется в областной Совет депутатов за отчетный финансовый год не позднее 1 июня текущего года.</w:t>
      </w:r>
    </w:p>
    <w:p w:rsidR="00D6208C" w:rsidRDefault="00D6208C">
      <w:pPr>
        <w:pStyle w:val="ConsPlusNormal"/>
        <w:spacing w:before="220"/>
        <w:ind w:firstLine="540"/>
        <w:jc w:val="both"/>
      </w:pPr>
      <w:r>
        <w:t>2. Одновременно с годовым отчетом об исполнении бюджета территориального фонда обязательного медицинского страхования области в областной Совет депутатов представляются:</w:t>
      </w:r>
    </w:p>
    <w:p w:rsidR="00D6208C" w:rsidRDefault="00D6208C">
      <w:pPr>
        <w:pStyle w:val="ConsPlusNormal"/>
        <w:spacing w:before="220"/>
        <w:ind w:firstLine="540"/>
        <w:jc w:val="both"/>
      </w:pPr>
      <w:r>
        <w:t>проект закона области об исполнении бюджета территориального фонда обязательного медицинского страхования области;</w:t>
      </w:r>
    </w:p>
    <w:p w:rsidR="00D6208C" w:rsidRDefault="00D6208C">
      <w:pPr>
        <w:pStyle w:val="ConsPlusNormal"/>
        <w:spacing w:before="220"/>
        <w:ind w:firstLine="540"/>
        <w:jc w:val="both"/>
      </w:pPr>
      <w:r>
        <w:t>пояснительная записка,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p>
    <w:p w:rsidR="00D6208C" w:rsidRDefault="00D6208C">
      <w:pPr>
        <w:pStyle w:val="ConsPlusNormal"/>
        <w:spacing w:before="220"/>
        <w:ind w:firstLine="540"/>
        <w:jc w:val="both"/>
      </w:pPr>
      <w:r>
        <w:t>иная бюджетная отчетность об исполнении бюджета территориального фонда обязательного медицинского страхования области.</w:t>
      </w:r>
    </w:p>
    <w:p w:rsidR="00D6208C" w:rsidRDefault="00D6208C">
      <w:pPr>
        <w:pStyle w:val="ConsPlusNormal"/>
        <w:spacing w:before="220"/>
        <w:ind w:firstLine="540"/>
        <w:jc w:val="both"/>
      </w:pPr>
      <w:r>
        <w:t>3. Законом области об исполнении бюджета территориального фонда обязательного медицинского страхования области утверждаются общий объем доходов, расходов и дефицита (профицита) фонда за отчетный финансовый год.</w:t>
      </w:r>
    </w:p>
    <w:p w:rsidR="00D6208C" w:rsidRDefault="00D6208C">
      <w:pPr>
        <w:pStyle w:val="ConsPlusNormal"/>
        <w:spacing w:before="220"/>
        <w:ind w:firstLine="540"/>
        <w:jc w:val="both"/>
      </w:pPr>
      <w:r>
        <w:t>Отдельными приложениями к закону области об исполнении бюджета территориального фонда обязательного медицинского страхования области утверждаются следующие показатели:</w:t>
      </w:r>
    </w:p>
    <w:p w:rsidR="00D6208C" w:rsidRDefault="00D6208C">
      <w:pPr>
        <w:pStyle w:val="ConsPlusNormal"/>
        <w:spacing w:before="220"/>
        <w:ind w:firstLine="540"/>
        <w:jc w:val="both"/>
      </w:pPr>
      <w:r>
        <w:t>доходы бюджета территориального фонда обязательного медицинского страхования области по кодам классификации доходов бюджетов;</w:t>
      </w:r>
    </w:p>
    <w:p w:rsidR="00D6208C" w:rsidRDefault="00D6208C">
      <w:pPr>
        <w:pStyle w:val="ConsPlusNormal"/>
        <w:spacing w:before="220"/>
        <w:ind w:firstLine="540"/>
        <w:jc w:val="both"/>
      </w:pPr>
      <w:r>
        <w:t>расходы бюджета территориального фонда обязательного медицинского страхования области по разделам и подразделам, целевым статьям, группам и подгруппам видов расходов классификации расходов бюджетов;</w:t>
      </w:r>
    </w:p>
    <w:p w:rsidR="00D6208C" w:rsidRDefault="00D6208C">
      <w:pPr>
        <w:pStyle w:val="ConsPlusNormal"/>
        <w:spacing w:before="220"/>
        <w:ind w:firstLine="540"/>
        <w:jc w:val="both"/>
      </w:pPr>
      <w:r>
        <w:t>источники внутреннего финансирования дефицита бюджета территориального фонда обязательного медицинского страхования области по кодам классификации источников финансирования дефицитов бюджетов.</w:t>
      </w:r>
    </w:p>
    <w:p w:rsidR="00D6208C" w:rsidRDefault="00D6208C">
      <w:pPr>
        <w:pStyle w:val="ConsPlusNormal"/>
        <w:spacing w:before="220"/>
        <w:ind w:firstLine="540"/>
        <w:jc w:val="both"/>
      </w:pPr>
      <w:r>
        <w:t xml:space="preserve">4. Годовой отчет об исполнении бюджета территориального фонда обязательного </w:t>
      </w:r>
      <w:r>
        <w:lastRenderedPageBreak/>
        <w:t>медицинского страхования области представляется Правительством области в Контрольно-счетную палату области не позднее 15 апреля текущего года для подготовки заключения на него.</w:t>
      </w:r>
    </w:p>
    <w:p w:rsidR="00D6208C" w:rsidRDefault="00D6208C">
      <w:pPr>
        <w:pStyle w:val="ConsPlusNormal"/>
        <w:jc w:val="both"/>
      </w:pPr>
      <w:r>
        <w:t xml:space="preserve">(в ред. </w:t>
      </w:r>
      <w:hyperlink r:id="rId213">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Подготовка заключения Контрольно-счетной палатой области на годовой отчет об исполнении бюджета территориального фонда обязательного медицинского страхования области проводится в срок, не превышающий 1,5 месяца.</w:t>
      </w:r>
    </w:p>
    <w:p w:rsidR="00D6208C" w:rsidRDefault="00D6208C">
      <w:pPr>
        <w:pStyle w:val="ConsPlusNormal"/>
        <w:spacing w:before="220"/>
        <w:ind w:firstLine="540"/>
        <w:jc w:val="both"/>
      </w:pPr>
      <w:r>
        <w:t>Заключение на годовой отчет об исполнении бюджета представляется Контрольно-счетной палатой области в областной Совет депутатов с одновременным направлением в Правительство области.</w:t>
      </w:r>
    </w:p>
    <w:p w:rsidR="00D6208C" w:rsidRDefault="00D6208C">
      <w:pPr>
        <w:pStyle w:val="ConsPlusNormal"/>
        <w:jc w:val="both"/>
      </w:pPr>
      <w:r>
        <w:t xml:space="preserve">(в ред. </w:t>
      </w:r>
      <w:hyperlink r:id="rId214">
        <w:r>
          <w:rPr>
            <w:color w:val="0000FF"/>
          </w:rPr>
          <w:t>Закона</w:t>
        </w:r>
      </w:hyperlink>
      <w:r>
        <w:t xml:space="preserve"> Липецкой области от 29.09.2022 N 167-ОЗ)</w:t>
      </w:r>
    </w:p>
    <w:p w:rsidR="00D6208C" w:rsidRDefault="00D6208C">
      <w:pPr>
        <w:pStyle w:val="ConsPlusNormal"/>
        <w:spacing w:before="220"/>
        <w:ind w:firstLine="540"/>
        <w:jc w:val="both"/>
      </w:pPr>
      <w:r>
        <w:t>5. При рассмотрении областным Советом депутатов проекта закона области об исполнении бюджета территориального фонда обязательного медицинского страхования области заслушивается доклад руководителя территориального фонда обязательного медицинского страхования области.</w:t>
      </w:r>
    </w:p>
    <w:p w:rsidR="00D6208C" w:rsidRDefault="00D6208C">
      <w:pPr>
        <w:pStyle w:val="ConsPlusNormal"/>
        <w:spacing w:before="220"/>
        <w:ind w:firstLine="540"/>
        <w:jc w:val="both"/>
      </w:pPr>
      <w:r>
        <w:t>По результатам рассмотрения годового отчета об исполнении бюджета территориального фонда обязательного медицинского страхования области областной Совет депутатов принимает решение об утверждении либо отклонении закона области об исполнении бюджета территориального фонда обязательного медицинского страхования области.</w:t>
      </w:r>
    </w:p>
    <w:p w:rsidR="00D6208C" w:rsidRDefault="00D6208C">
      <w:pPr>
        <w:pStyle w:val="ConsPlusNormal"/>
        <w:spacing w:before="220"/>
        <w:ind w:firstLine="540"/>
        <w:jc w:val="both"/>
      </w:pPr>
      <w:r>
        <w:t>В случае отклонения областным Советом депутатов закона об исполнении бюджета территориального фонда обязательного медицинского страхования области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D6208C" w:rsidRDefault="00D6208C">
      <w:pPr>
        <w:pStyle w:val="ConsPlusNormal"/>
        <w:jc w:val="both"/>
      </w:pPr>
    </w:p>
    <w:p w:rsidR="00D6208C" w:rsidRDefault="00D6208C">
      <w:pPr>
        <w:pStyle w:val="ConsPlusTitle"/>
        <w:jc w:val="center"/>
        <w:outlineLvl w:val="1"/>
      </w:pPr>
      <w:r>
        <w:t>Глава 15. ГОСУДАРСТВЕННЫЙ ФИНАНСОВЫЙ КОНТРОЛЬ</w:t>
      </w:r>
    </w:p>
    <w:p w:rsidR="00D6208C" w:rsidRDefault="00D6208C">
      <w:pPr>
        <w:pStyle w:val="ConsPlusNormal"/>
        <w:jc w:val="both"/>
      </w:pPr>
    </w:p>
    <w:p w:rsidR="00D6208C" w:rsidRDefault="00D6208C">
      <w:pPr>
        <w:pStyle w:val="ConsPlusTitle"/>
        <w:ind w:firstLine="540"/>
        <w:jc w:val="both"/>
        <w:outlineLvl w:val="2"/>
      </w:pPr>
      <w:r>
        <w:t>Статья 92. Осуществление государственного финансового контроля</w:t>
      </w:r>
    </w:p>
    <w:p w:rsidR="00D6208C" w:rsidRDefault="00D6208C">
      <w:pPr>
        <w:pStyle w:val="ConsPlusNormal"/>
        <w:jc w:val="both"/>
      </w:pPr>
    </w:p>
    <w:p w:rsidR="00D6208C" w:rsidRDefault="00D6208C">
      <w:pPr>
        <w:pStyle w:val="ConsPlusNormal"/>
        <w:ind w:firstLine="540"/>
        <w:jc w:val="both"/>
      </w:pPr>
      <w:r>
        <w:t xml:space="preserve">Государственный финансовый контроль осуществляется в соответствии со </w:t>
      </w:r>
      <w:hyperlink r:id="rId215">
        <w:r>
          <w:rPr>
            <w:color w:val="0000FF"/>
          </w:rPr>
          <w:t>статьями 265</w:t>
        </w:r>
      </w:hyperlink>
      <w:r>
        <w:t xml:space="preserve">, </w:t>
      </w:r>
      <w:hyperlink r:id="rId216">
        <w:r>
          <w:rPr>
            <w:color w:val="0000FF"/>
          </w:rPr>
          <w:t>266.1</w:t>
        </w:r>
      </w:hyperlink>
      <w:r>
        <w:t xml:space="preserve">, </w:t>
      </w:r>
      <w:hyperlink r:id="rId217">
        <w:r>
          <w:rPr>
            <w:color w:val="0000FF"/>
          </w:rPr>
          <w:t>267.1</w:t>
        </w:r>
      </w:hyperlink>
      <w:r>
        <w:t xml:space="preserve">, </w:t>
      </w:r>
      <w:hyperlink r:id="rId218">
        <w:r>
          <w:rPr>
            <w:color w:val="0000FF"/>
          </w:rPr>
          <w:t>268.1</w:t>
        </w:r>
      </w:hyperlink>
      <w:r>
        <w:t xml:space="preserve">, </w:t>
      </w:r>
      <w:hyperlink r:id="rId219">
        <w:r>
          <w:rPr>
            <w:color w:val="0000FF"/>
          </w:rPr>
          <w:t>269.2</w:t>
        </w:r>
      </w:hyperlink>
      <w:r>
        <w:t xml:space="preserve">, </w:t>
      </w:r>
      <w:hyperlink r:id="rId220">
        <w:r>
          <w:rPr>
            <w:color w:val="0000FF"/>
          </w:rPr>
          <w:t>269.3</w:t>
        </w:r>
      </w:hyperlink>
      <w:r>
        <w:t xml:space="preserve">, </w:t>
      </w:r>
      <w:hyperlink r:id="rId221">
        <w:r>
          <w:rPr>
            <w:color w:val="0000FF"/>
          </w:rPr>
          <w:t>270.2</w:t>
        </w:r>
      </w:hyperlink>
      <w:r>
        <w:t xml:space="preserve"> Бюджетного кодекса Российской Федерации.</w:t>
      </w:r>
    </w:p>
    <w:p w:rsidR="00D6208C" w:rsidRDefault="00D6208C">
      <w:pPr>
        <w:pStyle w:val="ConsPlusNormal"/>
        <w:jc w:val="both"/>
      </w:pPr>
      <w:r>
        <w:t xml:space="preserve">(в ред. </w:t>
      </w:r>
      <w:hyperlink r:id="rId222">
        <w:r>
          <w:rPr>
            <w:color w:val="0000FF"/>
          </w:rPr>
          <w:t>Закона</w:t>
        </w:r>
      </w:hyperlink>
      <w:r>
        <w:t xml:space="preserve"> Липецкой области от 27.12.2021 N 40-ОЗ)</w:t>
      </w:r>
    </w:p>
    <w:p w:rsidR="00D6208C" w:rsidRDefault="00D6208C">
      <w:pPr>
        <w:pStyle w:val="ConsPlusNormal"/>
        <w:jc w:val="both"/>
      </w:pPr>
    </w:p>
    <w:p w:rsidR="00D6208C" w:rsidRDefault="00D6208C">
      <w:pPr>
        <w:pStyle w:val="ConsPlusTitle"/>
        <w:ind w:firstLine="540"/>
        <w:jc w:val="both"/>
        <w:outlineLvl w:val="2"/>
      </w:pPr>
      <w:r>
        <w:t>Статья 93. Введение в действие настоящего Закона</w:t>
      </w:r>
    </w:p>
    <w:p w:rsidR="00D6208C" w:rsidRDefault="00D6208C">
      <w:pPr>
        <w:pStyle w:val="ConsPlusNormal"/>
        <w:jc w:val="both"/>
      </w:pPr>
    </w:p>
    <w:p w:rsidR="00D6208C" w:rsidRDefault="00D6208C">
      <w:pPr>
        <w:pStyle w:val="ConsPlusNormal"/>
        <w:ind w:firstLine="540"/>
        <w:jc w:val="both"/>
      </w:pPr>
      <w:r>
        <w:t>Настоящий Закон вступает в силу с 1 января 2020 года.</w:t>
      </w:r>
    </w:p>
    <w:p w:rsidR="00D6208C" w:rsidRDefault="00D6208C">
      <w:pPr>
        <w:pStyle w:val="ConsPlusNormal"/>
        <w:jc w:val="both"/>
      </w:pPr>
    </w:p>
    <w:p w:rsidR="00D6208C" w:rsidRDefault="00D6208C">
      <w:pPr>
        <w:pStyle w:val="ConsPlusNormal"/>
        <w:jc w:val="right"/>
      </w:pPr>
      <w:r>
        <w:t>Исполняющий обязанности</w:t>
      </w:r>
    </w:p>
    <w:p w:rsidR="00D6208C" w:rsidRDefault="00D6208C">
      <w:pPr>
        <w:pStyle w:val="ConsPlusNormal"/>
        <w:jc w:val="right"/>
      </w:pPr>
      <w:r>
        <w:t>главы администрации</w:t>
      </w:r>
    </w:p>
    <w:p w:rsidR="00D6208C" w:rsidRDefault="00D6208C">
      <w:pPr>
        <w:pStyle w:val="ConsPlusNormal"/>
        <w:jc w:val="right"/>
      </w:pPr>
      <w:r>
        <w:t>Липецкой области</w:t>
      </w:r>
    </w:p>
    <w:p w:rsidR="00D6208C" w:rsidRDefault="00D6208C">
      <w:pPr>
        <w:pStyle w:val="ConsPlusNormal"/>
        <w:jc w:val="right"/>
      </w:pPr>
      <w:r>
        <w:t>Н.Ф.ТАГИНЦЕВ</w:t>
      </w:r>
    </w:p>
    <w:p w:rsidR="00D6208C" w:rsidRDefault="00D6208C">
      <w:pPr>
        <w:pStyle w:val="ConsPlusNormal"/>
      </w:pPr>
      <w:r>
        <w:t>г. Липецк</w:t>
      </w:r>
    </w:p>
    <w:p w:rsidR="00D6208C" w:rsidRDefault="00D6208C">
      <w:pPr>
        <w:pStyle w:val="ConsPlusNormal"/>
        <w:spacing w:before="220"/>
      </w:pPr>
      <w:r>
        <w:t>27.12.2019</w:t>
      </w:r>
    </w:p>
    <w:p w:rsidR="00D6208C" w:rsidRDefault="00D6208C">
      <w:pPr>
        <w:pStyle w:val="ConsPlusNormal"/>
        <w:spacing w:before="220"/>
      </w:pPr>
      <w:r>
        <w:t>N 343-ОЗ</w:t>
      </w: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right"/>
        <w:outlineLvl w:val="0"/>
      </w:pPr>
      <w:r>
        <w:t>Приложение 1</w:t>
      </w:r>
    </w:p>
    <w:p w:rsidR="00D6208C" w:rsidRDefault="00D6208C">
      <w:pPr>
        <w:pStyle w:val="ConsPlusNormal"/>
        <w:jc w:val="right"/>
      </w:pPr>
      <w:r>
        <w:lastRenderedPageBreak/>
        <w:t>к Закону Липецкой области</w:t>
      </w:r>
    </w:p>
    <w:p w:rsidR="00D6208C" w:rsidRDefault="00D6208C">
      <w:pPr>
        <w:pStyle w:val="ConsPlusNormal"/>
        <w:jc w:val="right"/>
      </w:pPr>
      <w:r>
        <w:t>"О бюджетном процессе</w:t>
      </w:r>
    </w:p>
    <w:p w:rsidR="00D6208C" w:rsidRDefault="00D6208C">
      <w:pPr>
        <w:pStyle w:val="ConsPlusNormal"/>
        <w:jc w:val="right"/>
      </w:pPr>
      <w:r>
        <w:t>Липецкой области"</w:t>
      </w:r>
    </w:p>
    <w:p w:rsidR="00D6208C" w:rsidRDefault="00D6208C">
      <w:pPr>
        <w:pStyle w:val="ConsPlusNormal"/>
        <w:jc w:val="both"/>
      </w:pPr>
    </w:p>
    <w:p w:rsidR="00D6208C" w:rsidRDefault="00D6208C">
      <w:pPr>
        <w:pStyle w:val="ConsPlusTitle"/>
        <w:jc w:val="center"/>
      </w:pPr>
      <w:bookmarkStart w:id="18" w:name="P945"/>
      <w:bookmarkEnd w:id="18"/>
      <w:r>
        <w:t>ПОРЯДОК</w:t>
      </w:r>
    </w:p>
    <w:p w:rsidR="00D6208C" w:rsidRDefault="00D6208C">
      <w:pPr>
        <w:pStyle w:val="ConsPlusTitle"/>
        <w:jc w:val="center"/>
      </w:pPr>
      <w:r>
        <w:t>РАСЧЕТА ДИФФЕРЕНЦИРОВАННЫХ НОРМАТИВОВ ОТЧИСЛЕНИЙ В МЕСТНЫЕ</w:t>
      </w:r>
    </w:p>
    <w:p w:rsidR="00D6208C" w:rsidRDefault="00D6208C">
      <w:pPr>
        <w:pStyle w:val="ConsPlusTitle"/>
        <w:jc w:val="center"/>
      </w:pPr>
      <w:r>
        <w:t>БЮДЖЕТЫ ОТ АКЦИЗОВ НА АВТОМОБИЛЬНЫЙ И ПРЯМОГОННЫЙ БЕНЗИН,</w:t>
      </w:r>
    </w:p>
    <w:p w:rsidR="00D6208C" w:rsidRDefault="00D6208C">
      <w:pPr>
        <w:pStyle w:val="ConsPlusTitle"/>
        <w:jc w:val="center"/>
      </w:pPr>
      <w:r>
        <w:t>ДИЗЕЛЬНОЕ ТОПЛИВО, МОТОРНЫЕ МАСЛА ДЛЯ ДИЗЕЛЬНЫХ И (ИЛИ)</w:t>
      </w:r>
    </w:p>
    <w:p w:rsidR="00D6208C" w:rsidRDefault="00D6208C">
      <w:pPr>
        <w:pStyle w:val="ConsPlusTitle"/>
        <w:jc w:val="center"/>
      </w:pPr>
      <w:r>
        <w:t>КАРБЮРАТОРНЫХ (ИНЖЕКТОРНЫХ) ДВИГАТЕЛЕЙ, ПРОИЗВЕДЕННЫЕ</w:t>
      </w:r>
    </w:p>
    <w:p w:rsidR="00D6208C" w:rsidRDefault="00D6208C">
      <w:pPr>
        <w:pStyle w:val="ConsPlusTitle"/>
        <w:jc w:val="center"/>
      </w:pPr>
      <w:r>
        <w:t>НА ТЕРРИТОРИИ РОССИЙСКОЙ ФЕДЕРАЦИИ</w:t>
      </w:r>
    </w:p>
    <w:p w:rsidR="00D6208C" w:rsidRDefault="00D620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8C" w:rsidRDefault="00D620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8C" w:rsidRDefault="00D620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8C" w:rsidRDefault="00D6208C">
            <w:pPr>
              <w:pStyle w:val="ConsPlusNormal"/>
              <w:jc w:val="center"/>
            </w:pPr>
            <w:r>
              <w:rPr>
                <w:color w:val="392C69"/>
              </w:rPr>
              <w:t>Список изменяющих документов</w:t>
            </w:r>
          </w:p>
          <w:p w:rsidR="00D6208C" w:rsidRDefault="00D6208C">
            <w:pPr>
              <w:pStyle w:val="ConsPlusNormal"/>
              <w:jc w:val="center"/>
            </w:pPr>
            <w:r>
              <w:rPr>
                <w:color w:val="392C69"/>
              </w:rPr>
              <w:t xml:space="preserve">(в ред. </w:t>
            </w:r>
            <w:hyperlink r:id="rId223">
              <w:r>
                <w:rPr>
                  <w:color w:val="0000FF"/>
                </w:rPr>
                <w:t>Закона</w:t>
              </w:r>
            </w:hyperlink>
            <w:r>
              <w:rPr>
                <w:color w:val="392C69"/>
              </w:rPr>
              <w:t xml:space="preserve"> Липецкой области от 19.07.2023 N 357-ОЗ)</w:t>
            </w:r>
          </w:p>
        </w:tc>
        <w:tc>
          <w:tcPr>
            <w:tcW w:w="113" w:type="dxa"/>
            <w:tcBorders>
              <w:top w:val="nil"/>
              <w:left w:val="nil"/>
              <w:bottom w:val="nil"/>
              <w:right w:val="nil"/>
            </w:tcBorders>
            <w:shd w:val="clear" w:color="auto" w:fill="F4F3F8"/>
            <w:tcMar>
              <w:top w:w="0" w:type="dxa"/>
              <w:left w:w="0" w:type="dxa"/>
              <w:bottom w:w="0" w:type="dxa"/>
              <w:right w:w="0" w:type="dxa"/>
            </w:tcMar>
          </w:tcPr>
          <w:p w:rsidR="00D6208C" w:rsidRDefault="00D6208C">
            <w:pPr>
              <w:pStyle w:val="ConsPlusNormal"/>
            </w:pPr>
          </w:p>
        </w:tc>
      </w:tr>
    </w:tbl>
    <w:p w:rsidR="00D6208C" w:rsidRDefault="00D6208C">
      <w:pPr>
        <w:pStyle w:val="ConsPlusNormal"/>
        <w:jc w:val="both"/>
      </w:pPr>
    </w:p>
    <w:p w:rsidR="00D6208C" w:rsidRDefault="00D6208C">
      <w:pPr>
        <w:pStyle w:val="ConsPlusNormal"/>
        <w:ind w:firstLine="540"/>
        <w:jc w:val="both"/>
      </w:pPr>
      <w:r>
        <w:t xml:space="preserve">1. Настоящий Порядок в соответствии с требованиями </w:t>
      </w:r>
      <w:hyperlink r:id="rId224">
        <w:r>
          <w:rPr>
            <w:color w:val="0000FF"/>
          </w:rPr>
          <w:t>статьи 58</w:t>
        </w:r>
      </w:hyperlink>
      <w:r>
        <w:t xml:space="preserve"> Бюджетного кодекса Российской Федерации определяет механизм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произведенные на территории Российской Федерации (далее - дифференцированные нормативы отчислений).</w:t>
      </w:r>
    </w:p>
    <w:p w:rsidR="00D6208C" w:rsidRDefault="00D6208C">
      <w:pPr>
        <w:pStyle w:val="ConsPlusNormal"/>
        <w:spacing w:before="220"/>
        <w:ind w:firstLine="540"/>
        <w:jc w:val="both"/>
      </w:pPr>
      <w:bookmarkStart w:id="19" w:name="P955"/>
      <w:bookmarkEnd w:id="19"/>
      <w:r>
        <w:t>2. Дифференцированные нормативы отчислений устанавливаются исходя из протяженности и видов покрытия автомобильных дорог местного значения общего пользования муниципальных образований на основании отчетных данных формы официального федерального статистического наблюдения N 3-ДГ (мо) "Сведения об автомобильных дорогах общего пользования местного значения и искусственных сооружениях на них" по состоянию на 1 января года, предшествующего планируемому.</w:t>
      </w:r>
    </w:p>
    <w:p w:rsidR="00D6208C" w:rsidRDefault="00D6208C">
      <w:pPr>
        <w:pStyle w:val="ConsPlusNormal"/>
        <w:spacing w:before="220"/>
        <w:ind w:firstLine="540"/>
        <w:jc w:val="both"/>
      </w:pPr>
      <w:r>
        <w:t>3. Исполнительный орган государственной власти области в сфере дорог в срок до 1 июля текущего финансового года:</w:t>
      </w:r>
    </w:p>
    <w:p w:rsidR="00D6208C" w:rsidRDefault="00D6208C">
      <w:pPr>
        <w:pStyle w:val="ConsPlusNormal"/>
        <w:spacing w:before="220"/>
        <w:ind w:firstLine="540"/>
        <w:jc w:val="both"/>
      </w:pPr>
      <w:r>
        <w:t xml:space="preserve">- осуществляет с органами местного самоуправления городских округов, муниципальных округов, муниципальных районов и городских поселений сверку отчетных данных статистической формы, указанной в </w:t>
      </w:r>
      <w:hyperlink w:anchor="P955">
        <w:r>
          <w:rPr>
            <w:color w:val="0000FF"/>
          </w:rPr>
          <w:t>пункте 2</w:t>
        </w:r>
      </w:hyperlink>
      <w:r>
        <w:t xml:space="preserve"> настоящего Порядка, по строкам 101 - 103 раздела 1 "Протяженность автомобильных дорог общего пользования местного значения";</w:t>
      </w:r>
    </w:p>
    <w:p w:rsidR="00D6208C" w:rsidRDefault="00D6208C">
      <w:pPr>
        <w:pStyle w:val="ConsPlusNormal"/>
        <w:jc w:val="both"/>
      </w:pPr>
      <w:r>
        <w:t xml:space="preserve">(в ред. </w:t>
      </w:r>
      <w:hyperlink r:id="rId225">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 производит расчет средней стоимости содержания и ремонта 1 км дорог общего пользования местного значения по видам покрытия;</w:t>
      </w:r>
    </w:p>
    <w:p w:rsidR="00D6208C" w:rsidRDefault="00D6208C">
      <w:pPr>
        <w:pStyle w:val="ConsPlusNormal"/>
        <w:spacing w:before="220"/>
        <w:ind w:firstLine="540"/>
        <w:jc w:val="both"/>
      </w:pPr>
      <w:r>
        <w:t xml:space="preserve">- направляет в управление финансов области </w:t>
      </w:r>
      <w:hyperlink w:anchor="P993">
        <w:r>
          <w:rPr>
            <w:color w:val="0000FF"/>
          </w:rPr>
          <w:t>исходные данные</w:t>
        </w:r>
      </w:hyperlink>
      <w:r>
        <w:t xml:space="preserve"> для расчета размеров дифференцированных нормативов отчислений по форме согласно приложению к настоящему Порядку.</w:t>
      </w:r>
    </w:p>
    <w:p w:rsidR="00D6208C" w:rsidRDefault="00D6208C">
      <w:pPr>
        <w:pStyle w:val="ConsPlusNormal"/>
        <w:spacing w:before="220"/>
        <w:ind w:firstLine="540"/>
        <w:jc w:val="both"/>
      </w:pPr>
      <w:r>
        <w:t>4. Управление финансов области при формировании областного бюджета на очередной финансовый год и плановый период в срок до 1 августа текущего финансового года осуществляет расчеты размеров дифференцированных нормативов отчислений по формуле:</w:t>
      </w:r>
    </w:p>
    <w:p w:rsidR="00D6208C" w:rsidRDefault="00D6208C">
      <w:pPr>
        <w:pStyle w:val="ConsPlusNormal"/>
        <w:jc w:val="both"/>
      </w:pPr>
    </w:p>
    <w:p w:rsidR="00D6208C" w:rsidRDefault="00D6208C">
      <w:pPr>
        <w:pStyle w:val="ConsPlusNormal"/>
        <w:jc w:val="center"/>
      </w:pPr>
      <w:r>
        <w:rPr>
          <w:noProof/>
          <w:position w:val="-26"/>
        </w:rPr>
        <w:drawing>
          <wp:inline distT="0" distB="0" distL="0" distR="0">
            <wp:extent cx="414909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149090" cy="471805"/>
                    </a:xfrm>
                    <a:prstGeom prst="rect">
                      <a:avLst/>
                    </a:prstGeom>
                    <a:noFill/>
                    <a:ln>
                      <a:noFill/>
                    </a:ln>
                  </pic:spPr>
                </pic:pic>
              </a:graphicData>
            </a:graphic>
          </wp:inline>
        </w:drawing>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lastRenderedPageBreak/>
        <w:t>Н</w:t>
      </w:r>
      <w:r>
        <w:rPr>
          <w:vertAlign w:val="subscript"/>
        </w:rPr>
        <w:t>i</w:t>
      </w:r>
      <w:r>
        <w:t xml:space="preserve"> - размер дифференцированного норматива отчислений в бюджет i-го муниципального образования от прогнозируемого объема поступлений акцизов на автомобильный и прямогонный бензин, дизельное топливо, моторные масла для дизельных и (или) карбюраторных (инжекторных) двигателей, произведенные на территории Российской Федерации (далее - акцизы на ГСМ), от общего объема поступлений данных доходов в целом по консолидированному бюджету области;</w:t>
      </w:r>
    </w:p>
    <w:p w:rsidR="00D6208C" w:rsidRDefault="00D6208C">
      <w:pPr>
        <w:pStyle w:val="ConsPlusNormal"/>
        <w:spacing w:before="220"/>
        <w:ind w:firstLine="540"/>
        <w:jc w:val="both"/>
      </w:pPr>
      <w:r>
        <w:t>Н - общий размер норматива, установленного к зачислению в доход местных бюджетов исходя из прогнозируемого объема поступлений акцизов на ГСМ консолидированного бюджета области;</w:t>
      </w:r>
    </w:p>
    <w:p w:rsidR="00D6208C" w:rsidRDefault="00D6208C">
      <w:pPr>
        <w:pStyle w:val="ConsPlusNormal"/>
        <w:spacing w:before="220"/>
        <w:ind w:firstLine="540"/>
        <w:jc w:val="both"/>
      </w:pPr>
      <w:r>
        <w:t>П</w:t>
      </w:r>
      <w:r>
        <w:rPr>
          <w:vertAlign w:val="subscript"/>
        </w:rPr>
        <w:t>i1</w:t>
      </w:r>
      <w:r>
        <w:t xml:space="preserve"> - протяженность автомобильных дорог общего пользования с твердым усовершенствованным покрытием (цементобетонное, асфальтобетонное, из щебня и гравия, обработанных вяжущими материалами) (отражается в строке 103 раздела 1 "Протяженность автомобильных дорог общего пользования местного значения" формы 3-ДГ (мо)) в i-м муниципальном образовании;</w:t>
      </w:r>
    </w:p>
    <w:p w:rsidR="00D6208C" w:rsidRDefault="00D6208C">
      <w:pPr>
        <w:pStyle w:val="ConsPlusNormal"/>
        <w:spacing w:before="220"/>
        <w:ind w:firstLine="540"/>
        <w:jc w:val="both"/>
      </w:pPr>
      <w:r>
        <w:t>П</w:t>
      </w:r>
      <w:r>
        <w:rPr>
          <w:vertAlign w:val="subscript"/>
        </w:rPr>
        <w:t>i2</w:t>
      </w:r>
      <w:r>
        <w:t xml:space="preserve"> - протяженность автомобильных дорог общего пользования с твердым покрытием переходного типа (из щебня и гравия (шлака), не обработанных вяжущими материалами, каменные мостовые; из грунтов и местных малопрочных материалов, обработанных вяжущими материалами) (строка 102 минус строка 103 раздела 1 "Протяженность автомобильных дорог общего пользования местного значения" формы 3-ДГ (мо)) в i-м муниципальном образовании;</w:t>
      </w:r>
    </w:p>
    <w:p w:rsidR="00D6208C" w:rsidRDefault="00D6208C">
      <w:pPr>
        <w:pStyle w:val="ConsPlusNormal"/>
        <w:spacing w:before="220"/>
        <w:ind w:firstLine="540"/>
        <w:jc w:val="both"/>
      </w:pPr>
      <w:r>
        <w:t>П</w:t>
      </w:r>
      <w:r>
        <w:rPr>
          <w:vertAlign w:val="subscript"/>
        </w:rPr>
        <w:t>i3</w:t>
      </w:r>
      <w:r>
        <w:t xml:space="preserve"> - протяженность прочих (грунтовых) автомобильных дорог общего пользования (строка 101 минус строка 102 раздела 1 "Протяженность автомобильных дорог общего пользования местного значения" формы 3-ДГ (мо)) в i-м муниципальном образовании;</w:t>
      </w:r>
    </w:p>
    <w:p w:rsidR="00D6208C" w:rsidRDefault="00D6208C">
      <w:pPr>
        <w:pStyle w:val="ConsPlusNormal"/>
        <w:spacing w:before="220"/>
        <w:ind w:firstLine="540"/>
        <w:jc w:val="both"/>
      </w:pPr>
      <w:r>
        <w:t>Р</w:t>
      </w:r>
      <w:r>
        <w:rPr>
          <w:vertAlign w:val="subscript"/>
        </w:rPr>
        <w:t>1</w:t>
      </w:r>
      <w:r>
        <w:t xml:space="preserve"> - средняя по области стоимость содержания и ремонта 1 км дорог общего пользования местного значения с твердым усовершенствованным покрытием (цементобетонное, асфальтобетонное, из щебня и гравия, обработанных вяжущими материалами) за отчетный период;</w:t>
      </w:r>
    </w:p>
    <w:p w:rsidR="00D6208C" w:rsidRDefault="00D6208C">
      <w:pPr>
        <w:pStyle w:val="ConsPlusNormal"/>
        <w:spacing w:before="220"/>
        <w:ind w:firstLine="540"/>
        <w:jc w:val="both"/>
      </w:pPr>
      <w:r>
        <w:t>Р</w:t>
      </w:r>
      <w:r>
        <w:rPr>
          <w:vertAlign w:val="subscript"/>
        </w:rPr>
        <w:t>2</w:t>
      </w:r>
      <w:r>
        <w:t xml:space="preserve"> - средняя по области стоимость содержания и ремонта 1 км дорог общего пользования местного значения с твердым покрытием переходного типа за отчетный период;</w:t>
      </w:r>
    </w:p>
    <w:p w:rsidR="00D6208C" w:rsidRDefault="00D6208C">
      <w:pPr>
        <w:pStyle w:val="ConsPlusNormal"/>
        <w:spacing w:before="220"/>
        <w:ind w:firstLine="540"/>
        <w:jc w:val="both"/>
      </w:pPr>
      <w:r>
        <w:t>Р</w:t>
      </w:r>
      <w:r>
        <w:rPr>
          <w:vertAlign w:val="subscript"/>
        </w:rPr>
        <w:t>3</w:t>
      </w:r>
      <w:r>
        <w:t xml:space="preserve"> - средняя по области стоимость содержания и ремонта 1 км прочих (грунтовых) автомобильных дорог общего пользования местного значения за отчетный период;</w:t>
      </w:r>
    </w:p>
    <w:p w:rsidR="00D6208C" w:rsidRDefault="00D6208C">
      <w:pPr>
        <w:pStyle w:val="ConsPlusNormal"/>
        <w:spacing w:before="220"/>
        <w:ind w:firstLine="540"/>
        <w:jc w:val="both"/>
      </w:pPr>
      <w:r>
        <w:t>SUM - знак суммирования.</w:t>
      </w:r>
    </w:p>
    <w:p w:rsidR="00D6208C" w:rsidRDefault="00D6208C">
      <w:pPr>
        <w:pStyle w:val="ConsPlusNormal"/>
        <w:spacing w:before="220"/>
        <w:ind w:firstLine="540"/>
        <w:jc w:val="both"/>
      </w:pPr>
      <w:r>
        <w:t xml:space="preserve">5. Сумма дифференцированных нормативов отчислений в местные бюджеты должна составлять 100 процентов от размера норматива, установленного к зачислению в доходы местных бюджетов на очередной финансовый год и плановый период, исходя из налоговых доходов консолидированного бюджета области от акцизов на ГСМ в соответствии с </w:t>
      </w:r>
      <w:hyperlink r:id="rId227">
        <w:r>
          <w:rPr>
            <w:color w:val="0000FF"/>
          </w:rPr>
          <w:t>пунктом 3.1 статьи 58</w:t>
        </w:r>
      </w:hyperlink>
      <w:r>
        <w:t xml:space="preserve"> Бюджетного кодекса Российской Федерации.</w:t>
      </w: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right"/>
        <w:outlineLvl w:val="1"/>
      </w:pPr>
      <w:r>
        <w:t>Приложение</w:t>
      </w:r>
    </w:p>
    <w:p w:rsidR="00D6208C" w:rsidRDefault="00D6208C">
      <w:pPr>
        <w:pStyle w:val="ConsPlusNormal"/>
        <w:jc w:val="right"/>
      </w:pPr>
      <w:r>
        <w:t>к Порядку расчета</w:t>
      </w:r>
    </w:p>
    <w:p w:rsidR="00D6208C" w:rsidRDefault="00D6208C">
      <w:pPr>
        <w:pStyle w:val="ConsPlusNormal"/>
        <w:jc w:val="right"/>
      </w:pPr>
      <w:r>
        <w:t>дифференцированных нормативов</w:t>
      </w:r>
    </w:p>
    <w:p w:rsidR="00D6208C" w:rsidRDefault="00D6208C">
      <w:pPr>
        <w:pStyle w:val="ConsPlusNormal"/>
        <w:jc w:val="right"/>
      </w:pPr>
      <w:r>
        <w:t>отчислений в местные бюджеты</w:t>
      </w:r>
    </w:p>
    <w:p w:rsidR="00D6208C" w:rsidRDefault="00D6208C">
      <w:pPr>
        <w:pStyle w:val="ConsPlusNormal"/>
        <w:jc w:val="right"/>
      </w:pPr>
      <w:r>
        <w:t>от акцизов на автомобильный</w:t>
      </w:r>
    </w:p>
    <w:p w:rsidR="00D6208C" w:rsidRDefault="00D6208C">
      <w:pPr>
        <w:pStyle w:val="ConsPlusNormal"/>
        <w:jc w:val="right"/>
      </w:pPr>
      <w:r>
        <w:t>и прямогонный бензин, дизельное</w:t>
      </w:r>
    </w:p>
    <w:p w:rsidR="00D6208C" w:rsidRDefault="00D6208C">
      <w:pPr>
        <w:pStyle w:val="ConsPlusNormal"/>
        <w:jc w:val="right"/>
      </w:pPr>
      <w:r>
        <w:t>топливо, моторные масла для</w:t>
      </w:r>
    </w:p>
    <w:p w:rsidR="00D6208C" w:rsidRDefault="00D6208C">
      <w:pPr>
        <w:pStyle w:val="ConsPlusNormal"/>
        <w:jc w:val="right"/>
      </w:pPr>
      <w:r>
        <w:lastRenderedPageBreak/>
        <w:t>дизельных и (или) карбюраторных</w:t>
      </w:r>
    </w:p>
    <w:p w:rsidR="00D6208C" w:rsidRDefault="00D6208C">
      <w:pPr>
        <w:pStyle w:val="ConsPlusNormal"/>
        <w:jc w:val="right"/>
      </w:pPr>
      <w:r>
        <w:t>(инжекторных) двигателей,</w:t>
      </w:r>
    </w:p>
    <w:p w:rsidR="00D6208C" w:rsidRDefault="00D6208C">
      <w:pPr>
        <w:pStyle w:val="ConsPlusNormal"/>
        <w:jc w:val="right"/>
      </w:pPr>
      <w:r>
        <w:t>произведенные на территории</w:t>
      </w:r>
    </w:p>
    <w:p w:rsidR="00D6208C" w:rsidRDefault="00D6208C">
      <w:pPr>
        <w:pStyle w:val="ConsPlusNormal"/>
        <w:jc w:val="right"/>
      </w:pPr>
      <w:r>
        <w:t>Российской Федерации</w:t>
      </w:r>
    </w:p>
    <w:p w:rsidR="00D6208C" w:rsidRDefault="00D6208C">
      <w:pPr>
        <w:pStyle w:val="ConsPlusNormal"/>
        <w:jc w:val="both"/>
      </w:pPr>
    </w:p>
    <w:p w:rsidR="00D6208C" w:rsidRDefault="00D6208C">
      <w:pPr>
        <w:pStyle w:val="ConsPlusNonformat"/>
        <w:jc w:val="both"/>
      </w:pPr>
      <w:bookmarkStart w:id="20" w:name="P993"/>
      <w:bookmarkEnd w:id="20"/>
      <w:r>
        <w:t xml:space="preserve">    Исходные  данные для расчета дифференцированных нормативов отчислений в</w:t>
      </w:r>
    </w:p>
    <w:p w:rsidR="00D6208C" w:rsidRDefault="00D6208C">
      <w:pPr>
        <w:pStyle w:val="ConsPlusNonformat"/>
        <w:jc w:val="both"/>
      </w:pPr>
      <w:r>
        <w:t>местные бюджеты от акцизов на автомобильный и прямогонный бензин, дизельное</w:t>
      </w:r>
    </w:p>
    <w:p w:rsidR="00D6208C" w:rsidRDefault="00D6208C">
      <w:pPr>
        <w:pStyle w:val="ConsPlusNonformat"/>
        <w:jc w:val="both"/>
      </w:pPr>
      <w:r>
        <w:t>топливо,  моторные  масла для дизельных и (или) карбюраторных (инжекторных)</w:t>
      </w:r>
    </w:p>
    <w:p w:rsidR="00D6208C" w:rsidRDefault="00D6208C">
      <w:pPr>
        <w:pStyle w:val="ConsPlusNonformat"/>
        <w:jc w:val="both"/>
      </w:pPr>
      <w:r>
        <w:t>двигателей, произведенные  на территории Российской Федерации, на очередной</w:t>
      </w:r>
    </w:p>
    <w:p w:rsidR="00D6208C" w:rsidRDefault="00D6208C">
      <w:pPr>
        <w:pStyle w:val="ConsPlusNonformat"/>
        <w:jc w:val="both"/>
      </w:pPr>
      <w:r>
        <w:t>финансовый год и плановый период</w:t>
      </w:r>
    </w:p>
    <w:p w:rsidR="00D6208C" w:rsidRDefault="00D6208C">
      <w:pPr>
        <w:pStyle w:val="ConsPlusNonformat"/>
        <w:jc w:val="both"/>
      </w:pPr>
    </w:p>
    <w:p w:rsidR="00D6208C" w:rsidRDefault="00D6208C">
      <w:pPr>
        <w:pStyle w:val="ConsPlusNonformat"/>
        <w:jc w:val="both"/>
      </w:pPr>
      <w:r>
        <w:t xml:space="preserve">    1.  Протяженность  дорог  общего пользования местного значения по видам</w:t>
      </w:r>
    </w:p>
    <w:p w:rsidR="00D6208C" w:rsidRDefault="00D6208C">
      <w:pPr>
        <w:pStyle w:val="ConsPlusNonformat"/>
        <w:jc w:val="both"/>
      </w:pPr>
      <w:r>
        <w:t>покрытий</w:t>
      </w:r>
    </w:p>
    <w:p w:rsidR="00D6208C" w:rsidRDefault="00D6208C">
      <w:pPr>
        <w:pStyle w:val="ConsPlusNonformat"/>
        <w:jc w:val="both"/>
      </w:pPr>
    </w:p>
    <w:p w:rsidR="00D6208C" w:rsidRDefault="00D6208C">
      <w:pPr>
        <w:pStyle w:val="ConsPlusNonformat"/>
        <w:jc w:val="both"/>
      </w:pPr>
      <w:r>
        <w:t xml:space="preserve">                                                                  Таблица 1</w:t>
      </w:r>
    </w:p>
    <w:p w:rsidR="00D6208C" w:rsidRDefault="00D62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1247"/>
        <w:gridCol w:w="1757"/>
        <w:gridCol w:w="2211"/>
        <w:gridCol w:w="1191"/>
      </w:tblGrid>
      <w:tr w:rsidR="00D6208C">
        <w:tc>
          <w:tcPr>
            <w:tcW w:w="624" w:type="dxa"/>
            <w:vMerge w:val="restart"/>
          </w:tcPr>
          <w:p w:rsidR="00D6208C" w:rsidRDefault="00D6208C">
            <w:pPr>
              <w:pStyle w:val="ConsPlusNormal"/>
              <w:jc w:val="center"/>
            </w:pPr>
            <w:r>
              <w:t>N п/п</w:t>
            </w:r>
          </w:p>
        </w:tc>
        <w:tc>
          <w:tcPr>
            <w:tcW w:w="2041" w:type="dxa"/>
            <w:vMerge w:val="restart"/>
          </w:tcPr>
          <w:p w:rsidR="00D6208C" w:rsidRDefault="00D6208C">
            <w:pPr>
              <w:pStyle w:val="ConsPlusNormal"/>
              <w:jc w:val="center"/>
            </w:pPr>
            <w:r>
              <w:t>Наименование муниципальных образований, исполняющих полномочия в соответствии с действующим законодательством по решению вопросов местного значения в сфере дорожной деятельности</w:t>
            </w:r>
          </w:p>
        </w:tc>
        <w:tc>
          <w:tcPr>
            <w:tcW w:w="6406" w:type="dxa"/>
            <w:gridSpan w:val="4"/>
          </w:tcPr>
          <w:p w:rsidR="00D6208C" w:rsidRDefault="00D6208C">
            <w:pPr>
              <w:pStyle w:val="ConsPlusNormal"/>
              <w:jc w:val="center"/>
            </w:pPr>
            <w:r>
              <w:t>Протяженность автомобильных дорог общего пользования местного значения</w:t>
            </w:r>
          </w:p>
        </w:tc>
      </w:tr>
      <w:tr w:rsidR="00D6208C">
        <w:tc>
          <w:tcPr>
            <w:tcW w:w="624" w:type="dxa"/>
            <w:vMerge/>
          </w:tcPr>
          <w:p w:rsidR="00D6208C" w:rsidRDefault="00D6208C">
            <w:pPr>
              <w:pStyle w:val="ConsPlusNormal"/>
            </w:pPr>
          </w:p>
        </w:tc>
        <w:tc>
          <w:tcPr>
            <w:tcW w:w="2041" w:type="dxa"/>
            <w:vMerge/>
          </w:tcPr>
          <w:p w:rsidR="00D6208C" w:rsidRDefault="00D6208C">
            <w:pPr>
              <w:pStyle w:val="ConsPlusNormal"/>
            </w:pPr>
          </w:p>
        </w:tc>
        <w:tc>
          <w:tcPr>
            <w:tcW w:w="1247" w:type="dxa"/>
          </w:tcPr>
          <w:p w:rsidR="00D6208C" w:rsidRDefault="00D6208C">
            <w:pPr>
              <w:pStyle w:val="ConsPlusNormal"/>
              <w:jc w:val="center"/>
            </w:pPr>
            <w:r>
              <w:t>Всего (стр. 101 раздела 1 формы N 3-ДГ (мо)), км</w:t>
            </w:r>
          </w:p>
        </w:tc>
        <w:tc>
          <w:tcPr>
            <w:tcW w:w="1757" w:type="dxa"/>
          </w:tcPr>
          <w:p w:rsidR="00D6208C" w:rsidRDefault="00D6208C">
            <w:pPr>
              <w:pStyle w:val="ConsPlusNormal"/>
              <w:jc w:val="center"/>
            </w:pPr>
            <w:r>
              <w:t>с твердым усовершенствованным покрытием (цементобетонное, асфальтобетонное, из щебня и гравия, обработанных вяжущими материалами), Пi1 (стр. 103 раздела 1 формы N 3-ДГ (мо)), км</w:t>
            </w:r>
          </w:p>
        </w:tc>
        <w:tc>
          <w:tcPr>
            <w:tcW w:w="2211" w:type="dxa"/>
          </w:tcPr>
          <w:p w:rsidR="00D6208C" w:rsidRDefault="00D6208C">
            <w:pPr>
              <w:pStyle w:val="ConsPlusNormal"/>
              <w:jc w:val="center"/>
            </w:pPr>
            <w:r>
              <w:t>с твердым покрытием переходного типа (из щебня и гравия (шлака), не обработанных вяжущими материалами, каменные мостовые; из грунтов и местных малопрочных материалов, обработанных вяжущими материалами), Пi2 (стр. 102 - стр. 103 раздела 1 формы N 3-ДГ (мо)), км</w:t>
            </w:r>
          </w:p>
        </w:tc>
        <w:tc>
          <w:tcPr>
            <w:tcW w:w="1191" w:type="dxa"/>
          </w:tcPr>
          <w:p w:rsidR="00D6208C" w:rsidRDefault="00D6208C">
            <w:pPr>
              <w:pStyle w:val="ConsPlusNormal"/>
              <w:jc w:val="center"/>
            </w:pPr>
            <w:r>
              <w:t>прочих автомобильных дорог (грунтовых), Пi3 (стр. 101 - стр. 102 раздела 1 формы N 3-ДГ (мо)), км</w:t>
            </w:r>
          </w:p>
        </w:tc>
      </w:tr>
      <w:tr w:rsidR="00D6208C">
        <w:tc>
          <w:tcPr>
            <w:tcW w:w="624" w:type="dxa"/>
          </w:tcPr>
          <w:p w:rsidR="00D6208C" w:rsidRDefault="00D6208C">
            <w:pPr>
              <w:pStyle w:val="ConsPlusNormal"/>
              <w:jc w:val="center"/>
            </w:pPr>
            <w:r>
              <w:t>1.</w:t>
            </w:r>
          </w:p>
        </w:tc>
        <w:tc>
          <w:tcPr>
            <w:tcW w:w="2041" w:type="dxa"/>
          </w:tcPr>
          <w:p w:rsidR="00D6208C" w:rsidRDefault="00D6208C">
            <w:pPr>
              <w:pStyle w:val="ConsPlusNormal"/>
            </w:pPr>
          </w:p>
        </w:tc>
        <w:tc>
          <w:tcPr>
            <w:tcW w:w="1247" w:type="dxa"/>
          </w:tcPr>
          <w:p w:rsidR="00D6208C" w:rsidRDefault="00D6208C">
            <w:pPr>
              <w:pStyle w:val="ConsPlusNormal"/>
            </w:pPr>
          </w:p>
        </w:tc>
        <w:tc>
          <w:tcPr>
            <w:tcW w:w="1757" w:type="dxa"/>
          </w:tcPr>
          <w:p w:rsidR="00D6208C" w:rsidRDefault="00D6208C">
            <w:pPr>
              <w:pStyle w:val="ConsPlusNormal"/>
            </w:pPr>
          </w:p>
        </w:tc>
        <w:tc>
          <w:tcPr>
            <w:tcW w:w="2211" w:type="dxa"/>
          </w:tcPr>
          <w:p w:rsidR="00D6208C" w:rsidRDefault="00D6208C">
            <w:pPr>
              <w:pStyle w:val="ConsPlusNormal"/>
            </w:pPr>
          </w:p>
        </w:tc>
        <w:tc>
          <w:tcPr>
            <w:tcW w:w="1191" w:type="dxa"/>
          </w:tcPr>
          <w:p w:rsidR="00D6208C" w:rsidRDefault="00D6208C">
            <w:pPr>
              <w:pStyle w:val="ConsPlusNormal"/>
            </w:pPr>
          </w:p>
        </w:tc>
      </w:tr>
      <w:tr w:rsidR="00D6208C">
        <w:tc>
          <w:tcPr>
            <w:tcW w:w="624" w:type="dxa"/>
          </w:tcPr>
          <w:p w:rsidR="00D6208C" w:rsidRDefault="00D6208C">
            <w:pPr>
              <w:pStyle w:val="ConsPlusNormal"/>
              <w:jc w:val="center"/>
            </w:pPr>
            <w:r>
              <w:t>2.</w:t>
            </w:r>
          </w:p>
        </w:tc>
        <w:tc>
          <w:tcPr>
            <w:tcW w:w="2041" w:type="dxa"/>
          </w:tcPr>
          <w:p w:rsidR="00D6208C" w:rsidRDefault="00D6208C">
            <w:pPr>
              <w:pStyle w:val="ConsPlusNormal"/>
            </w:pPr>
          </w:p>
        </w:tc>
        <w:tc>
          <w:tcPr>
            <w:tcW w:w="1247" w:type="dxa"/>
          </w:tcPr>
          <w:p w:rsidR="00D6208C" w:rsidRDefault="00D6208C">
            <w:pPr>
              <w:pStyle w:val="ConsPlusNormal"/>
            </w:pPr>
          </w:p>
        </w:tc>
        <w:tc>
          <w:tcPr>
            <w:tcW w:w="1757" w:type="dxa"/>
          </w:tcPr>
          <w:p w:rsidR="00D6208C" w:rsidRDefault="00D6208C">
            <w:pPr>
              <w:pStyle w:val="ConsPlusNormal"/>
            </w:pPr>
          </w:p>
        </w:tc>
        <w:tc>
          <w:tcPr>
            <w:tcW w:w="2211" w:type="dxa"/>
          </w:tcPr>
          <w:p w:rsidR="00D6208C" w:rsidRDefault="00D6208C">
            <w:pPr>
              <w:pStyle w:val="ConsPlusNormal"/>
            </w:pPr>
          </w:p>
        </w:tc>
        <w:tc>
          <w:tcPr>
            <w:tcW w:w="1191" w:type="dxa"/>
          </w:tcPr>
          <w:p w:rsidR="00D6208C" w:rsidRDefault="00D6208C">
            <w:pPr>
              <w:pStyle w:val="ConsPlusNormal"/>
            </w:pPr>
          </w:p>
        </w:tc>
      </w:tr>
      <w:tr w:rsidR="00D6208C">
        <w:tc>
          <w:tcPr>
            <w:tcW w:w="624" w:type="dxa"/>
          </w:tcPr>
          <w:p w:rsidR="00D6208C" w:rsidRDefault="00D6208C">
            <w:pPr>
              <w:pStyle w:val="ConsPlusNormal"/>
              <w:jc w:val="center"/>
            </w:pPr>
            <w:r>
              <w:t>3.</w:t>
            </w:r>
          </w:p>
          <w:p w:rsidR="00D6208C" w:rsidRDefault="00D6208C">
            <w:pPr>
              <w:pStyle w:val="ConsPlusNormal"/>
              <w:jc w:val="center"/>
            </w:pPr>
            <w:r>
              <w:t>.....</w:t>
            </w:r>
          </w:p>
        </w:tc>
        <w:tc>
          <w:tcPr>
            <w:tcW w:w="2041" w:type="dxa"/>
          </w:tcPr>
          <w:p w:rsidR="00D6208C" w:rsidRDefault="00D6208C">
            <w:pPr>
              <w:pStyle w:val="ConsPlusNormal"/>
            </w:pPr>
          </w:p>
        </w:tc>
        <w:tc>
          <w:tcPr>
            <w:tcW w:w="1247" w:type="dxa"/>
          </w:tcPr>
          <w:p w:rsidR="00D6208C" w:rsidRDefault="00D6208C">
            <w:pPr>
              <w:pStyle w:val="ConsPlusNormal"/>
            </w:pPr>
          </w:p>
        </w:tc>
        <w:tc>
          <w:tcPr>
            <w:tcW w:w="1757" w:type="dxa"/>
          </w:tcPr>
          <w:p w:rsidR="00D6208C" w:rsidRDefault="00D6208C">
            <w:pPr>
              <w:pStyle w:val="ConsPlusNormal"/>
            </w:pPr>
          </w:p>
        </w:tc>
        <w:tc>
          <w:tcPr>
            <w:tcW w:w="2211" w:type="dxa"/>
          </w:tcPr>
          <w:p w:rsidR="00D6208C" w:rsidRDefault="00D6208C">
            <w:pPr>
              <w:pStyle w:val="ConsPlusNormal"/>
            </w:pPr>
          </w:p>
        </w:tc>
        <w:tc>
          <w:tcPr>
            <w:tcW w:w="1191" w:type="dxa"/>
          </w:tcPr>
          <w:p w:rsidR="00D6208C" w:rsidRDefault="00D6208C">
            <w:pPr>
              <w:pStyle w:val="ConsPlusNormal"/>
            </w:pPr>
          </w:p>
        </w:tc>
      </w:tr>
      <w:tr w:rsidR="00D6208C">
        <w:tc>
          <w:tcPr>
            <w:tcW w:w="2665" w:type="dxa"/>
            <w:gridSpan w:val="2"/>
          </w:tcPr>
          <w:p w:rsidR="00D6208C" w:rsidRDefault="00D6208C">
            <w:pPr>
              <w:pStyle w:val="ConsPlusNormal"/>
            </w:pPr>
            <w:r>
              <w:t>Всего</w:t>
            </w:r>
          </w:p>
        </w:tc>
        <w:tc>
          <w:tcPr>
            <w:tcW w:w="1247" w:type="dxa"/>
          </w:tcPr>
          <w:p w:rsidR="00D6208C" w:rsidRDefault="00D6208C">
            <w:pPr>
              <w:pStyle w:val="ConsPlusNormal"/>
            </w:pPr>
          </w:p>
        </w:tc>
        <w:tc>
          <w:tcPr>
            <w:tcW w:w="1757" w:type="dxa"/>
          </w:tcPr>
          <w:p w:rsidR="00D6208C" w:rsidRDefault="00D6208C">
            <w:pPr>
              <w:pStyle w:val="ConsPlusNormal"/>
            </w:pPr>
          </w:p>
        </w:tc>
        <w:tc>
          <w:tcPr>
            <w:tcW w:w="2211" w:type="dxa"/>
          </w:tcPr>
          <w:p w:rsidR="00D6208C" w:rsidRDefault="00D6208C">
            <w:pPr>
              <w:pStyle w:val="ConsPlusNormal"/>
            </w:pPr>
          </w:p>
        </w:tc>
        <w:tc>
          <w:tcPr>
            <w:tcW w:w="1191" w:type="dxa"/>
          </w:tcPr>
          <w:p w:rsidR="00D6208C" w:rsidRDefault="00D6208C">
            <w:pPr>
              <w:pStyle w:val="ConsPlusNormal"/>
            </w:pPr>
          </w:p>
        </w:tc>
      </w:tr>
    </w:tbl>
    <w:p w:rsidR="00D6208C" w:rsidRDefault="00D6208C">
      <w:pPr>
        <w:pStyle w:val="ConsPlusNormal"/>
        <w:jc w:val="both"/>
      </w:pPr>
    </w:p>
    <w:p w:rsidR="00D6208C" w:rsidRDefault="00D6208C">
      <w:pPr>
        <w:pStyle w:val="ConsPlusNonformat"/>
        <w:jc w:val="both"/>
      </w:pPr>
      <w:r>
        <w:t xml:space="preserve">    2.  Средняя  по  области  стоимость 1 км содержания и ремонта автодорог</w:t>
      </w:r>
    </w:p>
    <w:p w:rsidR="00D6208C" w:rsidRDefault="00D6208C">
      <w:pPr>
        <w:pStyle w:val="ConsPlusNonformat"/>
        <w:jc w:val="both"/>
      </w:pPr>
      <w:r>
        <w:t>общего пользования местного значения по видам покрытий</w:t>
      </w:r>
    </w:p>
    <w:p w:rsidR="00D6208C" w:rsidRDefault="00D6208C">
      <w:pPr>
        <w:pStyle w:val="ConsPlusNonformat"/>
        <w:jc w:val="both"/>
      </w:pPr>
    </w:p>
    <w:p w:rsidR="00D6208C" w:rsidRDefault="00D6208C">
      <w:pPr>
        <w:pStyle w:val="ConsPlusNonformat"/>
        <w:jc w:val="both"/>
      </w:pPr>
      <w:r>
        <w:t xml:space="preserve">                                                                  Таблица 2</w:t>
      </w:r>
    </w:p>
    <w:p w:rsidR="00D6208C" w:rsidRDefault="00D62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953"/>
        <w:gridCol w:w="2494"/>
      </w:tblGrid>
      <w:tr w:rsidR="00D6208C">
        <w:tc>
          <w:tcPr>
            <w:tcW w:w="624" w:type="dxa"/>
          </w:tcPr>
          <w:p w:rsidR="00D6208C" w:rsidRDefault="00D6208C">
            <w:pPr>
              <w:pStyle w:val="ConsPlusNormal"/>
              <w:jc w:val="center"/>
            </w:pPr>
            <w:r>
              <w:t>N</w:t>
            </w:r>
          </w:p>
          <w:p w:rsidR="00D6208C" w:rsidRDefault="00D6208C">
            <w:pPr>
              <w:pStyle w:val="ConsPlusNormal"/>
              <w:jc w:val="center"/>
            </w:pPr>
            <w:r>
              <w:t>п/п</w:t>
            </w:r>
          </w:p>
        </w:tc>
        <w:tc>
          <w:tcPr>
            <w:tcW w:w="5953" w:type="dxa"/>
          </w:tcPr>
          <w:p w:rsidR="00D6208C" w:rsidRDefault="00D6208C">
            <w:pPr>
              <w:pStyle w:val="ConsPlusNormal"/>
              <w:jc w:val="center"/>
            </w:pPr>
            <w:r>
              <w:t>Вид покрытий автомобильных дорог общего пользования местного значения</w:t>
            </w:r>
          </w:p>
        </w:tc>
        <w:tc>
          <w:tcPr>
            <w:tcW w:w="2494" w:type="dxa"/>
          </w:tcPr>
          <w:p w:rsidR="00D6208C" w:rsidRDefault="00D6208C">
            <w:pPr>
              <w:pStyle w:val="ConsPlusNormal"/>
              <w:jc w:val="center"/>
            </w:pPr>
            <w:r>
              <w:t xml:space="preserve">Расчетная средняя по области стоимость 1 км содержания и ремонта автодорог общего </w:t>
            </w:r>
            <w:r>
              <w:lastRenderedPageBreak/>
              <w:t>пользования местного значения, тыс. руб.</w:t>
            </w:r>
          </w:p>
        </w:tc>
      </w:tr>
      <w:tr w:rsidR="00D6208C">
        <w:tc>
          <w:tcPr>
            <w:tcW w:w="624" w:type="dxa"/>
          </w:tcPr>
          <w:p w:rsidR="00D6208C" w:rsidRDefault="00D6208C">
            <w:pPr>
              <w:pStyle w:val="ConsPlusNormal"/>
              <w:jc w:val="center"/>
            </w:pPr>
            <w:r>
              <w:lastRenderedPageBreak/>
              <w:t>1.</w:t>
            </w:r>
          </w:p>
        </w:tc>
        <w:tc>
          <w:tcPr>
            <w:tcW w:w="5953" w:type="dxa"/>
          </w:tcPr>
          <w:p w:rsidR="00D6208C" w:rsidRDefault="00D6208C">
            <w:pPr>
              <w:pStyle w:val="ConsPlusNormal"/>
            </w:pPr>
            <w:r>
              <w:t>Автомобильные дороги с твердым усовершенствованным покрытием (цементобетонное, асфальтобетонное, из щебня и гравия, обработанных вяжущими материалами), Р1</w:t>
            </w:r>
          </w:p>
        </w:tc>
        <w:tc>
          <w:tcPr>
            <w:tcW w:w="2494" w:type="dxa"/>
          </w:tcPr>
          <w:p w:rsidR="00D6208C" w:rsidRDefault="00D6208C">
            <w:pPr>
              <w:pStyle w:val="ConsPlusNormal"/>
            </w:pPr>
          </w:p>
        </w:tc>
      </w:tr>
      <w:tr w:rsidR="00D6208C">
        <w:tc>
          <w:tcPr>
            <w:tcW w:w="624" w:type="dxa"/>
          </w:tcPr>
          <w:p w:rsidR="00D6208C" w:rsidRDefault="00D6208C">
            <w:pPr>
              <w:pStyle w:val="ConsPlusNormal"/>
              <w:jc w:val="center"/>
            </w:pPr>
            <w:r>
              <w:t>2.</w:t>
            </w:r>
          </w:p>
        </w:tc>
        <w:tc>
          <w:tcPr>
            <w:tcW w:w="5953" w:type="dxa"/>
          </w:tcPr>
          <w:p w:rsidR="00D6208C" w:rsidRDefault="00D6208C">
            <w:pPr>
              <w:pStyle w:val="ConsPlusNormal"/>
            </w:pPr>
            <w:r>
              <w:t>Автомобильные дороги с твердым покрытием переходного типа (из щебня и гравия (шлака), не обработанных вяжущими материалами, каменные мостовые; из грунтов и местных малопрочных материалов, обработанных вяжущими материалами), Р2</w:t>
            </w:r>
          </w:p>
        </w:tc>
        <w:tc>
          <w:tcPr>
            <w:tcW w:w="2494" w:type="dxa"/>
          </w:tcPr>
          <w:p w:rsidR="00D6208C" w:rsidRDefault="00D6208C">
            <w:pPr>
              <w:pStyle w:val="ConsPlusNormal"/>
            </w:pPr>
          </w:p>
        </w:tc>
      </w:tr>
      <w:tr w:rsidR="00D6208C">
        <w:tc>
          <w:tcPr>
            <w:tcW w:w="624" w:type="dxa"/>
          </w:tcPr>
          <w:p w:rsidR="00D6208C" w:rsidRDefault="00D6208C">
            <w:pPr>
              <w:pStyle w:val="ConsPlusNormal"/>
              <w:jc w:val="center"/>
            </w:pPr>
            <w:r>
              <w:t>3.</w:t>
            </w:r>
          </w:p>
        </w:tc>
        <w:tc>
          <w:tcPr>
            <w:tcW w:w="5953" w:type="dxa"/>
          </w:tcPr>
          <w:p w:rsidR="00D6208C" w:rsidRDefault="00D6208C">
            <w:pPr>
              <w:pStyle w:val="ConsPlusNormal"/>
            </w:pPr>
            <w:r>
              <w:t>Прочие автомобильные дороги (грунтовые), Р3</w:t>
            </w:r>
          </w:p>
        </w:tc>
        <w:tc>
          <w:tcPr>
            <w:tcW w:w="2494" w:type="dxa"/>
          </w:tcPr>
          <w:p w:rsidR="00D6208C" w:rsidRDefault="00D6208C">
            <w:pPr>
              <w:pStyle w:val="ConsPlusNormal"/>
            </w:pPr>
          </w:p>
        </w:tc>
      </w:tr>
    </w:tbl>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right"/>
        <w:outlineLvl w:val="0"/>
      </w:pPr>
      <w:r>
        <w:t>Приложение 2</w:t>
      </w:r>
    </w:p>
    <w:p w:rsidR="00D6208C" w:rsidRDefault="00D6208C">
      <w:pPr>
        <w:pStyle w:val="ConsPlusNormal"/>
        <w:jc w:val="right"/>
      </w:pPr>
      <w:r>
        <w:t>к Закону Липецкой области</w:t>
      </w:r>
    </w:p>
    <w:p w:rsidR="00D6208C" w:rsidRDefault="00D6208C">
      <w:pPr>
        <w:pStyle w:val="ConsPlusNormal"/>
        <w:jc w:val="right"/>
      </w:pPr>
      <w:r>
        <w:t>"О бюджетном процессе</w:t>
      </w:r>
    </w:p>
    <w:p w:rsidR="00D6208C" w:rsidRDefault="00D6208C">
      <w:pPr>
        <w:pStyle w:val="ConsPlusNormal"/>
        <w:jc w:val="right"/>
      </w:pPr>
      <w:r>
        <w:t>Липецкой области"</w:t>
      </w:r>
    </w:p>
    <w:p w:rsidR="00D6208C" w:rsidRDefault="00D6208C">
      <w:pPr>
        <w:pStyle w:val="ConsPlusNormal"/>
        <w:jc w:val="both"/>
      </w:pPr>
    </w:p>
    <w:p w:rsidR="00D6208C" w:rsidRDefault="00D6208C">
      <w:pPr>
        <w:pStyle w:val="ConsPlusTitle"/>
        <w:jc w:val="center"/>
      </w:pPr>
      <w:bookmarkStart w:id="21" w:name="P1064"/>
      <w:bookmarkEnd w:id="21"/>
      <w:r>
        <w:t>МЕТОДИКА</w:t>
      </w:r>
    </w:p>
    <w:p w:rsidR="00D6208C" w:rsidRDefault="00D6208C">
      <w:pPr>
        <w:pStyle w:val="ConsPlusTitle"/>
        <w:jc w:val="center"/>
      </w:pPr>
      <w:r>
        <w:t>РАСЧЕТА ДОТАЦИЙ НА ВЫРАВНИВАНИЕ БЮДЖЕТНОЙ</w:t>
      </w:r>
    </w:p>
    <w:p w:rsidR="00D6208C" w:rsidRDefault="00D6208C">
      <w:pPr>
        <w:pStyle w:val="ConsPlusTitle"/>
        <w:jc w:val="center"/>
      </w:pPr>
      <w:r>
        <w:t>ОБЕСПЕЧЕННОСТИ ПОСЕЛЕНИЙ</w:t>
      </w:r>
    </w:p>
    <w:p w:rsidR="00D6208C" w:rsidRDefault="00D620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8C" w:rsidRDefault="00D620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8C" w:rsidRDefault="00D620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8C" w:rsidRDefault="00D6208C">
            <w:pPr>
              <w:pStyle w:val="ConsPlusNormal"/>
              <w:jc w:val="center"/>
            </w:pPr>
            <w:r>
              <w:rPr>
                <w:color w:val="392C69"/>
              </w:rPr>
              <w:t>Список изменяющих документов</w:t>
            </w:r>
          </w:p>
          <w:p w:rsidR="00D6208C" w:rsidRDefault="00D6208C">
            <w:pPr>
              <w:pStyle w:val="ConsPlusNormal"/>
              <w:jc w:val="center"/>
            </w:pPr>
            <w:r>
              <w:rPr>
                <w:color w:val="392C69"/>
              </w:rPr>
              <w:t xml:space="preserve">(в ред. </w:t>
            </w:r>
            <w:hyperlink r:id="rId228">
              <w:r>
                <w:rPr>
                  <w:color w:val="0000FF"/>
                </w:rPr>
                <w:t>Закона</w:t>
              </w:r>
            </w:hyperlink>
            <w:r>
              <w:rPr>
                <w:color w:val="392C69"/>
              </w:rPr>
              <w:t xml:space="preserve"> Липецкой области от 19.07.2023 N 357-ОЗ)</w:t>
            </w:r>
          </w:p>
        </w:tc>
        <w:tc>
          <w:tcPr>
            <w:tcW w:w="113" w:type="dxa"/>
            <w:tcBorders>
              <w:top w:val="nil"/>
              <w:left w:val="nil"/>
              <w:bottom w:val="nil"/>
              <w:right w:val="nil"/>
            </w:tcBorders>
            <w:shd w:val="clear" w:color="auto" w:fill="F4F3F8"/>
            <w:tcMar>
              <w:top w:w="0" w:type="dxa"/>
              <w:left w:w="0" w:type="dxa"/>
              <w:bottom w:w="0" w:type="dxa"/>
              <w:right w:w="0" w:type="dxa"/>
            </w:tcMar>
          </w:tcPr>
          <w:p w:rsidR="00D6208C" w:rsidRDefault="00D6208C">
            <w:pPr>
              <w:pStyle w:val="ConsPlusNormal"/>
            </w:pPr>
          </w:p>
        </w:tc>
      </w:tr>
    </w:tbl>
    <w:p w:rsidR="00D6208C" w:rsidRDefault="00D6208C">
      <w:pPr>
        <w:pStyle w:val="ConsPlusNormal"/>
        <w:jc w:val="both"/>
      </w:pPr>
    </w:p>
    <w:p w:rsidR="00D6208C" w:rsidRDefault="00D6208C">
      <w:pPr>
        <w:pStyle w:val="ConsPlusNormal"/>
        <w:ind w:firstLine="540"/>
        <w:jc w:val="both"/>
      </w:pPr>
      <w:r>
        <w:t xml:space="preserve">1. В соответствии со </w:t>
      </w:r>
      <w:hyperlink r:id="rId229">
        <w:r>
          <w:rPr>
            <w:color w:val="0000FF"/>
          </w:rPr>
          <w:t>статьей 137</w:t>
        </w:r>
      </w:hyperlink>
      <w:r>
        <w:t xml:space="preserve"> Бюджетного кодекса Российской Федерации в областном бюджете предусматриваются дотации на выравнивание бюджетной обеспеченности поселений.</w:t>
      </w:r>
    </w:p>
    <w:p w:rsidR="00D6208C" w:rsidRDefault="00D6208C">
      <w:pPr>
        <w:pStyle w:val="ConsPlusNormal"/>
        <w:spacing w:before="220"/>
        <w:ind w:firstLine="540"/>
        <w:jc w:val="both"/>
      </w:pPr>
      <w:r>
        <w:t>Дотации на выравнивание бюджетной обеспеченности поселений делятся на две части:</w:t>
      </w:r>
    </w:p>
    <w:p w:rsidR="00D6208C" w:rsidRDefault="00D6208C">
      <w:pPr>
        <w:pStyle w:val="ConsPlusNormal"/>
        <w:spacing w:before="220"/>
        <w:ind w:firstLine="540"/>
        <w:jc w:val="both"/>
      </w:pPr>
      <w:r>
        <w:t>1) дотации на выравнивание бюджетной обеспеченности поселений исходя из уровня расчетной бюджетной обеспеченности поселений (далее - дотации исходя из уровня расчетной бюджетной обеспеченности);</w:t>
      </w:r>
    </w:p>
    <w:p w:rsidR="00D6208C" w:rsidRDefault="00D6208C">
      <w:pPr>
        <w:pStyle w:val="ConsPlusNormal"/>
        <w:spacing w:before="220"/>
        <w:ind w:firstLine="540"/>
        <w:jc w:val="both"/>
      </w:pPr>
      <w:r>
        <w:t xml:space="preserve">2) дополнительная дотация поселениям, определяемая как сумма снижения объема дотации на выравнивание бюджетной обеспеченности поселений, рассчитанного на очередной финансовый год и первый год планового периода в соответствии с </w:t>
      </w:r>
      <w:hyperlink w:anchor="P1409">
        <w:r>
          <w:rPr>
            <w:color w:val="0000FF"/>
          </w:rPr>
          <w:t>пунктами 27</w:t>
        </w:r>
      </w:hyperlink>
      <w:r>
        <w:t xml:space="preserve"> и </w:t>
      </w:r>
      <w:hyperlink w:anchor="P1422">
        <w:r>
          <w:rPr>
            <w:color w:val="0000FF"/>
          </w:rPr>
          <w:t>28</w:t>
        </w:r>
      </w:hyperlink>
      <w:r>
        <w:t xml:space="preserve"> настоящей Методики, по сравнению с размером дотации на выравнивание бюджетной обеспеченности поселений, предусмотренным на первый год планового периода и второй год планового периода законом об областном бюджете на текущий финансовый год и плановый период, за исключением одного из следующих случаев:</w:t>
      </w:r>
    </w:p>
    <w:p w:rsidR="00D6208C" w:rsidRDefault="00D6208C">
      <w:pPr>
        <w:pStyle w:val="ConsPlusNormal"/>
        <w:spacing w:before="220"/>
        <w:ind w:firstLine="540"/>
        <w:jc w:val="both"/>
      </w:pPr>
      <w:r>
        <w:t>- внесение федеральными законами изменений, приводящих к перераспределению полномочий и (или) доходов бюджетов между областью и городскими поселениями, сельскими поселениями;</w:t>
      </w:r>
    </w:p>
    <w:p w:rsidR="00D6208C" w:rsidRDefault="00D6208C">
      <w:pPr>
        <w:pStyle w:val="ConsPlusNormal"/>
        <w:jc w:val="both"/>
      </w:pPr>
      <w:r>
        <w:t xml:space="preserve">(в ред. </w:t>
      </w:r>
      <w:hyperlink r:id="rId230">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 xml:space="preserve">- внесение законами области и принятыми в соответствии с ними уставом муниципального </w:t>
      </w:r>
      <w:r>
        <w:lastRenderedPageBreak/>
        <w:t>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D6208C" w:rsidRDefault="00D6208C">
      <w:pPr>
        <w:pStyle w:val="ConsPlusNormal"/>
        <w:spacing w:before="220"/>
        <w:ind w:firstLine="540"/>
        <w:jc w:val="both"/>
      </w:pPr>
      <w:r>
        <w:t>- внесение законами области изменений, приводящих к перераспределению полномочий между областным бюджетом и городскими поселениями, сельскими поселениями.</w:t>
      </w:r>
    </w:p>
    <w:p w:rsidR="00D6208C" w:rsidRDefault="00D6208C">
      <w:pPr>
        <w:pStyle w:val="ConsPlusNormal"/>
        <w:spacing w:before="220"/>
        <w:ind w:firstLine="540"/>
        <w:jc w:val="both"/>
      </w:pPr>
      <w:r>
        <w:t>2. Объем дотаций на выравнивание бюджетной обеспеченности поселений рассчитывается по следующей формуле:</w:t>
      </w:r>
    </w:p>
    <w:p w:rsidR="00D6208C" w:rsidRDefault="00D6208C">
      <w:pPr>
        <w:pStyle w:val="ConsPlusNormal"/>
        <w:jc w:val="both"/>
      </w:pPr>
    </w:p>
    <w:p w:rsidR="00D6208C" w:rsidRDefault="00D6208C">
      <w:pPr>
        <w:pStyle w:val="ConsPlusNormal"/>
        <w:jc w:val="center"/>
      </w:pPr>
      <w:r>
        <w:t>ФФПП = Дот(Р) + Д</w:t>
      </w:r>
      <w:r>
        <w:rPr>
          <w:vertAlign w:val="superscript"/>
        </w:rPr>
        <w:t>доп</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ФФПП - объем дотаций на выравнивание бюджетной обеспеченности поселений;</w:t>
      </w:r>
    </w:p>
    <w:p w:rsidR="00D6208C" w:rsidRDefault="00D6208C">
      <w:pPr>
        <w:pStyle w:val="ConsPlusNormal"/>
        <w:spacing w:before="220"/>
        <w:ind w:firstLine="540"/>
        <w:jc w:val="both"/>
      </w:pPr>
      <w:r>
        <w:t>Дот(Р) - общий объем дотаций исходя из уровня расчетной бюджетной обеспеченности;</w:t>
      </w:r>
    </w:p>
    <w:p w:rsidR="00D6208C" w:rsidRDefault="00D6208C">
      <w:pPr>
        <w:pStyle w:val="ConsPlusNormal"/>
        <w:spacing w:before="220"/>
        <w:ind w:firstLine="540"/>
        <w:jc w:val="both"/>
      </w:pPr>
      <w:r>
        <w:t>Д</w:t>
      </w:r>
      <w:r>
        <w:rPr>
          <w:vertAlign w:val="superscript"/>
        </w:rPr>
        <w:t>доп</w:t>
      </w:r>
      <w:r>
        <w:t xml:space="preserve"> - общий объем дополнительной дотации.</w:t>
      </w:r>
    </w:p>
    <w:p w:rsidR="00D6208C" w:rsidRDefault="00D6208C">
      <w:pPr>
        <w:pStyle w:val="ConsPlusNormal"/>
        <w:spacing w:before="220"/>
        <w:ind w:firstLine="540"/>
        <w:jc w:val="both"/>
      </w:pPr>
      <w:r>
        <w:t>3. Объем дотаций на выравнивание бюджетной обеспеченности поселений определяется исходя из необходимости достижения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w:t>
      </w:r>
    </w:p>
    <w:p w:rsidR="00D6208C" w:rsidRDefault="00D6208C">
      <w:pPr>
        <w:pStyle w:val="ConsPlusNormal"/>
        <w:spacing w:before="220"/>
        <w:ind w:firstLine="540"/>
        <w:jc w:val="both"/>
      </w:pPr>
      <w:r>
        <w:t>Критерии выравнивания финансовых возможностей городских поселений, сельских поселений определяются в абсолютной сумме в расчете на одного жителя и ежегодно устанавливаются законом об областном бюджете на очередной финансовый год и плановый период.</w:t>
      </w:r>
    </w:p>
    <w:p w:rsidR="00D6208C" w:rsidRDefault="00D6208C">
      <w:pPr>
        <w:pStyle w:val="ConsPlusNormal"/>
        <w:spacing w:before="220"/>
        <w:ind w:firstLine="540"/>
        <w:jc w:val="both"/>
      </w:pPr>
      <w:r>
        <w:t>4. 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области об областном бюджете на текущий финансовый год и плановый период.</w:t>
      </w:r>
    </w:p>
    <w:p w:rsidR="00D6208C" w:rsidRDefault="00D6208C">
      <w:pPr>
        <w:pStyle w:val="ConsPlusNormal"/>
        <w:spacing w:before="220"/>
        <w:ind w:firstLine="540"/>
        <w:jc w:val="both"/>
      </w:pPr>
      <w:r>
        <w:t>5. Критерий выравнивания финансовых возможностей городских поселений рассчитывается по следующей формуле:</w:t>
      </w:r>
    </w:p>
    <w:p w:rsidR="00D6208C" w:rsidRDefault="00D6208C">
      <w:pPr>
        <w:pStyle w:val="ConsPlusNormal"/>
        <w:jc w:val="both"/>
      </w:pPr>
    </w:p>
    <w:p w:rsidR="00D6208C" w:rsidRDefault="00D6208C">
      <w:pPr>
        <w:pStyle w:val="ConsPlusNormal"/>
        <w:jc w:val="center"/>
      </w:pPr>
      <w:r>
        <w:t>К(гп)</w:t>
      </w:r>
      <w:r>
        <w:rPr>
          <w:vertAlign w:val="subscript"/>
        </w:rPr>
        <w:t>вырав</w:t>
      </w:r>
      <w:r>
        <w:t xml:space="preserve"> = ФФПП(гп) / Н(гп),</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К(гп)</w:t>
      </w:r>
      <w:r>
        <w:rPr>
          <w:vertAlign w:val="subscript"/>
        </w:rPr>
        <w:t>вырав</w:t>
      </w:r>
      <w:r>
        <w:t xml:space="preserve"> - критерий выравнивания финансовых возможностей городских поселений;</w:t>
      </w:r>
    </w:p>
    <w:p w:rsidR="00D6208C" w:rsidRDefault="00D6208C">
      <w:pPr>
        <w:pStyle w:val="ConsPlusNormal"/>
        <w:spacing w:before="220"/>
        <w:ind w:firstLine="540"/>
        <w:jc w:val="both"/>
      </w:pPr>
      <w:r>
        <w:t>ФФПП(гп) - объем дотаций на выравнивание бюджетной обеспеченности городских поселений;</w:t>
      </w:r>
    </w:p>
    <w:p w:rsidR="00D6208C" w:rsidRDefault="00D6208C">
      <w:pPr>
        <w:pStyle w:val="ConsPlusNormal"/>
        <w:spacing w:before="220"/>
        <w:ind w:firstLine="540"/>
        <w:jc w:val="both"/>
      </w:pPr>
      <w:r>
        <w:t>Н(гп) - численность постоянного населения городских поселений.</w:t>
      </w:r>
    </w:p>
    <w:p w:rsidR="00D6208C" w:rsidRDefault="00D6208C">
      <w:pPr>
        <w:pStyle w:val="ConsPlusNormal"/>
        <w:spacing w:before="220"/>
        <w:ind w:firstLine="540"/>
        <w:jc w:val="both"/>
      </w:pPr>
      <w:r>
        <w:t>6. Критерий выравнивания финансовых возможностей сельских поселений рассчитывается по следующей формуле:</w:t>
      </w:r>
    </w:p>
    <w:p w:rsidR="00D6208C" w:rsidRDefault="00D6208C">
      <w:pPr>
        <w:pStyle w:val="ConsPlusNormal"/>
        <w:jc w:val="both"/>
      </w:pPr>
    </w:p>
    <w:p w:rsidR="00D6208C" w:rsidRDefault="00D6208C">
      <w:pPr>
        <w:pStyle w:val="ConsPlusNormal"/>
        <w:jc w:val="center"/>
      </w:pPr>
      <w:r>
        <w:t>К(сп)</w:t>
      </w:r>
      <w:r>
        <w:rPr>
          <w:vertAlign w:val="subscript"/>
        </w:rPr>
        <w:t>вырав</w:t>
      </w:r>
      <w:r>
        <w:t xml:space="preserve"> = ФФПП(сп) / Н(сп),</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К(сп)</w:t>
      </w:r>
      <w:r>
        <w:rPr>
          <w:vertAlign w:val="subscript"/>
        </w:rPr>
        <w:t>вырав</w:t>
      </w:r>
      <w:r>
        <w:t xml:space="preserve"> - критерий выравнивания финансовых возможностей сельских поселений;</w:t>
      </w:r>
    </w:p>
    <w:p w:rsidR="00D6208C" w:rsidRDefault="00D6208C">
      <w:pPr>
        <w:pStyle w:val="ConsPlusNormal"/>
        <w:spacing w:before="220"/>
        <w:ind w:firstLine="540"/>
        <w:jc w:val="both"/>
      </w:pPr>
      <w:r>
        <w:t>ФФПП(сп) - объем дотаций на выравнивание бюджетной обеспеченности сельских поселений;</w:t>
      </w:r>
    </w:p>
    <w:p w:rsidR="00D6208C" w:rsidRDefault="00D6208C">
      <w:pPr>
        <w:pStyle w:val="ConsPlusNormal"/>
        <w:spacing w:before="220"/>
        <w:ind w:firstLine="540"/>
        <w:jc w:val="both"/>
      </w:pPr>
      <w:r>
        <w:t>Н(сп) - численность постоянного населения сельских поселений.</w:t>
      </w:r>
    </w:p>
    <w:p w:rsidR="00D6208C" w:rsidRDefault="00D6208C">
      <w:pPr>
        <w:pStyle w:val="ConsPlusNormal"/>
        <w:spacing w:before="220"/>
        <w:ind w:firstLine="540"/>
        <w:jc w:val="both"/>
      </w:pPr>
      <w:r>
        <w:t>7. Дотации исходя из уровня расчетной бюджетной обеспеченности распределяются в зависимости от объема средств, необходимых для доведения уровня расчетной бюджетной обеспеченности городских поселений, сельских поселений до уровня, установленного в качестве критерия выравнивания расчетной бюджетной обеспеченности городских поселений, сельских поселений.</w:t>
      </w:r>
    </w:p>
    <w:p w:rsidR="00D6208C" w:rsidRDefault="00D6208C">
      <w:pPr>
        <w:pStyle w:val="ConsPlusNormal"/>
        <w:spacing w:before="220"/>
        <w:ind w:firstLine="540"/>
        <w:jc w:val="both"/>
      </w:pPr>
      <w:r>
        <w:t>Расчет дотаций исходя из уровня расчетной бюджетной обеспеченности включает следующие этапы:</w:t>
      </w:r>
    </w:p>
    <w:p w:rsidR="00D6208C" w:rsidRDefault="00D6208C">
      <w:pPr>
        <w:pStyle w:val="ConsPlusNormal"/>
        <w:spacing w:before="220"/>
        <w:ind w:firstLine="540"/>
        <w:jc w:val="both"/>
      </w:pPr>
      <w:r>
        <w:t>расчет уровня расчетной бюджетной обеспеченности городских поселений, сельских поселений;</w:t>
      </w:r>
    </w:p>
    <w:p w:rsidR="00D6208C" w:rsidRDefault="00D6208C">
      <w:pPr>
        <w:pStyle w:val="ConsPlusNormal"/>
        <w:spacing w:before="220"/>
        <w:ind w:firstLine="540"/>
        <w:jc w:val="both"/>
      </w:pPr>
      <w:r>
        <w:t>распределение дотаций исходя из уровня их расчетной бюджетной обеспеченности.</w:t>
      </w:r>
    </w:p>
    <w:p w:rsidR="00D6208C" w:rsidRDefault="00D6208C">
      <w:pPr>
        <w:pStyle w:val="ConsPlusNormal"/>
        <w:spacing w:before="220"/>
        <w:ind w:firstLine="540"/>
        <w:jc w:val="both"/>
      </w:pPr>
      <w:r>
        <w:t>8. Уровень расчетной бюджетной обеспеченности городского поселения определяется отношением индекса доходного потенциала к индексу бюджетных расходов городского поселения и рассчитывается по следующей формуле:</w:t>
      </w:r>
    </w:p>
    <w:p w:rsidR="00D6208C" w:rsidRDefault="00D6208C">
      <w:pPr>
        <w:pStyle w:val="ConsPlusNormal"/>
        <w:jc w:val="both"/>
      </w:pPr>
    </w:p>
    <w:p w:rsidR="00D6208C" w:rsidRDefault="00D6208C">
      <w:pPr>
        <w:pStyle w:val="ConsPlusNormal"/>
        <w:jc w:val="center"/>
      </w:pPr>
      <w:r>
        <w:t>БО(гп)</w:t>
      </w:r>
      <w:r>
        <w:rPr>
          <w:vertAlign w:val="subscript"/>
        </w:rPr>
        <w:t>j</w:t>
      </w:r>
      <w:r>
        <w:t xml:space="preserve"> = ИДП(гп)</w:t>
      </w:r>
      <w:r>
        <w:rPr>
          <w:vertAlign w:val="subscript"/>
        </w:rPr>
        <w:t>j</w:t>
      </w:r>
      <w:r>
        <w:t xml:space="preserve"> / ИБР(гп)</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БО(гп)</w:t>
      </w:r>
      <w:r>
        <w:rPr>
          <w:vertAlign w:val="subscript"/>
        </w:rPr>
        <w:t>j</w:t>
      </w:r>
      <w:r>
        <w:t xml:space="preserve"> - уровень расчетной бюджетной обеспеченности j-го городского поселения;</w:t>
      </w:r>
    </w:p>
    <w:p w:rsidR="00D6208C" w:rsidRDefault="00D6208C">
      <w:pPr>
        <w:pStyle w:val="ConsPlusNormal"/>
        <w:spacing w:before="220"/>
        <w:ind w:firstLine="540"/>
        <w:jc w:val="both"/>
      </w:pPr>
      <w:r>
        <w:t>ИДП(гп)</w:t>
      </w:r>
      <w:r>
        <w:rPr>
          <w:vertAlign w:val="subscript"/>
        </w:rPr>
        <w:t>j</w:t>
      </w:r>
      <w:r>
        <w:t xml:space="preserve"> - индекс доходного потенциала j-го городского поселения;</w:t>
      </w:r>
    </w:p>
    <w:p w:rsidR="00D6208C" w:rsidRDefault="00D6208C">
      <w:pPr>
        <w:pStyle w:val="ConsPlusNormal"/>
        <w:spacing w:before="220"/>
        <w:ind w:firstLine="540"/>
        <w:jc w:val="both"/>
      </w:pPr>
      <w:r>
        <w:t>ИБР(гп)</w:t>
      </w:r>
      <w:r>
        <w:rPr>
          <w:vertAlign w:val="subscript"/>
        </w:rPr>
        <w:t>j</w:t>
      </w:r>
      <w:r>
        <w:t xml:space="preserve"> - индекс бюджетных расходов j-го городского поселения.</w:t>
      </w:r>
    </w:p>
    <w:p w:rsidR="00D6208C" w:rsidRDefault="00D6208C">
      <w:pPr>
        <w:pStyle w:val="ConsPlusNormal"/>
        <w:spacing w:before="220"/>
        <w:ind w:firstLine="540"/>
        <w:jc w:val="both"/>
      </w:pPr>
      <w:r>
        <w:t>9. Индекс доходного потенциала городского поселения определяется отношением доходного потенциала городского поселения в расчете на одного жителя к аналогичному показателю в среднем по городским поселениям области и рассчитывается по следующей формуле:</w:t>
      </w:r>
    </w:p>
    <w:p w:rsidR="00D6208C" w:rsidRDefault="00D6208C">
      <w:pPr>
        <w:pStyle w:val="ConsPlusNormal"/>
        <w:jc w:val="both"/>
      </w:pPr>
    </w:p>
    <w:p w:rsidR="00D6208C" w:rsidRDefault="00D6208C">
      <w:pPr>
        <w:pStyle w:val="ConsPlusNormal"/>
        <w:jc w:val="center"/>
      </w:pPr>
      <w:r>
        <w:t>ИДП(гп)</w:t>
      </w:r>
      <w:r>
        <w:rPr>
          <w:vertAlign w:val="subscript"/>
        </w:rPr>
        <w:t>j</w:t>
      </w:r>
      <w:r>
        <w:t xml:space="preserve"> = (НП(гп)</w:t>
      </w:r>
      <w:r>
        <w:rPr>
          <w:vertAlign w:val="subscript"/>
        </w:rPr>
        <w:t>j</w:t>
      </w:r>
      <w:r>
        <w:t xml:space="preserve"> / Н(гп)</w:t>
      </w:r>
      <w:r>
        <w:rPr>
          <w:vertAlign w:val="subscript"/>
        </w:rPr>
        <w:t>пj</w:t>
      </w:r>
      <w:r>
        <w:t>) / (НП(гп) / Н(гп)</w:t>
      </w:r>
      <w:r>
        <w:rPr>
          <w:vertAlign w:val="subscript"/>
        </w:rPr>
        <w:t>п</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ИДП(гп)</w:t>
      </w:r>
      <w:r>
        <w:rPr>
          <w:vertAlign w:val="subscript"/>
        </w:rPr>
        <w:t>j</w:t>
      </w:r>
      <w:r>
        <w:t xml:space="preserve"> - индекс доходного потенциала j-го городского поселения;</w:t>
      </w:r>
    </w:p>
    <w:p w:rsidR="00D6208C" w:rsidRDefault="00D6208C">
      <w:pPr>
        <w:pStyle w:val="ConsPlusNormal"/>
        <w:spacing w:before="220"/>
        <w:ind w:firstLine="540"/>
        <w:jc w:val="both"/>
      </w:pPr>
      <w:r>
        <w:t>НП(гп)</w:t>
      </w:r>
      <w:r>
        <w:rPr>
          <w:vertAlign w:val="subscript"/>
        </w:rPr>
        <w:t>j</w:t>
      </w:r>
      <w:r>
        <w:t xml:space="preserve"> - налоговый потенциал j-го городского поселения;</w:t>
      </w:r>
    </w:p>
    <w:p w:rsidR="00D6208C" w:rsidRDefault="00D6208C">
      <w:pPr>
        <w:pStyle w:val="ConsPlusNormal"/>
        <w:spacing w:before="220"/>
        <w:ind w:firstLine="540"/>
        <w:jc w:val="both"/>
      </w:pPr>
      <w:r>
        <w:t>Н(гп)</w:t>
      </w:r>
      <w:r>
        <w:rPr>
          <w:vertAlign w:val="subscript"/>
        </w:rPr>
        <w:t>пj</w:t>
      </w:r>
      <w:r>
        <w:t xml:space="preserve"> - численность постоянного населения j-го городского поселения;</w:t>
      </w:r>
    </w:p>
    <w:p w:rsidR="00D6208C" w:rsidRDefault="00D6208C">
      <w:pPr>
        <w:pStyle w:val="ConsPlusNormal"/>
        <w:spacing w:before="220"/>
        <w:ind w:firstLine="540"/>
        <w:jc w:val="both"/>
      </w:pPr>
      <w:r>
        <w:t>НП(гп) - суммарный налоговый потенциал всех городских поселений области;</w:t>
      </w:r>
    </w:p>
    <w:p w:rsidR="00D6208C" w:rsidRDefault="00D6208C">
      <w:pPr>
        <w:pStyle w:val="ConsPlusNormal"/>
        <w:spacing w:before="220"/>
        <w:ind w:firstLine="540"/>
        <w:jc w:val="both"/>
      </w:pPr>
      <w:r>
        <w:t>Н(гп)</w:t>
      </w:r>
      <w:r>
        <w:rPr>
          <w:vertAlign w:val="subscript"/>
        </w:rPr>
        <w:t>п</w:t>
      </w:r>
      <w:r>
        <w:t xml:space="preserve"> - численность постоянного населения городских поселений области.</w:t>
      </w:r>
    </w:p>
    <w:p w:rsidR="00D6208C" w:rsidRDefault="00D6208C">
      <w:pPr>
        <w:pStyle w:val="ConsPlusNormal"/>
        <w:spacing w:before="220"/>
        <w:ind w:firstLine="540"/>
        <w:jc w:val="both"/>
      </w:pPr>
      <w:r>
        <w:t xml:space="preserve">Доходный потенциал городского поселения определяется как оценка доходов, которые могут </w:t>
      </w:r>
      <w:r>
        <w:lastRenderedPageBreak/>
        <w:t>быть получены бюджетом городского поселения исходя из уровня развития и структуры экономики и (или) налоговой базы из налоговых источников, закрепленных за этим городским поселением, с учетом дотаций в бюджеты городских поселений.</w:t>
      </w:r>
    </w:p>
    <w:p w:rsidR="00D6208C" w:rsidRDefault="00D6208C">
      <w:pPr>
        <w:pStyle w:val="ConsPlusNormal"/>
        <w:spacing w:before="220"/>
        <w:ind w:firstLine="540"/>
        <w:jc w:val="both"/>
      </w:pPr>
      <w:r>
        <w:t>10. Расчет налогового потенциала городского поселения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городского поселения, прогноза поступлений налогов с территории всех городских поселений области в консолидированный бюджет области и нормативов отчислений от налогов в бюджеты городских поселений.</w:t>
      </w:r>
    </w:p>
    <w:p w:rsidR="00D6208C" w:rsidRDefault="00D6208C">
      <w:pPr>
        <w:pStyle w:val="ConsPlusNormal"/>
        <w:spacing w:before="220"/>
        <w:ind w:firstLine="540"/>
        <w:jc w:val="both"/>
      </w:pPr>
      <w:r>
        <w:t>Репрезентативная система налогов включает основные налоги, зачисляемые в бюджеты городских поселений, и отражает доходные возможности, которые учитываются при распределении финансовых средств в рамках межбюджетного регулирования.</w:t>
      </w:r>
    </w:p>
    <w:p w:rsidR="00D6208C" w:rsidRDefault="00D6208C">
      <w:pPr>
        <w:pStyle w:val="ConsPlusNormal"/>
        <w:spacing w:before="220"/>
        <w:ind w:firstLine="540"/>
        <w:jc w:val="both"/>
      </w:pPr>
      <w:r>
        <w:t>Состав репрезентативной системы налогов, экономические показатели, соответствующие базам налогообложения городских поселений по видам налогов, а также источники указанной информации приведены в таблице 1.</w:t>
      </w:r>
    </w:p>
    <w:p w:rsidR="00D6208C" w:rsidRDefault="00D6208C">
      <w:pPr>
        <w:pStyle w:val="ConsPlusNormal"/>
        <w:jc w:val="both"/>
      </w:pPr>
    </w:p>
    <w:p w:rsidR="00D6208C" w:rsidRDefault="00D6208C">
      <w:pPr>
        <w:pStyle w:val="ConsPlusNormal"/>
        <w:jc w:val="center"/>
      </w:pPr>
      <w:r>
        <w:t>Состав репрезентативной системы налогов для оценки</w:t>
      </w:r>
    </w:p>
    <w:p w:rsidR="00D6208C" w:rsidRDefault="00D6208C">
      <w:pPr>
        <w:pStyle w:val="ConsPlusNormal"/>
        <w:jc w:val="center"/>
      </w:pPr>
      <w:r>
        <w:t>налогового потенциала городских поселений</w:t>
      </w:r>
    </w:p>
    <w:p w:rsidR="00D6208C" w:rsidRDefault="00D6208C">
      <w:pPr>
        <w:pStyle w:val="ConsPlusNormal"/>
        <w:jc w:val="center"/>
      </w:pPr>
      <w:r>
        <w:t>области</w:t>
      </w:r>
    </w:p>
    <w:p w:rsidR="00D6208C" w:rsidRDefault="00D6208C">
      <w:pPr>
        <w:pStyle w:val="ConsPlusNormal"/>
        <w:jc w:val="both"/>
      </w:pPr>
    </w:p>
    <w:p w:rsidR="00D6208C" w:rsidRDefault="00D6208C">
      <w:pPr>
        <w:pStyle w:val="ConsPlusNormal"/>
        <w:jc w:val="right"/>
      </w:pPr>
      <w:r>
        <w:t>Таблица 1</w:t>
      </w:r>
    </w:p>
    <w:p w:rsidR="00D6208C" w:rsidRDefault="00D62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2381"/>
        <w:gridCol w:w="3175"/>
      </w:tblGrid>
      <w:tr w:rsidR="00D6208C">
        <w:tc>
          <w:tcPr>
            <w:tcW w:w="624" w:type="dxa"/>
          </w:tcPr>
          <w:p w:rsidR="00D6208C" w:rsidRDefault="00D6208C">
            <w:pPr>
              <w:pStyle w:val="ConsPlusNormal"/>
              <w:jc w:val="center"/>
            </w:pPr>
            <w:r>
              <w:t>N</w:t>
            </w:r>
          </w:p>
          <w:p w:rsidR="00D6208C" w:rsidRDefault="00D6208C">
            <w:pPr>
              <w:pStyle w:val="ConsPlusNormal"/>
              <w:jc w:val="center"/>
            </w:pPr>
            <w:r>
              <w:t>п/п</w:t>
            </w:r>
          </w:p>
        </w:tc>
        <w:tc>
          <w:tcPr>
            <w:tcW w:w="2891" w:type="dxa"/>
          </w:tcPr>
          <w:p w:rsidR="00D6208C" w:rsidRDefault="00D6208C">
            <w:pPr>
              <w:pStyle w:val="ConsPlusNormal"/>
              <w:jc w:val="center"/>
            </w:pPr>
            <w:r>
              <w:t>Наименование налога</w:t>
            </w:r>
          </w:p>
        </w:tc>
        <w:tc>
          <w:tcPr>
            <w:tcW w:w="2381" w:type="dxa"/>
          </w:tcPr>
          <w:p w:rsidR="00D6208C" w:rsidRDefault="00D6208C">
            <w:pPr>
              <w:pStyle w:val="ConsPlusNormal"/>
              <w:jc w:val="center"/>
            </w:pPr>
            <w:r>
              <w:t>Показатель, характеризующий базу налогообложения</w:t>
            </w:r>
          </w:p>
        </w:tc>
        <w:tc>
          <w:tcPr>
            <w:tcW w:w="3175" w:type="dxa"/>
          </w:tcPr>
          <w:p w:rsidR="00D6208C" w:rsidRDefault="00D6208C">
            <w:pPr>
              <w:pStyle w:val="ConsPlusNormal"/>
              <w:jc w:val="center"/>
            </w:pPr>
            <w:r>
              <w:t>Источник информации</w:t>
            </w:r>
          </w:p>
        </w:tc>
      </w:tr>
      <w:tr w:rsidR="00D6208C">
        <w:tc>
          <w:tcPr>
            <w:tcW w:w="624" w:type="dxa"/>
          </w:tcPr>
          <w:p w:rsidR="00D6208C" w:rsidRDefault="00D6208C">
            <w:pPr>
              <w:pStyle w:val="ConsPlusNormal"/>
              <w:jc w:val="center"/>
            </w:pPr>
            <w:r>
              <w:t>1.</w:t>
            </w:r>
          </w:p>
        </w:tc>
        <w:tc>
          <w:tcPr>
            <w:tcW w:w="2891" w:type="dxa"/>
          </w:tcPr>
          <w:p w:rsidR="00D6208C" w:rsidRDefault="00D6208C">
            <w:pPr>
              <w:pStyle w:val="ConsPlusNormal"/>
            </w:pPr>
            <w:r>
              <w:t>Налог на доходы физических лиц</w:t>
            </w:r>
          </w:p>
        </w:tc>
        <w:tc>
          <w:tcPr>
            <w:tcW w:w="2381" w:type="dxa"/>
          </w:tcPr>
          <w:p w:rsidR="00D6208C" w:rsidRDefault="00D6208C">
            <w:pPr>
              <w:pStyle w:val="ConsPlusNormal"/>
            </w:pPr>
            <w:r>
              <w:t>Фонд заработной платы в целом по экономике</w:t>
            </w:r>
          </w:p>
        </w:tc>
        <w:tc>
          <w:tcPr>
            <w:tcW w:w="3175" w:type="dxa"/>
          </w:tcPr>
          <w:p w:rsidR="00D6208C" w:rsidRDefault="00D6208C">
            <w:pPr>
              <w:pStyle w:val="ConsPlusNormal"/>
            </w:pPr>
            <w:r>
              <w:t>Территориальный орган Федеральной службы государственной статистики по Липецкой области</w:t>
            </w:r>
          </w:p>
        </w:tc>
      </w:tr>
      <w:tr w:rsidR="00D6208C">
        <w:tblPrEx>
          <w:tblBorders>
            <w:insideH w:val="nil"/>
          </w:tblBorders>
        </w:tblPrEx>
        <w:tc>
          <w:tcPr>
            <w:tcW w:w="624" w:type="dxa"/>
            <w:tcBorders>
              <w:bottom w:val="nil"/>
            </w:tcBorders>
          </w:tcPr>
          <w:p w:rsidR="00D6208C" w:rsidRDefault="00D6208C">
            <w:pPr>
              <w:pStyle w:val="ConsPlusNormal"/>
              <w:jc w:val="center"/>
            </w:pPr>
            <w:r>
              <w:t>2.</w:t>
            </w:r>
          </w:p>
        </w:tc>
        <w:tc>
          <w:tcPr>
            <w:tcW w:w="2891" w:type="dxa"/>
            <w:tcBorders>
              <w:bottom w:val="nil"/>
            </w:tcBorders>
          </w:tcPr>
          <w:p w:rsidR="00D6208C" w:rsidRDefault="00D6208C">
            <w:pPr>
              <w:pStyle w:val="ConsPlusNormal"/>
            </w:pPr>
            <w:r>
              <w:t>Налог на имущество физических лиц</w:t>
            </w:r>
          </w:p>
        </w:tc>
        <w:tc>
          <w:tcPr>
            <w:tcW w:w="2381" w:type="dxa"/>
            <w:tcBorders>
              <w:bottom w:val="nil"/>
            </w:tcBorders>
          </w:tcPr>
          <w:p w:rsidR="00D6208C" w:rsidRDefault="00D6208C">
            <w:pPr>
              <w:pStyle w:val="ConsPlusNormal"/>
            </w:pPr>
            <w:r>
              <w:t>Общая кадастровая стоимость строений, помещений и сооружений, по которым предъявлен налог к уплате, с учетом налоговых вычетов</w:t>
            </w:r>
          </w:p>
        </w:tc>
        <w:tc>
          <w:tcPr>
            <w:tcW w:w="3175" w:type="dxa"/>
            <w:tcBorders>
              <w:bottom w:val="nil"/>
            </w:tcBorders>
          </w:tcPr>
          <w:p w:rsidR="00D6208C" w:rsidRDefault="00D6208C">
            <w:pPr>
              <w:pStyle w:val="ConsPlusNormal"/>
            </w:pPr>
            <w:r>
              <w:t>Управление Федеральной налоговой службы по Липецкой области</w:t>
            </w:r>
          </w:p>
        </w:tc>
      </w:tr>
      <w:tr w:rsidR="00D6208C">
        <w:tblPrEx>
          <w:tblBorders>
            <w:insideH w:val="nil"/>
          </w:tblBorders>
        </w:tblPrEx>
        <w:tc>
          <w:tcPr>
            <w:tcW w:w="9071" w:type="dxa"/>
            <w:gridSpan w:val="4"/>
            <w:tcBorders>
              <w:top w:val="nil"/>
            </w:tcBorders>
          </w:tcPr>
          <w:p w:rsidR="00D6208C" w:rsidRDefault="00D6208C">
            <w:pPr>
              <w:pStyle w:val="ConsPlusNormal"/>
              <w:jc w:val="both"/>
            </w:pPr>
            <w:r>
              <w:t xml:space="preserve">(в ред. </w:t>
            </w:r>
            <w:hyperlink r:id="rId231">
              <w:r>
                <w:rPr>
                  <w:color w:val="0000FF"/>
                </w:rPr>
                <w:t>Закона</w:t>
              </w:r>
            </w:hyperlink>
            <w:r>
              <w:t xml:space="preserve"> Липецкой области от 19.07.2023 N 357-ОЗ)</w:t>
            </w:r>
          </w:p>
        </w:tc>
      </w:tr>
      <w:tr w:rsidR="00D6208C">
        <w:tc>
          <w:tcPr>
            <w:tcW w:w="624" w:type="dxa"/>
          </w:tcPr>
          <w:p w:rsidR="00D6208C" w:rsidRDefault="00D6208C">
            <w:pPr>
              <w:pStyle w:val="ConsPlusNormal"/>
              <w:jc w:val="center"/>
            </w:pPr>
            <w:r>
              <w:t>3.</w:t>
            </w:r>
          </w:p>
        </w:tc>
        <w:tc>
          <w:tcPr>
            <w:tcW w:w="2891" w:type="dxa"/>
          </w:tcPr>
          <w:p w:rsidR="00D6208C" w:rsidRDefault="00D6208C">
            <w:pPr>
              <w:pStyle w:val="ConsPlusNormal"/>
            </w:pPr>
            <w:r>
              <w:t>Единый сельскохозяйственный налог</w:t>
            </w:r>
          </w:p>
        </w:tc>
        <w:tc>
          <w:tcPr>
            <w:tcW w:w="2381" w:type="dxa"/>
          </w:tcPr>
          <w:p w:rsidR="00D6208C" w:rsidRDefault="00D6208C">
            <w:pPr>
              <w:pStyle w:val="ConsPlusNormal"/>
            </w:pPr>
            <w:r>
              <w:t>Налоговая база</w:t>
            </w:r>
          </w:p>
        </w:tc>
        <w:tc>
          <w:tcPr>
            <w:tcW w:w="3175" w:type="dxa"/>
          </w:tcPr>
          <w:p w:rsidR="00D6208C" w:rsidRDefault="00D6208C">
            <w:pPr>
              <w:pStyle w:val="ConsPlusNormal"/>
            </w:pPr>
            <w:r>
              <w:t>Управление Федеральной налоговой службы по Липецкой области</w:t>
            </w:r>
          </w:p>
        </w:tc>
      </w:tr>
      <w:tr w:rsidR="00D6208C">
        <w:tblPrEx>
          <w:tblBorders>
            <w:insideH w:val="nil"/>
          </w:tblBorders>
        </w:tblPrEx>
        <w:tc>
          <w:tcPr>
            <w:tcW w:w="624" w:type="dxa"/>
            <w:tcBorders>
              <w:bottom w:val="nil"/>
            </w:tcBorders>
          </w:tcPr>
          <w:p w:rsidR="00D6208C" w:rsidRDefault="00D6208C">
            <w:pPr>
              <w:pStyle w:val="ConsPlusNormal"/>
              <w:jc w:val="center"/>
            </w:pPr>
            <w:r>
              <w:t>4.</w:t>
            </w:r>
          </w:p>
        </w:tc>
        <w:tc>
          <w:tcPr>
            <w:tcW w:w="2891" w:type="dxa"/>
            <w:tcBorders>
              <w:bottom w:val="nil"/>
            </w:tcBorders>
          </w:tcPr>
          <w:p w:rsidR="00D6208C" w:rsidRDefault="00D6208C">
            <w:pPr>
              <w:pStyle w:val="ConsPlusNormal"/>
            </w:pPr>
            <w:r>
              <w:t>Земельный налог</w:t>
            </w:r>
          </w:p>
        </w:tc>
        <w:tc>
          <w:tcPr>
            <w:tcW w:w="2381" w:type="dxa"/>
            <w:tcBorders>
              <w:bottom w:val="nil"/>
            </w:tcBorders>
          </w:tcPr>
          <w:p w:rsidR="00D6208C" w:rsidRDefault="00D6208C">
            <w:pPr>
              <w:pStyle w:val="ConsPlusNormal"/>
            </w:pPr>
            <w:r>
              <w:t>Налоговая база (кадастровая стоимость)</w:t>
            </w:r>
          </w:p>
        </w:tc>
        <w:tc>
          <w:tcPr>
            <w:tcW w:w="3175" w:type="dxa"/>
            <w:tcBorders>
              <w:bottom w:val="nil"/>
            </w:tcBorders>
          </w:tcPr>
          <w:p w:rsidR="00D6208C" w:rsidRDefault="00D6208C">
            <w:pPr>
              <w:pStyle w:val="ConsPlusNormal"/>
            </w:pPr>
            <w:r>
              <w:t>Управление Федеральной налоговой службы по Липецкой области</w:t>
            </w:r>
          </w:p>
        </w:tc>
      </w:tr>
      <w:tr w:rsidR="00D6208C">
        <w:tblPrEx>
          <w:tblBorders>
            <w:insideH w:val="nil"/>
          </w:tblBorders>
        </w:tblPrEx>
        <w:tc>
          <w:tcPr>
            <w:tcW w:w="9071" w:type="dxa"/>
            <w:gridSpan w:val="4"/>
            <w:tcBorders>
              <w:top w:val="nil"/>
            </w:tcBorders>
          </w:tcPr>
          <w:p w:rsidR="00D6208C" w:rsidRDefault="00D6208C">
            <w:pPr>
              <w:pStyle w:val="ConsPlusNormal"/>
              <w:jc w:val="both"/>
            </w:pPr>
            <w:r>
              <w:t xml:space="preserve">(в ред. </w:t>
            </w:r>
            <w:hyperlink r:id="rId232">
              <w:r>
                <w:rPr>
                  <w:color w:val="0000FF"/>
                </w:rPr>
                <w:t>Закона</w:t>
              </w:r>
            </w:hyperlink>
            <w:r>
              <w:t xml:space="preserve"> Липецкой области от 19.07.2023 N 357-ОЗ)</w:t>
            </w:r>
          </w:p>
        </w:tc>
      </w:tr>
    </w:tbl>
    <w:p w:rsidR="00D6208C" w:rsidRDefault="00D6208C">
      <w:pPr>
        <w:pStyle w:val="ConsPlusNormal"/>
        <w:jc w:val="both"/>
      </w:pPr>
    </w:p>
    <w:p w:rsidR="00D6208C" w:rsidRDefault="00D6208C">
      <w:pPr>
        <w:pStyle w:val="ConsPlusNormal"/>
        <w:ind w:firstLine="540"/>
        <w:jc w:val="both"/>
      </w:pPr>
      <w:r>
        <w:t xml:space="preserve">11. Налоговый потенциал городского поселения по отдельному налогу рассчитывается по </w:t>
      </w:r>
      <w:r>
        <w:lastRenderedPageBreak/>
        <w:t>следующей формуле:</w:t>
      </w:r>
    </w:p>
    <w:p w:rsidR="00D6208C" w:rsidRDefault="00D6208C">
      <w:pPr>
        <w:pStyle w:val="ConsPlusNormal"/>
        <w:jc w:val="both"/>
      </w:pPr>
    </w:p>
    <w:p w:rsidR="00D6208C" w:rsidRDefault="00D6208C">
      <w:pPr>
        <w:pStyle w:val="ConsPlusNormal"/>
        <w:jc w:val="center"/>
      </w:pPr>
      <w:r>
        <w:t>НП(гп)</w:t>
      </w:r>
      <w:r>
        <w:rPr>
          <w:vertAlign w:val="subscript"/>
        </w:rPr>
        <w:t>ji</w:t>
      </w:r>
      <w:r>
        <w:t xml:space="preserve"> = ПД(гп)</w:t>
      </w:r>
      <w:r>
        <w:rPr>
          <w:vertAlign w:val="subscript"/>
        </w:rPr>
        <w:t>i</w:t>
      </w:r>
      <w:r>
        <w:t xml:space="preserve"> x Норм(гп)</w:t>
      </w:r>
      <w:r>
        <w:rPr>
          <w:vertAlign w:val="subscript"/>
        </w:rPr>
        <w:t>i</w:t>
      </w:r>
      <w:r>
        <w:t xml:space="preserve"> x (БН(гп)</w:t>
      </w:r>
      <w:r>
        <w:rPr>
          <w:vertAlign w:val="subscript"/>
        </w:rPr>
        <w:t>ji</w:t>
      </w:r>
      <w:r>
        <w:t xml:space="preserve"> / БН(гп)</w:t>
      </w:r>
      <w:r>
        <w:rPr>
          <w:vertAlign w:val="subscript"/>
        </w:rPr>
        <w:t>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НП(гп)</w:t>
      </w:r>
      <w:r>
        <w:rPr>
          <w:vertAlign w:val="subscript"/>
        </w:rPr>
        <w:t>ji</w:t>
      </w:r>
      <w:r>
        <w:t xml:space="preserve"> - налоговый потенциал j-го городского поселения по i-му налогу;</w:t>
      </w:r>
    </w:p>
    <w:p w:rsidR="00D6208C" w:rsidRDefault="00D6208C">
      <w:pPr>
        <w:pStyle w:val="ConsPlusNormal"/>
        <w:spacing w:before="220"/>
        <w:ind w:firstLine="540"/>
        <w:jc w:val="both"/>
      </w:pPr>
      <w:r>
        <w:t>ПД(гп)</w:t>
      </w:r>
      <w:r>
        <w:rPr>
          <w:vertAlign w:val="subscript"/>
        </w:rPr>
        <w:t>i</w:t>
      </w:r>
      <w:r>
        <w:t xml:space="preserve"> - прогноз поступлений i-го налога с территории городских поселений в консолидированный бюджет области в планируемом году;</w:t>
      </w:r>
    </w:p>
    <w:p w:rsidR="00D6208C" w:rsidRDefault="00D6208C">
      <w:pPr>
        <w:pStyle w:val="ConsPlusNormal"/>
        <w:spacing w:before="220"/>
        <w:ind w:firstLine="540"/>
        <w:jc w:val="both"/>
      </w:pPr>
      <w:r>
        <w:t>Норм(гп)</w:t>
      </w:r>
      <w:r>
        <w:rPr>
          <w:vertAlign w:val="subscript"/>
        </w:rPr>
        <w:t>i</w:t>
      </w:r>
      <w:r>
        <w:t xml:space="preserve"> - единый норматив отчислений в бюджеты городских поселений от i-го налога в соответствии с требованиями Бюджетного </w:t>
      </w:r>
      <w:hyperlink r:id="rId233">
        <w:r>
          <w:rPr>
            <w:color w:val="0000FF"/>
          </w:rPr>
          <w:t>кодекса</w:t>
        </w:r>
      </w:hyperlink>
      <w:r>
        <w:t xml:space="preserve"> Российской Федерации;</w:t>
      </w:r>
    </w:p>
    <w:p w:rsidR="00D6208C" w:rsidRDefault="00D6208C">
      <w:pPr>
        <w:pStyle w:val="ConsPlusNormal"/>
        <w:spacing w:before="220"/>
        <w:ind w:firstLine="540"/>
        <w:jc w:val="both"/>
      </w:pPr>
      <w:r>
        <w:t>БН(гп)</w:t>
      </w:r>
      <w:r>
        <w:rPr>
          <w:vertAlign w:val="subscript"/>
        </w:rPr>
        <w:t>ji</w:t>
      </w:r>
      <w:r>
        <w:t xml:space="preserve"> - база налогообложения (экономический показатель, отражающий базу налогообложения) j-го городского поселения по i-му налогу в последнем отчетном году;</w:t>
      </w:r>
    </w:p>
    <w:p w:rsidR="00D6208C" w:rsidRDefault="00D6208C">
      <w:pPr>
        <w:pStyle w:val="ConsPlusNormal"/>
        <w:spacing w:before="220"/>
        <w:ind w:firstLine="540"/>
        <w:jc w:val="both"/>
      </w:pPr>
      <w:r>
        <w:t>БН(гп)</w:t>
      </w:r>
      <w:r>
        <w:rPr>
          <w:vertAlign w:val="subscript"/>
        </w:rPr>
        <w:t>i</w:t>
      </w:r>
      <w:r>
        <w:t xml:space="preserve"> - суммарная база налогообложения (экономический показатель, отражающий базу налогообложения) всех городских поселений по i-му налогу в последнем отчетном году.</w:t>
      </w:r>
    </w:p>
    <w:p w:rsidR="00D6208C" w:rsidRDefault="00D6208C">
      <w:pPr>
        <w:pStyle w:val="ConsPlusNormal"/>
        <w:spacing w:before="220"/>
        <w:ind w:firstLine="540"/>
        <w:jc w:val="both"/>
      </w:pPr>
      <w:r>
        <w:t>12. Налоговый потенциал городского поселения рассчитывается по следующей формуле:</w:t>
      </w:r>
    </w:p>
    <w:p w:rsidR="00D6208C" w:rsidRDefault="00D6208C">
      <w:pPr>
        <w:pStyle w:val="ConsPlusNormal"/>
        <w:jc w:val="both"/>
      </w:pPr>
    </w:p>
    <w:p w:rsidR="00D6208C" w:rsidRDefault="00D6208C">
      <w:pPr>
        <w:pStyle w:val="ConsPlusNormal"/>
        <w:jc w:val="center"/>
      </w:pPr>
      <w:r>
        <w:t>НП(гп)</w:t>
      </w:r>
      <w:r>
        <w:rPr>
          <w:vertAlign w:val="subscript"/>
        </w:rPr>
        <w:t>j</w:t>
      </w:r>
      <w:r>
        <w:t xml:space="preserve"> = Сумм НП(гп)</w:t>
      </w:r>
      <w:r>
        <w:rPr>
          <w:vertAlign w:val="subscript"/>
        </w:rPr>
        <w:t>ji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НП(гп)</w:t>
      </w:r>
      <w:r>
        <w:rPr>
          <w:vertAlign w:val="subscript"/>
        </w:rPr>
        <w:t>j</w:t>
      </w:r>
      <w:r>
        <w:t xml:space="preserve"> - налоговый потенциал j-го городского поселения;</w:t>
      </w:r>
    </w:p>
    <w:p w:rsidR="00D6208C" w:rsidRDefault="00D6208C">
      <w:pPr>
        <w:pStyle w:val="ConsPlusNormal"/>
        <w:spacing w:before="220"/>
        <w:ind w:firstLine="540"/>
        <w:jc w:val="both"/>
      </w:pPr>
      <w:r>
        <w:t>Сумм - знак суммирования;</w:t>
      </w:r>
    </w:p>
    <w:p w:rsidR="00D6208C" w:rsidRDefault="00D6208C">
      <w:pPr>
        <w:pStyle w:val="ConsPlusNormal"/>
        <w:spacing w:before="220"/>
        <w:ind w:firstLine="540"/>
        <w:jc w:val="both"/>
      </w:pPr>
      <w:r>
        <w:t>НП(гп)</w:t>
      </w:r>
      <w:r>
        <w:rPr>
          <w:vertAlign w:val="subscript"/>
        </w:rPr>
        <w:t>ji</w:t>
      </w:r>
      <w:r>
        <w:t xml:space="preserve"> - налоговый потенциал j-го городского поселения по i-му налогу (суммирование производится по всем налогам, входящим в репрезентативную систему налогов).</w:t>
      </w:r>
    </w:p>
    <w:p w:rsidR="00D6208C" w:rsidRDefault="00D6208C">
      <w:pPr>
        <w:pStyle w:val="ConsPlusNormal"/>
        <w:spacing w:before="220"/>
        <w:ind w:firstLine="540"/>
        <w:jc w:val="both"/>
      </w:pPr>
      <w:r>
        <w:t>13. Уровень расчетной бюджетной обеспеченности сельского поселения определяется отношением индекса доходного потенциала к индексу бюджетных расходов сельского поселения и рассчитывается по следующей формуле:</w:t>
      </w:r>
    </w:p>
    <w:p w:rsidR="00D6208C" w:rsidRDefault="00D6208C">
      <w:pPr>
        <w:pStyle w:val="ConsPlusNormal"/>
        <w:jc w:val="both"/>
      </w:pPr>
    </w:p>
    <w:p w:rsidR="00D6208C" w:rsidRDefault="00D6208C">
      <w:pPr>
        <w:pStyle w:val="ConsPlusNormal"/>
        <w:jc w:val="center"/>
      </w:pPr>
      <w:r>
        <w:t>БО(сп)</w:t>
      </w:r>
      <w:r>
        <w:rPr>
          <w:vertAlign w:val="subscript"/>
        </w:rPr>
        <w:t>j</w:t>
      </w:r>
      <w:r>
        <w:t xml:space="preserve"> = ИДП(сп)</w:t>
      </w:r>
      <w:r>
        <w:rPr>
          <w:vertAlign w:val="subscript"/>
        </w:rPr>
        <w:t>j</w:t>
      </w:r>
      <w:r>
        <w:t xml:space="preserve"> / ИБР(сп)</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БО(сп)</w:t>
      </w:r>
      <w:r>
        <w:rPr>
          <w:vertAlign w:val="subscript"/>
        </w:rPr>
        <w:t>j</w:t>
      </w:r>
      <w:r>
        <w:t xml:space="preserve"> - уровень расчетной бюджетной обеспеченности j-го сельского поселения;</w:t>
      </w:r>
    </w:p>
    <w:p w:rsidR="00D6208C" w:rsidRDefault="00D6208C">
      <w:pPr>
        <w:pStyle w:val="ConsPlusNormal"/>
        <w:spacing w:before="220"/>
        <w:ind w:firstLine="540"/>
        <w:jc w:val="both"/>
      </w:pPr>
      <w:r>
        <w:t>ИДП(сп)</w:t>
      </w:r>
      <w:r>
        <w:rPr>
          <w:vertAlign w:val="subscript"/>
        </w:rPr>
        <w:t>j</w:t>
      </w:r>
      <w:r>
        <w:t xml:space="preserve"> - индекс доходного потенциала j-го сельского поселения;</w:t>
      </w:r>
    </w:p>
    <w:p w:rsidR="00D6208C" w:rsidRDefault="00D6208C">
      <w:pPr>
        <w:pStyle w:val="ConsPlusNormal"/>
        <w:spacing w:before="220"/>
        <w:ind w:firstLine="540"/>
        <w:jc w:val="both"/>
      </w:pPr>
      <w:r>
        <w:t>ИБР(сп)</w:t>
      </w:r>
      <w:r>
        <w:rPr>
          <w:vertAlign w:val="subscript"/>
        </w:rPr>
        <w:t>j</w:t>
      </w:r>
      <w:r>
        <w:t xml:space="preserve"> - индекс бюджетных расходов j-го сельского поселения.</w:t>
      </w:r>
    </w:p>
    <w:p w:rsidR="00D6208C" w:rsidRDefault="00D6208C">
      <w:pPr>
        <w:pStyle w:val="ConsPlusNormal"/>
        <w:spacing w:before="220"/>
        <w:ind w:firstLine="540"/>
        <w:jc w:val="both"/>
      </w:pPr>
      <w:r>
        <w:t>14. Индекс доходного потенциала сельского поселения определяется отношением доходного потенциала сельского поселения в расчете на одного жителя к аналогичному показателю в среднем по сельским поселениям области и рассчитывается по следующей формуле:</w:t>
      </w:r>
    </w:p>
    <w:p w:rsidR="00D6208C" w:rsidRDefault="00D6208C">
      <w:pPr>
        <w:pStyle w:val="ConsPlusNormal"/>
        <w:jc w:val="both"/>
      </w:pPr>
    </w:p>
    <w:p w:rsidR="00D6208C" w:rsidRDefault="00D6208C">
      <w:pPr>
        <w:pStyle w:val="ConsPlusNormal"/>
        <w:jc w:val="center"/>
      </w:pPr>
      <w:r>
        <w:t>ИДП(сп)</w:t>
      </w:r>
      <w:r>
        <w:rPr>
          <w:vertAlign w:val="subscript"/>
        </w:rPr>
        <w:t>j</w:t>
      </w:r>
      <w:r>
        <w:t xml:space="preserve"> = (НП(сп)</w:t>
      </w:r>
      <w:r>
        <w:rPr>
          <w:vertAlign w:val="subscript"/>
        </w:rPr>
        <w:t>j</w:t>
      </w:r>
      <w:r>
        <w:t xml:space="preserve"> / Н(сп)</w:t>
      </w:r>
      <w:r>
        <w:rPr>
          <w:vertAlign w:val="subscript"/>
        </w:rPr>
        <w:t>пj</w:t>
      </w:r>
      <w:r>
        <w:t>) / (НП(сп) / Н(сп)</w:t>
      </w:r>
      <w:r>
        <w:rPr>
          <w:vertAlign w:val="subscript"/>
        </w:rPr>
        <w:t>п</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ИДП(сп)</w:t>
      </w:r>
      <w:r>
        <w:rPr>
          <w:vertAlign w:val="subscript"/>
        </w:rPr>
        <w:t>j</w:t>
      </w:r>
      <w:r>
        <w:t xml:space="preserve"> - индекс доходного потенциала j-го сельского поселения;</w:t>
      </w:r>
    </w:p>
    <w:p w:rsidR="00D6208C" w:rsidRDefault="00D6208C">
      <w:pPr>
        <w:pStyle w:val="ConsPlusNormal"/>
        <w:spacing w:before="220"/>
        <w:ind w:firstLine="540"/>
        <w:jc w:val="both"/>
      </w:pPr>
      <w:r>
        <w:lastRenderedPageBreak/>
        <w:t>НП(сп)</w:t>
      </w:r>
      <w:r>
        <w:rPr>
          <w:vertAlign w:val="subscript"/>
        </w:rPr>
        <w:t>j</w:t>
      </w:r>
      <w:r>
        <w:t xml:space="preserve"> - налоговый потенциал j-го сельского поселения;</w:t>
      </w:r>
    </w:p>
    <w:p w:rsidR="00D6208C" w:rsidRDefault="00D6208C">
      <w:pPr>
        <w:pStyle w:val="ConsPlusNormal"/>
        <w:spacing w:before="220"/>
        <w:ind w:firstLine="540"/>
        <w:jc w:val="both"/>
      </w:pPr>
      <w:r>
        <w:t>Н(сп)</w:t>
      </w:r>
      <w:r>
        <w:rPr>
          <w:vertAlign w:val="subscript"/>
        </w:rPr>
        <w:t>пj</w:t>
      </w:r>
      <w:r>
        <w:t xml:space="preserve"> - численность постоянного населения j-го сельского поселения;</w:t>
      </w:r>
    </w:p>
    <w:p w:rsidR="00D6208C" w:rsidRDefault="00D6208C">
      <w:pPr>
        <w:pStyle w:val="ConsPlusNormal"/>
        <w:spacing w:before="220"/>
        <w:ind w:firstLine="540"/>
        <w:jc w:val="both"/>
      </w:pPr>
      <w:r>
        <w:t>НП(сп) - суммарный налоговый потенциал всех сельских поселений области;</w:t>
      </w:r>
    </w:p>
    <w:p w:rsidR="00D6208C" w:rsidRDefault="00D6208C">
      <w:pPr>
        <w:pStyle w:val="ConsPlusNormal"/>
        <w:spacing w:before="220"/>
        <w:ind w:firstLine="540"/>
        <w:jc w:val="both"/>
      </w:pPr>
      <w:r>
        <w:t>Н(сп)</w:t>
      </w:r>
      <w:r>
        <w:rPr>
          <w:vertAlign w:val="subscript"/>
        </w:rPr>
        <w:t>п</w:t>
      </w:r>
      <w:r>
        <w:t xml:space="preserve"> - численность постоянного населения сельских поселений области.</w:t>
      </w:r>
    </w:p>
    <w:p w:rsidR="00D6208C" w:rsidRDefault="00D6208C">
      <w:pPr>
        <w:pStyle w:val="ConsPlusNormal"/>
        <w:spacing w:before="220"/>
        <w:ind w:firstLine="540"/>
        <w:jc w:val="both"/>
      </w:pPr>
      <w:r>
        <w:t>Доходный потенциал сельского поселения определяется как оценка доходов, которые могут быть получены бюджетом сельского поселения исходя из уровня развития и структуры экономики и (или) налоговой базы из налоговых источников, закрепленных за этим сельским поселением, с учетом дотаций в бюджеты сельских поселений на выравнивание бюджетной обеспеченности.</w:t>
      </w:r>
    </w:p>
    <w:p w:rsidR="00D6208C" w:rsidRDefault="00D6208C">
      <w:pPr>
        <w:pStyle w:val="ConsPlusNormal"/>
        <w:spacing w:before="220"/>
        <w:ind w:firstLine="540"/>
        <w:jc w:val="both"/>
      </w:pPr>
      <w:r>
        <w:t>15. Расчет налогового потенциала сельского поселения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сельского поселения, прогноза поступлений налогов с территории всех сельских поселений области в консолидированный бюджет области и нормативов отчислений от налогов в бюджеты сельских поселений.</w:t>
      </w:r>
    </w:p>
    <w:p w:rsidR="00D6208C" w:rsidRDefault="00D6208C">
      <w:pPr>
        <w:pStyle w:val="ConsPlusNormal"/>
        <w:spacing w:before="220"/>
        <w:ind w:firstLine="540"/>
        <w:jc w:val="both"/>
      </w:pPr>
      <w:r>
        <w:t>Репрезентативная система налогов включает основные налоги, зачисляемые в бюджеты сельских поселений, и отражает доходные возможности, которые учитываются при распределении финансовых средств в рамках межбюджетного регулирования.</w:t>
      </w:r>
    </w:p>
    <w:p w:rsidR="00D6208C" w:rsidRDefault="00D6208C">
      <w:pPr>
        <w:pStyle w:val="ConsPlusNormal"/>
        <w:spacing w:before="220"/>
        <w:ind w:firstLine="540"/>
        <w:jc w:val="both"/>
      </w:pPr>
      <w:r>
        <w:t>Состав репрезентативной системы налогов, экономические показатели, соответствующие базам налогообложения сельских поселений по видам налогов, а также источники указанной информации приведены в таблице 2.</w:t>
      </w:r>
    </w:p>
    <w:p w:rsidR="00D6208C" w:rsidRDefault="00D6208C">
      <w:pPr>
        <w:pStyle w:val="ConsPlusNormal"/>
        <w:jc w:val="both"/>
      </w:pPr>
    </w:p>
    <w:p w:rsidR="00D6208C" w:rsidRDefault="00D6208C">
      <w:pPr>
        <w:pStyle w:val="ConsPlusNormal"/>
        <w:jc w:val="center"/>
      </w:pPr>
      <w:r>
        <w:t>Состав репрезентативной системы налогов для оценки</w:t>
      </w:r>
    </w:p>
    <w:p w:rsidR="00D6208C" w:rsidRDefault="00D6208C">
      <w:pPr>
        <w:pStyle w:val="ConsPlusNormal"/>
        <w:jc w:val="center"/>
      </w:pPr>
      <w:r>
        <w:t>налогового потенциала сельских поселений области</w:t>
      </w:r>
    </w:p>
    <w:p w:rsidR="00D6208C" w:rsidRDefault="00D6208C">
      <w:pPr>
        <w:pStyle w:val="ConsPlusNormal"/>
        <w:jc w:val="both"/>
      </w:pPr>
    </w:p>
    <w:p w:rsidR="00D6208C" w:rsidRDefault="00D6208C">
      <w:pPr>
        <w:pStyle w:val="ConsPlusNormal"/>
        <w:jc w:val="right"/>
      </w:pPr>
      <w:r>
        <w:t>Таблица 2</w:t>
      </w:r>
    </w:p>
    <w:p w:rsidR="00D6208C" w:rsidRDefault="00D62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2381"/>
        <w:gridCol w:w="3175"/>
      </w:tblGrid>
      <w:tr w:rsidR="00D6208C">
        <w:tc>
          <w:tcPr>
            <w:tcW w:w="624" w:type="dxa"/>
          </w:tcPr>
          <w:p w:rsidR="00D6208C" w:rsidRDefault="00D6208C">
            <w:pPr>
              <w:pStyle w:val="ConsPlusNormal"/>
              <w:jc w:val="center"/>
            </w:pPr>
            <w:r>
              <w:t>N</w:t>
            </w:r>
          </w:p>
          <w:p w:rsidR="00D6208C" w:rsidRDefault="00D6208C">
            <w:pPr>
              <w:pStyle w:val="ConsPlusNormal"/>
              <w:jc w:val="center"/>
            </w:pPr>
            <w:r>
              <w:t>п/п</w:t>
            </w:r>
          </w:p>
        </w:tc>
        <w:tc>
          <w:tcPr>
            <w:tcW w:w="2891" w:type="dxa"/>
          </w:tcPr>
          <w:p w:rsidR="00D6208C" w:rsidRDefault="00D6208C">
            <w:pPr>
              <w:pStyle w:val="ConsPlusNormal"/>
              <w:jc w:val="center"/>
            </w:pPr>
            <w:r>
              <w:t>Наименование налога</w:t>
            </w:r>
          </w:p>
        </w:tc>
        <w:tc>
          <w:tcPr>
            <w:tcW w:w="2381" w:type="dxa"/>
          </w:tcPr>
          <w:p w:rsidR="00D6208C" w:rsidRDefault="00D6208C">
            <w:pPr>
              <w:pStyle w:val="ConsPlusNormal"/>
              <w:jc w:val="center"/>
            </w:pPr>
            <w:r>
              <w:t>Показатель, характеризующий базу налогообложения</w:t>
            </w:r>
          </w:p>
        </w:tc>
        <w:tc>
          <w:tcPr>
            <w:tcW w:w="3175" w:type="dxa"/>
          </w:tcPr>
          <w:p w:rsidR="00D6208C" w:rsidRDefault="00D6208C">
            <w:pPr>
              <w:pStyle w:val="ConsPlusNormal"/>
              <w:jc w:val="center"/>
            </w:pPr>
            <w:r>
              <w:t>Источник информации</w:t>
            </w:r>
          </w:p>
        </w:tc>
      </w:tr>
      <w:tr w:rsidR="00D6208C">
        <w:tc>
          <w:tcPr>
            <w:tcW w:w="624" w:type="dxa"/>
          </w:tcPr>
          <w:p w:rsidR="00D6208C" w:rsidRDefault="00D6208C">
            <w:pPr>
              <w:pStyle w:val="ConsPlusNormal"/>
              <w:jc w:val="center"/>
            </w:pPr>
            <w:r>
              <w:t>1.</w:t>
            </w:r>
          </w:p>
        </w:tc>
        <w:tc>
          <w:tcPr>
            <w:tcW w:w="2891" w:type="dxa"/>
          </w:tcPr>
          <w:p w:rsidR="00D6208C" w:rsidRDefault="00D6208C">
            <w:pPr>
              <w:pStyle w:val="ConsPlusNormal"/>
            </w:pPr>
            <w:r>
              <w:t>Налог на доходы физических лиц</w:t>
            </w:r>
          </w:p>
        </w:tc>
        <w:tc>
          <w:tcPr>
            <w:tcW w:w="2381" w:type="dxa"/>
          </w:tcPr>
          <w:p w:rsidR="00D6208C" w:rsidRDefault="00D6208C">
            <w:pPr>
              <w:pStyle w:val="ConsPlusNormal"/>
            </w:pPr>
            <w:r>
              <w:t>Фонд заработной платы в целом по экономике</w:t>
            </w:r>
          </w:p>
        </w:tc>
        <w:tc>
          <w:tcPr>
            <w:tcW w:w="3175" w:type="dxa"/>
          </w:tcPr>
          <w:p w:rsidR="00D6208C" w:rsidRDefault="00D6208C">
            <w:pPr>
              <w:pStyle w:val="ConsPlusNormal"/>
            </w:pPr>
            <w:r>
              <w:t>Территориальный орган Федеральной службы государственной статистики по Липецкой области</w:t>
            </w:r>
          </w:p>
        </w:tc>
      </w:tr>
      <w:tr w:rsidR="00D6208C">
        <w:tblPrEx>
          <w:tblBorders>
            <w:insideH w:val="nil"/>
          </w:tblBorders>
        </w:tblPrEx>
        <w:tc>
          <w:tcPr>
            <w:tcW w:w="624" w:type="dxa"/>
            <w:tcBorders>
              <w:bottom w:val="nil"/>
            </w:tcBorders>
          </w:tcPr>
          <w:p w:rsidR="00D6208C" w:rsidRDefault="00D6208C">
            <w:pPr>
              <w:pStyle w:val="ConsPlusNormal"/>
              <w:jc w:val="center"/>
            </w:pPr>
            <w:r>
              <w:t>2.</w:t>
            </w:r>
          </w:p>
        </w:tc>
        <w:tc>
          <w:tcPr>
            <w:tcW w:w="2891" w:type="dxa"/>
            <w:tcBorders>
              <w:bottom w:val="nil"/>
            </w:tcBorders>
          </w:tcPr>
          <w:p w:rsidR="00D6208C" w:rsidRDefault="00D6208C">
            <w:pPr>
              <w:pStyle w:val="ConsPlusNormal"/>
            </w:pPr>
            <w:r>
              <w:t>Налог на имущество физических лиц</w:t>
            </w:r>
          </w:p>
        </w:tc>
        <w:tc>
          <w:tcPr>
            <w:tcW w:w="2381" w:type="dxa"/>
            <w:tcBorders>
              <w:bottom w:val="nil"/>
            </w:tcBorders>
          </w:tcPr>
          <w:p w:rsidR="00D6208C" w:rsidRDefault="00D6208C">
            <w:pPr>
              <w:pStyle w:val="ConsPlusNormal"/>
            </w:pPr>
            <w:r>
              <w:t>Общая кадастровая стоимость строений, помещений и сооружений, по которым предъявлен налог к уплате, с учетом налоговых вычетов</w:t>
            </w:r>
          </w:p>
        </w:tc>
        <w:tc>
          <w:tcPr>
            <w:tcW w:w="3175" w:type="dxa"/>
            <w:tcBorders>
              <w:bottom w:val="nil"/>
            </w:tcBorders>
          </w:tcPr>
          <w:p w:rsidR="00D6208C" w:rsidRDefault="00D6208C">
            <w:pPr>
              <w:pStyle w:val="ConsPlusNormal"/>
            </w:pPr>
            <w:r>
              <w:t>Управление Федеральной налоговой службы по Липецкой области</w:t>
            </w:r>
          </w:p>
        </w:tc>
      </w:tr>
      <w:tr w:rsidR="00D6208C">
        <w:tblPrEx>
          <w:tblBorders>
            <w:insideH w:val="nil"/>
          </w:tblBorders>
        </w:tblPrEx>
        <w:tc>
          <w:tcPr>
            <w:tcW w:w="9071" w:type="dxa"/>
            <w:gridSpan w:val="4"/>
            <w:tcBorders>
              <w:top w:val="nil"/>
            </w:tcBorders>
          </w:tcPr>
          <w:p w:rsidR="00D6208C" w:rsidRDefault="00D6208C">
            <w:pPr>
              <w:pStyle w:val="ConsPlusNormal"/>
              <w:jc w:val="both"/>
            </w:pPr>
            <w:r>
              <w:t xml:space="preserve">(в ред. </w:t>
            </w:r>
            <w:hyperlink r:id="rId234">
              <w:r>
                <w:rPr>
                  <w:color w:val="0000FF"/>
                </w:rPr>
                <w:t>Закона</w:t>
              </w:r>
            </w:hyperlink>
            <w:r>
              <w:t xml:space="preserve"> Липецкой области от 19.07.2023 N 357-ОЗ)</w:t>
            </w:r>
          </w:p>
        </w:tc>
      </w:tr>
      <w:tr w:rsidR="00D6208C">
        <w:tc>
          <w:tcPr>
            <w:tcW w:w="624" w:type="dxa"/>
          </w:tcPr>
          <w:p w:rsidR="00D6208C" w:rsidRDefault="00D6208C">
            <w:pPr>
              <w:pStyle w:val="ConsPlusNormal"/>
              <w:jc w:val="center"/>
            </w:pPr>
            <w:r>
              <w:t>3.</w:t>
            </w:r>
          </w:p>
        </w:tc>
        <w:tc>
          <w:tcPr>
            <w:tcW w:w="2891" w:type="dxa"/>
          </w:tcPr>
          <w:p w:rsidR="00D6208C" w:rsidRDefault="00D6208C">
            <w:pPr>
              <w:pStyle w:val="ConsPlusNormal"/>
            </w:pPr>
            <w:r>
              <w:t>Единый сельскохозяйственный налог</w:t>
            </w:r>
          </w:p>
        </w:tc>
        <w:tc>
          <w:tcPr>
            <w:tcW w:w="2381" w:type="dxa"/>
          </w:tcPr>
          <w:p w:rsidR="00D6208C" w:rsidRDefault="00D6208C">
            <w:pPr>
              <w:pStyle w:val="ConsPlusNormal"/>
            </w:pPr>
            <w:r>
              <w:t>Налоговая база</w:t>
            </w:r>
          </w:p>
        </w:tc>
        <w:tc>
          <w:tcPr>
            <w:tcW w:w="3175" w:type="dxa"/>
          </w:tcPr>
          <w:p w:rsidR="00D6208C" w:rsidRDefault="00D6208C">
            <w:pPr>
              <w:pStyle w:val="ConsPlusNormal"/>
            </w:pPr>
            <w:r>
              <w:t>Управление Федеральной налоговой службы по Липецкой области</w:t>
            </w:r>
          </w:p>
        </w:tc>
      </w:tr>
      <w:tr w:rsidR="00D6208C">
        <w:tblPrEx>
          <w:tblBorders>
            <w:insideH w:val="nil"/>
          </w:tblBorders>
        </w:tblPrEx>
        <w:tc>
          <w:tcPr>
            <w:tcW w:w="624" w:type="dxa"/>
            <w:tcBorders>
              <w:bottom w:val="nil"/>
            </w:tcBorders>
          </w:tcPr>
          <w:p w:rsidR="00D6208C" w:rsidRDefault="00D6208C">
            <w:pPr>
              <w:pStyle w:val="ConsPlusNormal"/>
              <w:jc w:val="center"/>
            </w:pPr>
            <w:r>
              <w:lastRenderedPageBreak/>
              <w:t>4.</w:t>
            </w:r>
          </w:p>
        </w:tc>
        <w:tc>
          <w:tcPr>
            <w:tcW w:w="2891" w:type="dxa"/>
            <w:tcBorders>
              <w:bottom w:val="nil"/>
            </w:tcBorders>
          </w:tcPr>
          <w:p w:rsidR="00D6208C" w:rsidRDefault="00D6208C">
            <w:pPr>
              <w:pStyle w:val="ConsPlusNormal"/>
            </w:pPr>
            <w:r>
              <w:t>Земельный налог</w:t>
            </w:r>
          </w:p>
        </w:tc>
        <w:tc>
          <w:tcPr>
            <w:tcW w:w="2381" w:type="dxa"/>
            <w:tcBorders>
              <w:bottom w:val="nil"/>
            </w:tcBorders>
          </w:tcPr>
          <w:p w:rsidR="00D6208C" w:rsidRDefault="00D6208C">
            <w:pPr>
              <w:pStyle w:val="ConsPlusNormal"/>
            </w:pPr>
            <w:r>
              <w:t>Налоговая база (кадастровая стоимость)</w:t>
            </w:r>
          </w:p>
        </w:tc>
        <w:tc>
          <w:tcPr>
            <w:tcW w:w="3175" w:type="dxa"/>
            <w:tcBorders>
              <w:bottom w:val="nil"/>
            </w:tcBorders>
          </w:tcPr>
          <w:p w:rsidR="00D6208C" w:rsidRDefault="00D6208C">
            <w:pPr>
              <w:pStyle w:val="ConsPlusNormal"/>
            </w:pPr>
            <w:r>
              <w:t>Управление Федеральной налоговой службы по Липецкой области</w:t>
            </w:r>
          </w:p>
        </w:tc>
      </w:tr>
      <w:tr w:rsidR="00D6208C">
        <w:tblPrEx>
          <w:tblBorders>
            <w:insideH w:val="nil"/>
          </w:tblBorders>
        </w:tblPrEx>
        <w:tc>
          <w:tcPr>
            <w:tcW w:w="9071" w:type="dxa"/>
            <w:gridSpan w:val="4"/>
            <w:tcBorders>
              <w:top w:val="nil"/>
            </w:tcBorders>
          </w:tcPr>
          <w:p w:rsidR="00D6208C" w:rsidRDefault="00D6208C">
            <w:pPr>
              <w:pStyle w:val="ConsPlusNormal"/>
              <w:jc w:val="both"/>
            </w:pPr>
            <w:r>
              <w:t xml:space="preserve">(в ред. </w:t>
            </w:r>
            <w:hyperlink r:id="rId235">
              <w:r>
                <w:rPr>
                  <w:color w:val="0000FF"/>
                </w:rPr>
                <w:t>Закона</w:t>
              </w:r>
            </w:hyperlink>
            <w:r>
              <w:t xml:space="preserve"> Липецкой области от 19.07.2023 N 357-ОЗ)</w:t>
            </w:r>
          </w:p>
        </w:tc>
      </w:tr>
    </w:tbl>
    <w:p w:rsidR="00D6208C" w:rsidRDefault="00D6208C">
      <w:pPr>
        <w:pStyle w:val="ConsPlusNormal"/>
        <w:jc w:val="both"/>
      </w:pPr>
    </w:p>
    <w:p w:rsidR="00D6208C" w:rsidRDefault="00D6208C">
      <w:pPr>
        <w:pStyle w:val="ConsPlusNormal"/>
        <w:ind w:firstLine="540"/>
        <w:jc w:val="both"/>
      </w:pPr>
      <w:r>
        <w:t>16. Налоговый потенциал сельского поселения по отдельному налогу рассчитывается по следующей формуле:</w:t>
      </w:r>
    </w:p>
    <w:p w:rsidR="00D6208C" w:rsidRDefault="00D6208C">
      <w:pPr>
        <w:pStyle w:val="ConsPlusNormal"/>
        <w:jc w:val="both"/>
      </w:pPr>
    </w:p>
    <w:p w:rsidR="00D6208C" w:rsidRDefault="00D6208C">
      <w:pPr>
        <w:pStyle w:val="ConsPlusNormal"/>
        <w:jc w:val="center"/>
      </w:pPr>
      <w:r>
        <w:t>НП(сп)</w:t>
      </w:r>
      <w:r>
        <w:rPr>
          <w:vertAlign w:val="subscript"/>
        </w:rPr>
        <w:t>ji</w:t>
      </w:r>
      <w:r>
        <w:t xml:space="preserve"> = ПД(сп)</w:t>
      </w:r>
      <w:r>
        <w:rPr>
          <w:vertAlign w:val="subscript"/>
        </w:rPr>
        <w:t>i</w:t>
      </w:r>
      <w:r>
        <w:t xml:space="preserve"> x Норм(сп)</w:t>
      </w:r>
      <w:r>
        <w:rPr>
          <w:vertAlign w:val="subscript"/>
        </w:rPr>
        <w:t>i</w:t>
      </w:r>
      <w:r>
        <w:t xml:space="preserve"> x (БН(сп)</w:t>
      </w:r>
      <w:r>
        <w:rPr>
          <w:vertAlign w:val="subscript"/>
        </w:rPr>
        <w:t>ji</w:t>
      </w:r>
      <w:r>
        <w:t xml:space="preserve"> / БН(сп)</w:t>
      </w:r>
      <w:r>
        <w:rPr>
          <w:vertAlign w:val="subscript"/>
        </w:rPr>
        <w:t>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НП(сп)</w:t>
      </w:r>
      <w:r>
        <w:rPr>
          <w:vertAlign w:val="subscript"/>
        </w:rPr>
        <w:t>ji</w:t>
      </w:r>
      <w:r>
        <w:t xml:space="preserve"> - налоговый потенциал j-го сельского поселения по i-му налогу;</w:t>
      </w:r>
    </w:p>
    <w:p w:rsidR="00D6208C" w:rsidRDefault="00D6208C">
      <w:pPr>
        <w:pStyle w:val="ConsPlusNormal"/>
        <w:spacing w:before="220"/>
        <w:ind w:firstLine="540"/>
        <w:jc w:val="both"/>
      </w:pPr>
      <w:r>
        <w:t>ПД(сп)</w:t>
      </w:r>
      <w:r>
        <w:rPr>
          <w:vertAlign w:val="subscript"/>
        </w:rPr>
        <w:t>i</w:t>
      </w:r>
      <w:r>
        <w:t xml:space="preserve"> - прогноз поступлений i-го налога с территории сельских поселений в консолидированный бюджет области в планируемом году;</w:t>
      </w:r>
    </w:p>
    <w:p w:rsidR="00D6208C" w:rsidRDefault="00D6208C">
      <w:pPr>
        <w:pStyle w:val="ConsPlusNormal"/>
        <w:spacing w:before="220"/>
        <w:ind w:firstLine="540"/>
        <w:jc w:val="both"/>
      </w:pPr>
      <w:r>
        <w:t>Норм(сп)</w:t>
      </w:r>
      <w:r>
        <w:rPr>
          <w:vertAlign w:val="subscript"/>
        </w:rPr>
        <w:t>i</w:t>
      </w:r>
      <w:r>
        <w:t xml:space="preserve"> - единый норматив отчислений в бюджеты сельских поселений от i-го налога в соответствии с требованиями Бюджетного </w:t>
      </w:r>
      <w:hyperlink r:id="rId236">
        <w:r>
          <w:rPr>
            <w:color w:val="0000FF"/>
          </w:rPr>
          <w:t>кодекса</w:t>
        </w:r>
      </w:hyperlink>
      <w:r>
        <w:t xml:space="preserve"> Российской Федерации;</w:t>
      </w:r>
    </w:p>
    <w:p w:rsidR="00D6208C" w:rsidRDefault="00D6208C">
      <w:pPr>
        <w:pStyle w:val="ConsPlusNormal"/>
        <w:spacing w:before="220"/>
        <w:ind w:firstLine="540"/>
        <w:jc w:val="both"/>
      </w:pPr>
      <w:r>
        <w:t>БН(сп)</w:t>
      </w:r>
      <w:r>
        <w:rPr>
          <w:vertAlign w:val="subscript"/>
        </w:rPr>
        <w:t>ji</w:t>
      </w:r>
      <w:r>
        <w:t xml:space="preserve"> - база налогообложения (экономический показатель, отражающий базу налогообложения) j-го сельского поселения по i-му налогу в последнем отчетном году;</w:t>
      </w:r>
    </w:p>
    <w:p w:rsidR="00D6208C" w:rsidRDefault="00D6208C">
      <w:pPr>
        <w:pStyle w:val="ConsPlusNormal"/>
        <w:spacing w:before="220"/>
        <w:ind w:firstLine="540"/>
        <w:jc w:val="both"/>
      </w:pPr>
      <w:r>
        <w:t>БН(сп)</w:t>
      </w:r>
      <w:r>
        <w:rPr>
          <w:vertAlign w:val="subscript"/>
        </w:rPr>
        <w:t>i</w:t>
      </w:r>
      <w:r>
        <w:t xml:space="preserve"> - суммарная база налогообложения (экономический показатель, отражающий базу налогообложения) всех сельских поселений по i-му налогу в последнем отчетном году.</w:t>
      </w:r>
    </w:p>
    <w:p w:rsidR="00D6208C" w:rsidRDefault="00D6208C">
      <w:pPr>
        <w:pStyle w:val="ConsPlusNormal"/>
        <w:spacing w:before="220"/>
        <w:ind w:firstLine="540"/>
        <w:jc w:val="both"/>
      </w:pPr>
      <w:r>
        <w:t>17. Налоговый потенциал сельского поселения рассчитывается по следующей формуле:</w:t>
      </w:r>
    </w:p>
    <w:p w:rsidR="00D6208C" w:rsidRDefault="00D6208C">
      <w:pPr>
        <w:pStyle w:val="ConsPlusNormal"/>
        <w:jc w:val="both"/>
      </w:pPr>
    </w:p>
    <w:p w:rsidR="00D6208C" w:rsidRDefault="00D6208C">
      <w:pPr>
        <w:pStyle w:val="ConsPlusNormal"/>
        <w:jc w:val="center"/>
      </w:pPr>
      <w:r>
        <w:t>НП(сп)</w:t>
      </w:r>
      <w:r>
        <w:rPr>
          <w:vertAlign w:val="subscript"/>
        </w:rPr>
        <w:t>j</w:t>
      </w:r>
      <w:r>
        <w:t xml:space="preserve"> = Сумм НП(сп)</w:t>
      </w:r>
      <w:r>
        <w:rPr>
          <w:vertAlign w:val="subscript"/>
        </w:rPr>
        <w:t>ji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НП(сп)</w:t>
      </w:r>
      <w:r>
        <w:rPr>
          <w:vertAlign w:val="subscript"/>
        </w:rPr>
        <w:t>j</w:t>
      </w:r>
      <w:r>
        <w:t xml:space="preserve"> - налоговый потенциал j-го сельского поселения;</w:t>
      </w:r>
    </w:p>
    <w:p w:rsidR="00D6208C" w:rsidRDefault="00D6208C">
      <w:pPr>
        <w:pStyle w:val="ConsPlusNormal"/>
        <w:spacing w:before="220"/>
        <w:ind w:firstLine="540"/>
        <w:jc w:val="both"/>
      </w:pPr>
      <w:r>
        <w:t>Сумм - знак суммирования;</w:t>
      </w:r>
    </w:p>
    <w:p w:rsidR="00D6208C" w:rsidRDefault="00D6208C">
      <w:pPr>
        <w:pStyle w:val="ConsPlusNormal"/>
        <w:spacing w:before="220"/>
        <w:ind w:firstLine="540"/>
        <w:jc w:val="both"/>
      </w:pPr>
      <w:r>
        <w:t>НП(сп)</w:t>
      </w:r>
      <w:r>
        <w:rPr>
          <w:vertAlign w:val="subscript"/>
        </w:rPr>
        <w:t>ji</w:t>
      </w:r>
      <w:r>
        <w:t xml:space="preserve"> - налоговый потенциал j-го сельского поселения по i-му налогу (суммирование производится по всем налогам, входящим в репрезентативную систему налогов).</w:t>
      </w:r>
    </w:p>
    <w:p w:rsidR="00D6208C" w:rsidRDefault="00D6208C">
      <w:pPr>
        <w:pStyle w:val="ConsPlusNormal"/>
        <w:spacing w:before="220"/>
        <w:ind w:firstLine="540"/>
        <w:jc w:val="both"/>
      </w:pPr>
      <w:r>
        <w:t>18. Рассчитанные оценки налогового потенциала не являются планируемыми или рекомендуемыми показателями доходов бюджетов городских поселений, сельских поселений и используются только для расчета индекса налогового потенциала и сопоставлений уровня их расчетной бюджетной обеспеченности в целях межбюджетного регулирования.</w:t>
      </w:r>
    </w:p>
    <w:p w:rsidR="00D6208C" w:rsidRDefault="00D6208C">
      <w:pPr>
        <w:pStyle w:val="ConsPlusNormal"/>
        <w:spacing w:before="220"/>
        <w:ind w:firstLine="540"/>
        <w:jc w:val="both"/>
      </w:pPr>
      <w:r>
        <w:t>19. 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городских поселений, сельских поселений.</w:t>
      </w:r>
    </w:p>
    <w:p w:rsidR="00D6208C" w:rsidRDefault="00D6208C">
      <w:pPr>
        <w:pStyle w:val="ConsPlusNormal"/>
        <w:spacing w:before="220"/>
        <w:ind w:firstLine="540"/>
        <w:jc w:val="both"/>
      </w:pPr>
      <w:r>
        <w:t xml:space="preserve">Индекс бюджетных расходов городского поселения, сельского поселения определяет сравнительную величину средств бюджета городского поселения, сельского поселения в расчете на душу населения в соотношении со средним уровнем по всем городским поселениям, сельским поселениям области при осуществлении полномочий по решению вопросов местного значения поселения с учетом специфики социально-демографического состава обслуживаемого населения и </w:t>
      </w:r>
      <w:r>
        <w:lastRenderedPageBreak/>
        <w:t>иных объективных факторов, влияющих на стоимость предоставляемых муниципальных услуг в расчете на одного жителя.</w:t>
      </w:r>
    </w:p>
    <w:p w:rsidR="00D6208C" w:rsidRDefault="00D6208C">
      <w:pPr>
        <w:pStyle w:val="ConsPlusNormal"/>
        <w:spacing w:before="220"/>
        <w:ind w:firstLine="540"/>
        <w:jc w:val="both"/>
      </w:pPr>
      <w:r>
        <w:t>20. Индекс бюджетных расходов городского поселения рассчитывается по следующей формуле:</w:t>
      </w:r>
    </w:p>
    <w:p w:rsidR="00D6208C" w:rsidRDefault="00D6208C">
      <w:pPr>
        <w:pStyle w:val="ConsPlusNormal"/>
        <w:jc w:val="both"/>
      </w:pPr>
    </w:p>
    <w:p w:rsidR="00D6208C" w:rsidRDefault="00D6208C">
      <w:pPr>
        <w:pStyle w:val="ConsPlusNormal"/>
        <w:jc w:val="center"/>
      </w:pPr>
      <w:r>
        <w:t>ИБР(гп)</w:t>
      </w:r>
      <w:r>
        <w:rPr>
          <w:vertAlign w:val="subscript"/>
        </w:rPr>
        <w:t>j</w:t>
      </w:r>
      <w:r>
        <w:t xml:space="preserve"> = Сумм а</w:t>
      </w:r>
      <w:r>
        <w:rPr>
          <w:vertAlign w:val="subscript"/>
        </w:rPr>
        <w:t>i</w:t>
      </w:r>
      <w:r>
        <w:t xml:space="preserve"> x ИБР(гп)</w:t>
      </w:r>
      <w:r>
        <w:rPr>
          <w:vertAlign w:val="subscript"/>
        </w:rPr>
        <w:t>ji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ИБР(гп)</w:t>
      </w:r>
      <w:r>
        <w:rPr>
          <w:vertAlign w:val="subscript"/>
        </w:rPr>
        <w:t>j</w:t>
      </w:r>
      <w:r>
        <w:t xml:space="preserve"> - индекс бюджетных расходов городских поселений;</w:t>
      </w:r>
    </w:p>
    <w:p w:rsidR="00D6208C" w:rsidRDefault="00D6208C">
      <w:pPr>
        <w:pStyle w:val="ConsPlusNormal"/>
        <w:spacing w:before="220"/>
        <w:ind w:firstLine="540"/>
        <w:jc w:val="both"/>
      </w:pPr>
      <w:r>
        <w:t>Сумм - знак суммирования;</w:t>
      </w:r>
    </w:p>
    <w:p w:rsidR="00D6208C" w:rsidRDefault="00D6208C">
      <w:pPr>
        <w:pStyle w:val="ConsPlusNormal"/>
        <w:spacing w:before="220"/>
        <w:ind w:firstLine="540"/>
        <w:jc w:val="both"/>
      </w:pPr>
      <w:r>
        <w:t>а</w:t>
      </w:r>
      <w:r>
        <w:rPr>
          <w:vertAlign w:val="subscript"/>
        </w:rPr>
        <w:t>i</w:t>
      </w:r>
      <w:r>
        <w:t xml:space="preserve"> - доля i-го вида расходных обязательств, входящего в состав репрезентативной системы расходов бюджетов городских поселений, согласно </w:t>
      </w:r>
      <w:hyperlink w:anchor="P1312">
        <w:r>
          <w:rPr>
            <w:color w:val="0000FF"/>
          </w:rPr>
          <w:t>таблице 3</w:t>
        </w:r>
      </w:hyperlink>
      <w:r>
        <w:t>;</w:t>
      </w:r>
    </w:p>
    <w:p w:rsidR="00D6208C" w:rsidRDefault="00D6208C">
      <w:pPr>
        <w:pStyle w:val="ConsPlusNormal"/>
        <w:spacing w:before="220"/>
        <w:ind w:firstLine="540"/>
        <w:jc w:val="both"/>
      </w:pPr>
      <w:r>
        <w:t>ИБР(гп)</w:t>
      </w:r>
      <w:r>
        <w:rPr>
          <w:vertAlign w:val="subscript"/>
        </w:rPr>
        <w:t>ji</w:t>
      </w:r>
      <w:r>
        <w:t xml:space="preserve"> - индекс бюджетных расходов j-го городского поселения по i-му виду расходов репрезентативной системы расходных обязательств.</w:t>
      </w:r>
    </w:p>
    <w:p w:rsidR="00D6208C" w:rsidRDefault="00D6208C">
      <w:pPr>
        <w:pStyle w:val="ConsPlusNormal"/>
        <w:spacing w:before="220"/>
        <w:ind w:firstLine="540"/>
        <w:jc w:val="both"/>
      </w:pPr>
      <w:r>
        <w:t>21. Индекс бюджетных расходов городского поселения по отдельному виду расходных обязательств рассчитывается по следующей формуле:</w:t>
      </w:r>
    </w:p>
    <w:p w:rsidR="00D6208C" w:rsidRDefault="00D6208C">
      <w:pPr>
        <w:pStyle w:val="ConsPlusNormal"/>
        <w:jc w:val="both"/>
      </w:pPr>
    </w:p>
    <w:p w:rsidR="00D6208C" w:rsidRDefault="00D6208C">
      <w:pPr>
        <w:pStyle w:val="ConsPlusNormal"/>
        <w:jc w:val="center"/>
      </w:pPr>
      <w:r>
        <w:t>ИБР(гп)</w:t>
      </w:r>
      <w:r>
        <w:rPr>
          <w:vertAlign w:val="subscript"/>
        </w:rPr>
        <w:t>ji</w:t>
      </w:r>
      <w:r>
        <w:t xml:space="preserve"> = (П(гп)</w:t>
      </w:r>
      <w:r>
        <w:rPr>
          <w:vertAlign w:val="subscript"/>
        </w:rPr>
        <w:t>ji</w:t>
      </w:r>
      <w:r>
        <w:t xml:space="preserve"> x К</w:t>
      </w:r>
      <w:r>
        <w:rPr>
          <w:vertAlign w:val="superscript"/>
        </w:rPr>
        <w:t>1</w:t>
      </w:r>
      <w:r>
        <w:rPr>
          <w:vertAlign w:val="subscript"/>
        </w:rPr>
        <w:t>ji</w:t>
      </w:r>
      <w:r>
        <w:t xml:space="preserve"> x...x К</w:t>
      </w:r>
      <w:r>
        <w:rPr>
          <w:vertAlign w:val="superscript"/>
        </w:rPr>
        <w:t>n</w:t>
      </w:r>
      <w:r>
        <w:rPr>
          <w:vertAlign w:val="subscript"/>
        </w:rPr>
        <w:t>ji</w:t>
      </w:r>
      <w:r>
        <w:t xml:space="preserve"> / Н(гп) </w:t>
      </w:r>
      <w:r>
        <w:rPr>
          <w:vertAlign w:val="subscript"/>
        </w:rPr>
        <w:t>пj</w:t>
      </w:r>
      <w:r>
        <w:t>) /</w:t>
      </w:r>
    </w:p>
    <w:p w:rsidR="00D6208C" w:rsidRDefault="00D6208C">
      <w:pPr>
        <w:pStyle w:val="ConsPlusNormal"/>
        <w:jc w:val="center"/>
      </w:pPr>
      <w:r>
        <w:t>/ Сумм</w:t>
      </w:r>
      <w:r>
        <w:rPr>
          <w:vertAlign w:val="subscript"/>
        </w:rPr>
        <w:t>i</w:t>
      </w:r>
      <w:r>
        <w:t>(П(гп)</w:t>
      </w:r>
      <w:r>
        <w:rPr>
          <w:vertAlign w:val="subscript"/>
        </w:rPr>
        <w:t>ji</w:t>
      </w:r>
      <w:r>
        <w:t xml:space="preserve"> x К</w:t>
      </w:r>
      <w:r>
        <w:rPr>
          <w:vertAlign w:val="superscript"/>
        </w:rPr>
        <w:t>1</w:t>
      </w:r>
      <w:r>
        <w:rPr>
          <w:vertAlign w:val="subscript"/>
        </w:rPr>
        <w:t>ji</w:t>
      </w:r>
      <w:r>
        <w:t xml:space="preserve"> x...x К</w:t>
      </w:r>
      <w:r>
        <w:rPr>
          <w:vertAlign w:val="superscript"/>
        </w:rPr>
        <w:t>n</w:t>
      </w:r>
      <w:r>
        <w:rPr>
          <w:vertAlign w:val="subscript"/>
        </w:rPr>
        <w:t>ji</w:t>
      </w:r>
      <w:r>
        <w:t xml:space="preserve"> / Н(гп) </w:t>
      </w:r>
      <w:r>
        <w:rPr>
          <w:vertAlign w:val="subscript"/>
        </w:rPr>
        <w:t>пj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ИБР(гп)</w:t>
      </w:r>
      <w:r>
        <w:rPr>
          <w:vertAlign w:val="subscript"/>
        </w:rPr>
        <w:t>ji</w:t>
      </w:r>
      <w:r>
        <w:t xml:space="preserve"> - индекс бюджетных расходов j-го городского поселения по i-му виду расходных обязательств;</w:t>
      </w:r>
    </w:p>
    <w:p w:rsidR="00D6208C" w:rsidRDefault="00D6208C">
      <w:pPr>
        <w:pStyle w:val="ConsPlusNormal"/>
        <w:spacing w:before="220"/>
        <w:ind w:firstLine="540"/>
        <w:jc w:val="both"/>
      </w:pPr>
      <w:r>
        <w:t>П(гп)</w:t>
      </w:r>
      <w:r>
        <w:rPr>
          <w:vertAlign w:val="subscript"/>
        </w:rPr>
        <w:t>ji</w:t>
      </w:r>
      <w:r>
        <w:t xml:space="preserve"> - численность потребителей муниципальных услуг j-го городского поселения по i-му виду расходных обязательств согласно таблице 3;</w:t>
      </w:r>
    </w:p>
    <w:p w:rsidR="00D6208C" w:rsidRDefault="00D6208C">
      <w:pPr>
        <w:pStyle w:val="ConsPlusNormal"/>
        <w:spacing w:before="220"/>
        <w:ind w:firstLine="540"/>
        <w:jc w:val="both"/>
      </w:pPr>
      <w:r>
        <w:t>К</w:t>
      </w:r>
      <w:r>
        <w:rPr>
          <w:vertAlign w:val="superscript"/>
        </w:rPr>
        <w:t>1</w:t>
      </w:r>
      <w:r>
        <w:rPr>
          <w:vertAlign w:val="subscript"/>
        </w:rPr>
        <w:t>ji</w:t>
      </w:r>
      <w:r>
        <w:t>...К</w:t>
      </w:r>
      <w:r>
        <w:rPr>
          <w:vertAlign w:val="superscript"/>
        </w:rPr>
        <w:t>n</w:t>
      </w:r>
      <w:r>
        <w:rPr>
          <w:vertAlign w:val="subscript"/>
        </w:rPr>
        <w:t>ji</w:t>
      </w:r>
      <w:r>
        <w:t xml:space="preserve"> - коэффициенты удорожания стоимости предоставления муниципальных услуг, отражающие факторы, влияющие на стоимость предоставляемых муниципальных услуг по i-му виду расходов репрезентативной системы расходных обязательств в расчете на одного жителя в j-м городском поселении;</w:t>
      </w:r>
    </w:p>
    <w:p w:rsidR="00D6208C" w:rsidRDefault="00D6208C">
      <w:pPr>
        <w:pStyle w:val="ConsPlusNormal"/>
        <w:spacing w:before="220"/>
        <w:ind w:firstLine="540"/>
        <w:jc w:val="both"/>
      </w:pPr>
      <w:r>
        <w:t xml:space="preserve">Н(гп) </w:t>
      </w:r>
      <w:r>
        <w:rPr>
          <w:vertAlign w:val="subscript"/>
        </w:rPr>
        <w:t>пj</w:t>
      </w:r>
      <w:r>
        <w:t xml:space="preserve"> - численность постоянного населения j-го городского поселения;</w:t>
      </w:r>
    </w:p>
    <w:p w:rsidR="00D6208C" w:rsidRDefault="00D6208C">
      <w:pPr>
        <w:pStyle w:val="ConsPlusNormal"/>
        <w:spacing w:before="220"/>
        <w:ind w:firstLine="540"/>
        <w:jc w:val="both"/>
      </w:pPr>
      <w:r>
        <w:t>Сумм</w:t>
      </w:r>
      <w:r>
        <w:rPr>
          <w:vertAlign w:val="subscript"/>
        </w:rPr>
        <w:t>i</w:t>
      </w:r>
      <w:r>
        <w:t xml:space="preserve"> - знак суммирования.</w:t>
      </w:r>
    </w:p>
    <w:p w:rsidR="00D6208C" w:rsidRDefault="00D6208C">
      <w:pPr>
        <w:pStyle w:val="ConsPlusNormal"/>
        <w:spacing w:before="220"/>
        <w:ind w:firstLine="540"/>
        <w:jc w:val="both"/>
      </w:pPr>
      <w:r>
        <w:t>22. Индекс бюджетных расходов сельского поселения рассчитывается по следующей формуле:</w:t>
      </w:r>
    </w:p>
    <w:p w:rsidR="00D6208C" w:rsidRDefault="00D6208C">
      <w:pPr>
        <w:pStyle w:val="ConsPlusNormal"/>
        <w:jc w:val="both"/>
      </w:pPr>
    </w:p>
    <w:p w:rsidR="00D6208C" w:rsidRDefault="00D6208C">
      <w:pPr>
        <w:pStyle w:val="ConsPlusNormal"/>
        <w:jc w:val="center"/>
      </w:pPr>
      <w:r>
        <w:t>ИБР(сп)</w:t>
      </w:r>
      <w:r>
        <w:rPr>
          <w:vertAlign w:val="subscript"/>
        </w:rPr>
        <w:t>j</w:t>
      </w:r>
      <w:r>
        <w:t xml:space="preserve"> = Сумм а</w:t>
      </w:r>
      <w:r>
        <w:rPr>
          <w:vertAlign w:val="subscript"/>
        </w:rPr>
        <w:t>i</w:t>
      </w:r>
      <w:r>
        <w:t xml:space="preserve"> x ИБР(сп)</w:t>
      </w:r>
      <w:r>
        <w:rPr>
          <w:vertAlign w:val="subscript"/>
        </w:rPr>
        <w:t>ji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ИБР(сп)</w:t>
      </w:r>
      <w:r>
        <w:rPr>
          <w:vertAlign w:val="subscript"/>
        </w:rPr>
        <w:t>j</w:t>
      </w:r>
      <w:r>
        <w:t xml:space="preserve"> - индекс бюджетных расходов сельских поселений;</w:t>
      </w:r>
    </w:p>
    <w:p w:rsidR="00D6208C" w:rsidRDefault="00D6208C">
      <w:pPr>
        <w:pStyle w:val="ConsPlusNormal"/>
        <w:spacing w:before="220"/>
        <w:ind w:firstLine="540"/>
        <w:jc w:val="both"/>
      </w:pPr>
      <w:r>
        <w:t>Сумм - знак суммирования;</w:t>
      </w:r>
    </w:p>
    <w:p w:rsidR="00D6208C" w:rsidRDefault="00D6208C">
      <w:pPr>
        <w:pStyle w:val="ConsPlusNormal"/>
        <w:spacing w:before="220"/>
        <w:ind w:firstLine="540"/>
        <w:jc w:val="both"/>
      </w:pPr>
      <w:r>
        <w:t>а</w:t>
      </w:r>
      <w:r>
        <w:rPr>
          <w:vertAlign w:val="subscript"/>
        </w:rPr>
        <w:t>i</w:t>
      </w:r>
      <w:r>
        <w:t xml:space="preserve"> - доля i-го вида расходных обязательств, входящего в состав репрезентативной системы расходов бюджетов сельских поселений, согласно </w:t>
      </w:r>
      <w:hyperlink w:anchor="P1371">
        <w:r>
          <w:rPr>
            <w:color w:val="0000FF"/>
          </w:rPr>
          <w:t>таблице 4</w:t>
        </w:r>
      </w:hyperlink>
      <w:r>
        <w:t>;</w:t>
      </w:r>
    </w:p>
    <w:p w:rsidR="00D6208C" w:rsidRDefault="00D6208C">
      <w:pPr>
        <w:pStyle w:val="ConsPlusNormal"/>
        <w:spacing w:before="220"/>
        <w:ind w:firstLine="540"/>
        <w:jc w:val="both"/>
      </w:pPr>
      <w:r>
        <w:lastRenderedPageBreak/>
        <w:t>ИБР(сп)</w:t>
      </w:r>
      <w:r>
        <w:rPr>
          <w:vertAlign w:val="subscript"/>
        </w:rPr>
        <w:t>ji</w:t>
      </w:r>
      <w:r>
        <w:t xml:space="preserve"> - индекс бюджетных расходов j-го сельского поселения по i-му виду расходов репрезентативной системы расходных обязательств.</w:t>
      </w:r>
    </w:p>
    <w:p w:rsidR="00D6208C" w:rsidRDefault="00D6208C">
      <w:pPr>
        <w:pStyle w:val="ConsPlusNormal"/>
        <w:spacing w:before="220"/>
        <w:ind w:firstLine="540"/>
        <w:jc w:val="both"/>
      </w:pPr>
      <w:r>
        <w:t>23. Индекс бюджетных расходов сельского поселения по отдельному виду расходных обязательств рассчитывается по следующей формуле:</w:t>
      </w:r>
    </w:p>
    <w:p w:rsidR="00D6208C" w:rsidRDefault="00D6208C">
      <w:pPr>
        <w:pStyle w:val="ConsPlusNormal"/>
        <w:jc w:val="both"/>
      </w:pPr>
    </w:p>
    <w:p w:rsidR="00D6208C" w:rsidRDefault="00D6208C">
      <w:pPr>
        <w:pStyle w:val="ConsPlusNormal"/>
        <w:jc w:val="center"/>
      </w:pPr>
      <w:r>
        <w:t>ИБР(сп)</w:t>
      </w:r>
      <w:r>
        <w:rPr>
          <w:vertAlign w:val="subscript"/>
        </w:rPr>
        <w:t>ji</w:t>
      </w:r>
      <w:r>
        <w:t xml:space="preserve"> = (П(сп)</w:t>
      </w:r>
      <w:r>
        <w:rPr>
          <w:vertAlign w:val="subscript"/>
        </w:rPr>
        <w:t>ji</w:t>
      </w:r>
      <w:r>
        <w:t xml:space="preserve"> x К</w:t>
      </w:r>
      <w:r>
        <w:rPr>
          <w:vertAlign w:val="superscript"/>
        </w:rPr>
        <w:t>1</w:t>
      </w:r>
      <w:r>
        <w:rPr>
          <w:vertAlign w:val="subscript"/>
        </w:rPr>
        <w:t>ji</w:t>
      </w:r>
      <w:r>
        <w:t xml:space="preserve"> x...x К</w:t>
      </w:r>
      <w:r>
        <w:rPr>
          <w:vertAlign w:val="superscript"/>
        </w:rPr>
        <w:t>n</w:t>
      </w:r>
      <w:r>
        <w:rPr>
          <w:vertAlign w:val="subscript"/>
        </w:rPr>
        <w:t>ji</w:t>
      </w:r>
      <w:r>
        <w:t xml:space="preserve"> / Н(сп)</w:t>
      </w:r>
      <w:r>
        <w:rPr>
          <w:vertAlign w:val="subscript"/>
        </w:rPr>
        <w:t>пj</w:t>
      </w:r>
      <w:r>
        <w:t>) /</w:t>
      </w:r>
    </w:p>
    <w:p w:rsidR="00D6208C" w:rsidRDefault="00D6208C">
      <w:pPr>
        <w:pStyle w:val="ConsPlusNormal"/>
        <w:jc w:val="center"/>
      </w:pPr>
      <w:r>
        <w:t>/ Сумм</w:t>
      </w:r>
      <w:r>
        <w:rPr>
          <w:vertAlign w:val="subscript"/>
        </w:rPr>
        <w:t>i</w:t>
      </w:r>
      <w:r>
        <w:t>(П(сп)</w:t>
      </w:r>
      <w:r>
        <w:rPr>
          <w:vertAlign w:val="subscript"/>
        </w:rPr>
        <w:t>ji</w:t>
      </w:r>
      <w:r>
        <w:t xml:space="preserve"> x К</w:t>
      </w:r>
      <w:r>
        <w:rPr>
          <w:vertAlign w:val="superscript"/>
        </w:rPr>
        <w:t>1</w:t>
      </w:r>
      <w:r>
        <w:rPr>
          <w:vertAlign w:val="subscript"/>
        </w:rPr>
        <w:t>ji</w:t>
      </w:r>
      <w:r>
        <w:t xml:space="preserve"> x...x К</w:t>
      </w:r>
      <w:r>
        <w:rPr>
          <w:vertAlign w:val="superscript"/>
        </w:rPr>
        <w:t>n</w:t>
      </w:r>
      <w:r>
        <w:rPr>
          <w:vertAlign w:val="subscript"/>
        </w:rPr>
        <w:t>ji</w:t>
      </w:r>
      <w:r>
        <w:t xml:space="preserve"> / Н(сп)</w:t>
      </w:r>
      <w:r>
        <w:rPr>
          <w:vertAlign w:val="subscript"/>
        </w:rPr>
        <w:t>пj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ИБР(сп)</w:t>
      </w:r>
      <w:r>
        <w:rPr>
          <w:vertAlign w:val="subscript"/>
        </w:rPr>
        <w:t>ji</w:t>
      </w:r>
      <w:r>
        <w:t xml:space="preserve"> - индекс бюджетных расходов j-го сельского поселения по i-му виду расходных обязательств;</w:t>
      </w:r>
    </w:p>
    <w:p w:rsidR="00D6208C" w:rsidRDefault="00D6208C">
      <w:pPr>
        <w:pStyle w:val="ConsPlusNormal"/>
        <w:spacing w:before="220"/>
        <w:ind w:firstLine="540"/>
        <w:jc w:val="both"/>
      </w:pPr>
      <w:r>
        <w:t>П(сп)</w:t>
      </w:r>
      <w:r>
        <w:rPr>
          <w:vertAlign w:val="subscript"/>
        </w:rPr>
        <w:t>ji</w:t>
      </w:r>
      <w:r>
        <w:t xml:space="preserve"> - численность потребителей муниципальных услуг j-го сельского поселения по i-му виду расходных обязательств согласно </w:t>
      </w:r>
      <w:hyperlink w:anchor="P1371">
        <w:r>
          <w:rPr>
            <w:color w:val="0000FF"/>
          </w:rPr>
          <w:t>таблице 4</w:t>
        </w:r>
      </w:hyperlink>
      <w:r>
        <w:t>;</w:t>
      </w:r>
    </w:p>
    <w:p w:rsidR="00D6208C" w:rsidRDefault="00D6208C">
      <w:pPr>
        <w:pStyle w:val="ConsPlusNormal"/>
        <w:spacing w:before="220"/>
        <w:ind w:firstLine="540"/>
        <w:jc w:val="both"/>
      </w:pPr>
      <w:r>
        <w:t>К</w:t>
      </w:r>
      <w:r>
        <w:rPr>
          <w:vertAlign w:val="superscript"/>
        </w:rPr>
        <w:t>1</w:t>
      </w:r>
      <w:r>
        <w:rPr>
          <w:vertAlign w:val="subscript"/>
        </w:rPr>
        <w:t>ji</w:t>
      </w:r>
      <w:r>
        <w:t>...К</w:t>
      </w:r>
      <w:r>
        <w:rPr>
          <w:vertAlign w:val="superscript"/>
        </w:rPr>
        <w:t>n</w:t>
      </w:r>
      <w:r>
        <w:rPr>
          <w:vertAlign w:val="subscript"/>
        </w:rPr>
        <w:t>ji</w:t>
      </w:r>
      <w:r>
        <w:t xml:space="preserve"> - коэффициенты удорожания стоимости предоставления муниципальных услуг, отражающие факторы, влияющие на стоимость предоставляемых муниципальных услуг по i-му виду расходов репрезентативной системы расходных обязательств в расчете на одного жителя в j-м сельском поселении;</w:t>
      </w:r>
    </w:p>
    <w:p w:rsidR="00D6208C" w:rsidRDefault="00D6208C">
      <w:pPr>
        <w:pStyle w:val="ConsPlusNormal"/>
        <w:spacing w:before="220"/>
        <w:ind w:firstLine="540"/>
        <w:jc w:val="both"/>
      </w:pPr>
      <w:r>
        <w:t>Н(сп)</w:t>
      </w:r>
      <w:r>
        <w:rPr>
          <w:vertAlign w:val="subscript"/>
        </w:rPr>
        <w:t>пj</w:t>
      </w:r>
      <w:r>
        <w:t xml:space="preserve"> - численность постоянного населения j-го сельского поселения;</w:t>
      </w:r>
    </w:p>
    <w:p w:rsidR="00D6208C" w:rsidRDefault="00D6208C">
      <w:pPr>
        <w:pStyle w:val="ConsPlusNormal"/>
        <w:spacing w:before="220"/>
        <w:ind w:firstLine="540"/>
        <w:jc w:val="both"/>
      </w:pPr>
      <w:r>
        <w:t>Сумм</w:t>
      </w:r>
      <w:r>
        <w:rPr>
          <w:vertAlign w:val="subscript"/>
        </w:rPr>
        <w:t>i</w:t>
      </w:r>
      <w:r>
        <w:t xml:space="preserve"> - знак суммирования.</w:t>
      </w:r>
    </w:p>
    <w:p w:rsidR="00D6208C" w:rsidRDefault="00D6208C">
      <w:pPr>
        <w:pStyle w:val="ConsPlusNormal"/>
        <w:spacing w:before="220"/>
        <w:ind w:firstLine="540"/>
        <w:jc w:val="both"/>
      </w:pPr>
      <w:r>
        <w:t>24. Для оценки относительных различий в расходных потребностях численность потребителей бюджетных услуг каждого городского поселения, сельского поселения по видам расходных обязательств репрезентативной системы расходных обязательств корректируется на коэффициенты, отражающие социально-экономические, географические и иные факторы, влияющие на стоимость предоставления одного и того же объема муниципальных услуг в расчете на одного жителя.</w:t>
      </w:r>
    </w:p>
    <w:p w:rsidR="00D6208C" w:rsidRDefault="00D6208C">
      <w:pPr>
        <w:pStyle w:val="ConsPlusNormal"/>
        <w:spacing w:before="220"/>
        <w:ind w:firstLine="540"/>
        <w:jc w:val="both"/>
      </w:pPr>
      <w:r>
        <w:t>В расчете применяются следующие коэффициенты удорожания:</w:t>
      </w:r>
    </w:p>
    <w:p w:rsidR="00D6208C" w:rsidRDefault="00D6208C">
      <w:pPr>
        <w:pStyle w:val="ConsPlusNormal"/>
        <w:spacing w:before="220"/>
        <w:ind w:firstLine="540"/>
        <w:jc w:val="both"/>
      </w:pPr>
      <w:r>
        <w:t>1) коэффициент масштаба:</w:t>
      </w:r>
    </w:p>
    <w:p w:rsidR="00D6208C" w:rsidRDefault="00D6208C">
      <w:pPr>
        <w:pStyle w:val="ConsPlusNormal"/>
        <w:jc w:val="both"/>
      </w:pPr>
    </w:p>
    <w:p w:rsidR="00D6208C" w:rsidRDefault="00D6208C">
      <w:pPr>
        <w:pStyle w:val="ConsPlusNormal"/>
        <w:jc w:val="center"/>
      </w:pPr>
      <w:r>
        <w:t>К</w:t>
      </w:r>
      <w:r>
        <w:rPr>
          <w:vertAlign w:val="superscript"/>
        </w:rPr>
        <w:t>м</w:t>
      </w:r>
      <w:r>
        <w:rPr>
          <w:vertAlign w:val="subscript"/>
        </w:rPr>
        <w:t>j</w:t>
      </w:r>
      <w:r>
        <w:t xml:space="preserve"> = (0,6 x Н</w:t>
      </w:r>
      <w:r>
        <w:rPr>
          <w:vertAlign w:val="subscript"/>
        </w:rPr>
        <w:t>пj</w:t>
      </w:r>
      <w:r>
        <w:t xml:space="preserve"> + 0,4 x Н</w:t>
      </w:r>
      <w:r>
        <w:rPr>
          <w:vertAlign w:val="subscript"/>
        </w:rPr>
        <w:t>ср</w:t>
      </w:r>
      <w:r>
        <w:t>) / Н</w:t>
      </w:r>
      <w:r>
        <w:rPr>
          <w:vertAlign w:val="subscript"/>
        </w:rPr>
        <w:t>пj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К</w:t>
      </w:r>
      <w:r>
        <w:rPr>
          <w:vertAlign w:val="superscript"/>
        </w:rPr>
        <w:t>м</w:t>
      </w:r>
      <w:r>
        <w:rPr>
          <w:vertAlign w:val="subscript"/>
        </w:rPr>
        <w:t>j</w:t>
      </w:r>
      <w:r>
        <w:t xml:space="preserve"> - коэффициент масштаба в j-м городском поселении, сельском поселении;</w:t>
      </w:r>
    </w:p>
    <w:p w:rsidR="00D6208C" w:rsidRDefault="00D6208C">
      <w:pPr>
        <w:pStyle w:val="ConsPlusNormal"/>
        <w:spacing w:before="220"/>
        <w:ind w:firstLine="540"/>
        <w:jc w:val="both"/>
      </w:pPr>
      <w:r>
        <w:t>Н</w:t>
      </w:r>
      <w:r>
        <w:rPr>
          <w:vertAlign w:val="subscript"/>
        </w:rPr>
        <w:t>пj</w:t>
      </w:r>
      <w:r>
        <w:t xml:space="preserve"> - численность постоянного населения j-го городского поселения, сельского поселения;</w:t>
      </w:r>
    </w:p>
    <w:p w:rsidR="00D6208C" w:rsidRDefault="00D6208C">
      <w:pPr>
        <w:pStyle w:val="ConsPlusNormal"/>
        <w:spacing w:before="220"/>
        <w:ind w:firstLine="540"/>
        <w:jc w:val="both"/>
      </w:pPr>
      <w:r>
        <w:t>Н</w:t>
      </w:r>
      <w:r>
        <w:rPr>
          <w:vertAlign w:val="subscript"/>
        </w:rPr>
        <w:t>ср</w:t>
      </w:r>
      <w:r>
        <w:t xml:space="preserve"> - средняя численность постоянного населения городских поселений, сельских поселений;</w:t>
      </w:r>
    </w:p>
    <w:p w:rsidR="00D6208C" w:rsidRDefault="00D6208C">
      <w:pPr>
        <w:pStyle w:val="ConsPlusNormal"/>
        <w:spacing w:before="220"/>
        <w:ind w:firstLine="540"/>
        <w:jc w:val="both"/>
      </w:pPr>
      <w:r>
        <w:t>2) коэффициент уровня урбанизации:</w:t>
      </w:r>
    </w:p>
    <w:p w:rsidR="00D6208C" w:rsidRDefault="00D6208C">
      <w:pPr>
        <w:pStyle w:val="ConsPlusNormal"/>
        <w:jc w:val="both"/>
      </w:pPr>
    </w:p>
    <w:p w:rsidR="00D6208C" w:rsidRDefault="00D6208C">
      <w:pPr>
        <w:pStyle w:val="ConsPlusNormal"/>
        <w:jc w:val="center"/>
      </w:pPr>
      <w:r>
        <w:t>К</w:t>
      </w:r>
      <w:r>
        <w:rPr>
          <w:vertAlign w:val="superscript"/>
        </w:rPr>
        <w:t>у</w:t>
      </w:r>
      <w:r>
        <w:rPr>
          <w:vertAlign w:val="subscript"/>
        </w:rPr>
        <w:t>j</w:t>
      </w:r>
      <w:r>
        <w:t xml:space="preserve"> = 1 + УВГ</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К</w:t>
      </w:r>
      <w:r>
        <w:rPr>
          <w:vertAlign w:val="superscript"/>
        </w:rPr>
        <w:t>у</w:t>
      </w:r>
      <w:r>
        <w:rPr>
          <w:vertAlign w:val="subscript"/>
        </w:rPr>
        <w:t>j</w:t>
      </w:r>
      <w:r>
        <w:t xml:space="preserve"> - коэффициент уровня урбанизации j-го городского поселения;</w:t>
      </w:r>
    </w:p>
    <w:p w:rsidR="00D6208C" w:rsidRDefault="00D6208C">
      <w:pPr>
        <w:pStyle w:val="ConsPlusNormal"/>
        <w:spacing w:before="220"/>
        <w:ind w:firstLine="540"/>
        <w:jc w:val="both"/>
      </w:pPr>
      <w:r>
        <w:t>УВГ</w:t>
      </w:r>
      <w:r>
        <w:rPr>
          <w:vertAlign w:val="subscript"/>
        </w:rPr>
        <w:t>j</w:t>
      </w:r>
      <w:r>
        <w:t xml:space="preserve"> - удельный вес городского населения j-го городского поселения в общей численности </w:t>
      </w:r>
      <w:r>
        <w:lastRenderedPageBreak/>
        <w:t>населения городских поселений.</w:t>
      </w:r>
    </w:p>
    <w:p w:rsidR="00D6208C" w:rsidRDefault="00D6208C">
      <w:pPr>
        <w:pStyle w:val="ConsPlusNormal"/>
        <w:spacing w:before="220"/>
        <w:ind w:firstLine="540"/>
        <w:jc w:val="both"/>
      </w:pPr>
      <w:r>
        <w:t xml:space="preserve">25. Вопросы местного значения поселений, определяющие структуру репрезентативной системы расходных обязательств, а также показатели, определяющие потребителей муниципальных услуг и применяемые к ним коэффициенты удорожания, приведены в </w:t>
      </w:r>
      <w:hyperlink w:anchor="P1312">
        <w:r>
          <w:rPr>
            <w:color w:val="0000FF"/>
          </w:rPr>
          <w:t>таблицах 3</w:t>
        </w:r>
      </w:hyperlink>
      <w:r>
        <w:t xml:space="preserve"> и </w:t>
      </w:r>
      <w:hyperlink w:anchor="P1371">
        <w:r>
          <w:rPr>
            <w:color w:val="0000FF"/>
          </w:rPr>
          <w:t>4</w:t>
        </w:r>
      </w:hyperlink>
      <w:r>
        <w:t>.</w:t>
      </w:r>
    </w:p>
    <w:p w:rsidR="00D6208C" w:rsidRDefault="00D6208C">
      <w:pPr>
        <w:pStyle w:val="ConsPlusNormal"/>
        <w:jc w:val="both"/>
      </w:pPr>
    </w:p>
    <w:p w:rsidR="00D6208C" w:rsidRDefault="00D6208C">
      <w:pPr>
        <w:pStyle w:val="ConsPlusNormal"/>
        <w:jc w:val="center"/>
      </w:pPr>
      <w:bookmarkStart w:id="22" w:name="P1312"/>
      <w:bookmarkEnd w:id="22"/>
      <w:r>
        <w:t>Вопросы местного значения, определяющие структуру</w:t>
      </w:r>
    </w:p>
    <w:p w:rsidR="00D6208C" w:rsidRDefault="00D6208C">
      <w:pPr>
        <w:pStyle w:val="ConsPlusNormal"/>
        <w:jc w:val="center"/>
      </w:pPr>
      <w:r>
        <w:t>репрезентативной системы расходных обязательств городских</w:t>
      </w:r>
    </w:p>
    <w:p w:rsidR="00D6208C" w:rsidRDefault="00D6208C">
      <w:pPr>
        <w:pStyle w:val="ConsPlusNormal"/>
        <w:jc w:val="center"/>
      </w:pPr>
      <w:r>
        <w:t>поселений и показатели для расчета их индекса</w:t>
      </w:r>
    </w:p>
    <w:p w:rsidR="00D6208C" w:rsidRDefault="00D6208C">
      <w:pPr>
        <w:pStyle w:val="ConsPlusNormal"/>
        <w:jc w:val="center"/>
      </w:pPr>
      <w:r>
        <w:t>бюджетных расходов</w:t>
      </w:r>
    </w:p>
    <w:p w:rsidR="00D6208C" w:rsidRDefault="00D6208C">
      <w:pPr>
        <w:pStyle w:val="ConsPlusNormal"/>
        <w:jc w:val="both"/>
      </w:pPr>
    </w:p>
    <w:p w:rsidR="00D6208C" w:rsidRDefault="00D6208C">
      <w:pPr>
        <w:pStyle w:val="ConsPlusNormal"/>
        <w:jc w:val="right"/>
      </w:pPr>
      <w:r>
        <w:t>Таблица 3</w:t>
      </w:r>
    </w:p>
    <w:p w:rsidR="00D6208C" w:rsidRDefault="00D62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814"/>
        <w:gridCol w:w="2324"/>
        <w:gridCol w:w="1814"/>
      </w:tblGrid>
      <w:tr w:rsidR="00D6208C">
        <w:tc>
          <w:tcPr>
            <w:tcW w:w="567" w:type="dxa"/>
          </w:tcPr>
          <w:p w:rsidR="00D6208C" w:rsidRDefault="00D6208C">
            <w:pPr>
              <w:pStyle w:val="ConsPlusNormal"/>
              <w:jc w:val="center"/>
            </w:pPr>
            <w:r>
              <w:t>N</w:t>
            </w:r>
          </w:p>
          <w:p w:rsidR="00D6208C" w:rsidRDefault="00D6208C">
            <w:pPr>
              <w:pStyle w:val="ConsPlusNormal"/>
              <w:jc w:val="center"/>
            </w:pPr>
            <w:r>
              <w:t>п/п</w:t>
            </w:r>
          </w:p>
        </w:tc>
        <w:tc>
          <w:tcPr>
            <w:tcW w:w="2551" w:type="dxa"/>
          </w:tcPr>
          <w:p w:rsidR="00D6208C" w:rsidRDefault="00D6208C">
            <w:pPr>
              <w:pStyle w:val="ConsPlusNormal"/>
              <w:jc w:val="center"/>
            </w:pPr>
            <w:r>
              <w:t>Вопросы местного значения</w:t>
            </w:r>
          </w:p>
        </w:tc>
        <w:tc>
          <w:tcPr>
            <w:tcW w:w="1814" w:type="dxa"/>
          </w:tcPr>
          <w:p w:rsidR="00D6208C" w:rsidRDefault="00D6208C">
            <w:pPr>
              <w:pStyle w:val="ConsPlusNormal"/>
              <w:jc w:val="center"/>
            </w:pPr>
            <w:r>
              <w:t>Показатель, характеризующий потребителей бюджетных услуг</w:t>
            </w:r>
          </w:p>
        </w:tc>
        <w:tc>
          <w:tcPr>
            <w:tcW w:w="2324" w:type="dxa"/>
          </w:tcPr>
          <w:p w:rsidR="00D6208C" w:rsidRDefault="00D6208C">
            <w:pPr>
              <w:pStyle w:val="ConsPlusNormal"/>
              <w:jc w:val="center"/>
            </w:pPr>
            <w:r>
              <w:t>Источник информации</w:t>
            </w:r>
          </w:p>
        </w:tc>
        <w:tc>
          <w:tcPr>
            <w:tcW w:w="1814" w:type="dxa"/>
          </w:tcPr>
          <w:p w:rsidR="00D6208C" w:rsidRDefault="00D6208C">
            <w:pPr>
              <w:pStyle w:val="ConsPlusNormal"/>
              <w:jc w:val="center"/>
            </w:pPr>
            <w:r>
              <w:t>Применяемый коэффициент удорожания</w:t>
            </w:r>
          </w:p>
        </w:tc>
      </w:tr>
      <w:tr w:rsidR="00D6208C">
        <w:tblPrEx>
          <w:tblBorders>
            <w:insideH w:val="nil"/>
          </w:tblBorders>
        </w:tblPrEx>
        <w:tc>
          <w:tcPr>
            <w:tcW w:w="567" w:type="dxa"/>
            <w:tcBorders>
              <w:bottom w:val="nil"/>
            </w:tcBorders>
          </w:tcPr>
          <w:p w:rsidR="00D6208C" w:rsidRDefault="00D6208C">
            <w:pPr>
              <w:pStyle w:val="ConsPlusNormal"/>
              <w:jc w:val="center"/>
            </w:pPr>
            <w:r>
              <w:t>1.</w:t>
            </w:r>
          </w:p>
        </w:tc>
        <w:tc>
          <w:tcPr>
            <w:tcW w:w="2551" w:type="dxa"/>
            <w:tcBorders>
              <w:bottom w:val="nil"/>
            </w:tcBorders>
          </w:tcPr>
          <w:p w:rsidR="00D6208C" w:rsidRDefault="00D6208C">
            <w:pPr>
              <w:pStyle w:val="ConsPlusNormal"/>
            </w:pPr>
            <w:r>
              <w:t>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w:t>
            </w:r>
          </w:p>
        </w:tc>
        <w:tc>
          <w:tcPr>
            <w:tcW w:w="1814" w:type="dxa"/>
            <w:tcBorders>
              <w:bottom w:val="nil"/>
            </w:tcBorders>
          </w:tcPr>
          <w:p w:rsidR="00D6208C" w:rsidRDefault="00D6208C">
            <w:pPr>
              <w:pStyle w:val="ConsPlusNormal"/>
            </w:pPr>
            <w:r>
              <w:t>Численность постоянного населения городских поселений</w:t>
            </w:r>
          </w:p>
        </w:tc>
        <w:tc>
          <w:tcPr>
            <w:tcW w:w="2324" w:type="dxa"/>
            <w:tcBorders>
              <w:bottom w:val="nil"/>
            </w:tcBorders>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14" w:type="dxa"/>
            <w:tcBorders>
              <w:bottom w:val="nil"/>
            </w:tcBorders>
          </w:tcPr>
          <w:p w:rsidR="00D6208C" w:rsidRDefault="00D6208C">
            <w:pPr>
              <w:pStyle w:val="ConsPlusNormal"/>
            </w:pPr>
            <w:r>
              <w:t>коэффициент масштаба, К</w:t>
            </w:r>
            <w:r>
              <w:rPr>
                <w:vertAlign w:val="superscript"/>
              </w:rPr>
              <w:t>м</w:t>
            </w:r>
          </w:p>
        </w:tc>
      </w:tr>
      <w:tr w:rsidR="00D6208C">
        <w:tblPrEx>
          <w:tblBorders>
            <w:insideH w:val="nil"/>
          </w:tblBorders>
        </w:tblPrEx>
        <w:tc>
          <w:tcPr>
            <w:tcW w:w="9070" w:type="dxa"/>
            <w:gridSpan w:val="5"/>
            <w:tcBorders>
              <w:top w:val="nil"/>
            </w:tcBorders>
          </w:tcPr>
          <w:p w:rsidR="00D6208C" w:rsidRDefault="00D6208C">
            <w:pPr>
              <w:pStyle w:val="ConsPlusNormal"/>
              <w:jc w:val="both"/>
            </w:pPr>
            <w:r>
              <w:t xml:space="preserve">(в ред. </w:t>
            </w:r>
            <w:hyperlink r:id="rId237">
              <w:r>
                <w:rPr>
                  <w:color w:val="0000FF"/>
                </w:rPr>
                <w:t>Закона</w:t>
              </w:r>
            </w:hyperlink>
            <w:r>
              <w:t xml:space="preserve"> Липецкой области от 19.07.2023 N 357-ОЗ)</w:t>
            </w:r>
          </w:p>
        </w:tc>
      </w:tr>
      <w:tr w:rsidR="00D6208C">
        <w:tblPrEx>
          <w:tblBorders>
            <w:insideH w:val="nil"/>
          </w:tblBorders>
        </w:tblPrEx>
        <w:tc>
          <w:tcPr>
            <w:tcW w:w="567" w:type="dxa"/>
            <w:tcBorders>
              <w:bottom w:val="nil"/>
            </w:tcBorders>
          </w:tcPr>
          <w:p w:rsidR="00D6208C" w:rsidRDefault="00D6208C">
            <w:pPr>
              <w:pStyle w:val="ConsPlusNormal"/>
              <w:jc w:val="center"/>
            </w:pPr>
            <w:r>
              <w:t>2.</w:t>
            </w:r>
          </w:p>
        </w:tc>
        <w:tc>
          <w:tcPr>
            <w:tcW w:w="2551" w:type="dxa"/>
            <w:tcBorders>
              <w:bottom w:val="nil"/>
            </w:tcBorders>
          </w:tcPr>
          <w:p w:rsidR="00D6208C" w:rsidRDefault="00D6208C">
            <w:pPr>
              <w:pStyle w:val="ConsPlusNormal"/>
            </w:pPr>
            <w:r>
              <w:t>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14" w:type="dxa"/>
            <w:tcBorders>
              <w:bottom w:val="nil"/>
            </w:tcBorders>
          </w:tcPr>
          <w:p w:rsidR="00D6208C" w:rsidRDefault="00D6208C">
            <w:pPr>
              <w:pStyle w:val="ConsPlusNormal"/>
            </w:pPr>
            <w:r>
              <w:t>Численность постоянного населения городских поселений</w:t>
            </w:r>
          </w:p>
        </w:tc>
        <w:tc>
          <w:tcPr>
            <w:tcW w:w="2324" w:type="dxa"/>
            <w:tcBorders>
              <w:bottom w:val="nil"/>
            </w:tcBorders>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14" w:type="dxa"/>
            <w:tcBorders>
              <w:bottom w:val="nil"/>
            </w:tcBorders>
          </w:tcPr>
          <w:p w:rsidR="00D6208C" w:rsidRDefault="00D6208C">
            <w:pPr>
              <w:pStyle w:val="ConsPlusNormal"/>
            </w:pPr>
            <w:r>
              <w:t>коэффициент уровня урбанизации, К</w:t>
            </w:r>
            <w:r>
              <w:rPr>
                <w:vertAlign w:val="superscript"/>
              </w:rPr>
              <w:t>у</w:t>
            </w:r>
          </w:p>
        </w:tc>
      </w:tr>
      <w:tr w:rsidR="00D6208C">
        <w:tblPrEx>
          <w:tblBorders>
            <w:insideH w:val="nil"/>
          </w:tblBorders>
        </w:tblPrEx>
        <w:tc>
          <w:tcPr>
            <w:tcW w:w="9070" w:type="dxa"/>
            <w:gridSpan w:val="5"/>
            <w:tcBorders>
              <w:top w:val="nil"/>
            </w:tcBorders>
          </w:tcPr>
          <w:p w:rsidR="00D6208C" w:rsidRDefault="00D6208C">
            <w:pPr>
              <w:pStyle w:val="ConsPlusNormal"/>
              <w:jc w:val="both"/>
            </w:pPr>
            <w:r>
              <w:t xml:space="preserve">(в ред. </w:t>
            </w:r>
            <w:hyperlink r:id="rId238">
              <w:r>
                <w:rPr>
                  <w:color w:val="0000FF"/>
                </w:rPr>
                <w:t>Закона</w:t>
              </w:r>
            </w:hyperlink>
            <w:r>
              <w:t xml:space="preserve"> Липецкой области от 19.07.2023 N 357-ОЗ)</w:t>
            </w:r>
          </w:p>
        </w:tc>
      </w:tr>
      <w:tr w:rsidR="00D6208C">
        <w:tblPrEx>
          <w:tblBorders>
            <w:insideH w:val="nil"/>
          </w:tblBorders>
        </w:tblPrEx>
        <w:tc>
          <w:tcPr>
            <w:tcW w:w="567" w:type="dxa"/>
            <w:tcBorders>
              <w:bottom w:val="nil"/>
            </w:tcBorders>
          </w:tcPr>
          <w:p w:rsidR="00D6208C" w:rsidRDefault="00D6208C">
            <w:pPr>
              <w:pStyle w:val="ConsPlusNormal"/>
              <w:jc w:val="center"/>
            </w:pPr>
            <w:r>
              <w:t>3.</w:t>
            </w:r>
          </w:p>
        </w:tc>
        <w:tc>
          <w:tcPr>
            <w:tcW w:w="2551" w:type="dxa"/>
            <w:tcBorders>
              <w:bottom w:val="nil"/>
            </w:tcBorders>
          </w:tcPr>
          <w:p w:rsidR="00D6208C" w:rsidRDefault="00D6208C">
            <w:pPr>
              <w:pStyle w:val="ConsPlusNormal"/>
            </w:pPr>
            <w:r>
              <w:t xml:space="preserve">Дорожная деятельность в отношении автомобильных дорог местного значения в границах населенных </w:t>
            </w:r>
            <w:r>
              <w:lastRenderedPageBreak/>
              <w:t>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814" w:type="dxa"/>
            <w:tcBorders>
              <w:bottom w:val="nil"/>
            </w:tcBorders>
          </w:tcPr>
          <w:p w:rsidR="00D6208C" w:rsidRDefault="00D6208C">
            <w:pPr>
              <w:pStyle w:val="ConsPlusNormal"/>
            </w:pPr>
            <w:r>
              <w:lastRenderedPageBreak/>
              <w:t>Численность постоянного населения городских поселений</w:t>
            </w:r>
          </w:p>
        </w:tc>
        <w:tc>
          <w:tcPr>
            <w:tcW w:w="2324" w:type="dxa"/>
            <w:tcBorders>
              <w:bottom w:val="nil"/>
            </w:tcBorders>
          </w:tcPr>
          <w:p w:rsidR="00D6208C" w:rsidRDefault="00D6208C">
            <w:pPr>
              <w:pStyle w:val="ConsPlusNormal"/>
            </w:pPr>
            <w:r>
              <w:t xml:space="preserve">Территориальный орган Федеральной службы государственной статистики по </w:t>
            </w:r>
            <w:r>
              <w:lastRenderedPageBreak/>
              <w:t>Липецкой области</w:t>
            </w:r>
          </w:p>
        </w:tc>
        <w:tc>
          <w:tcPr>
            <w:tcW w:w="1814" w:type="dxa"/>
            <w:tcBorders>
              <w:bottom w:val="nil"/>
            </w:tcBorders>
          </w:tcPr>
          <w:p w:rsidR="00D6208C" w:rsidRDefault="00D6208C">
            <w:pPr>
              <w:pStyle w:val="ConsPlusNormal"/>
            </w:pPr>
            <w:r>
              <w:lastRenderedPageBreak/>
              <w:t>коэффициент уровня урбанизации, К</w:t>
            </w:r>
            <w:r>
              <w:rPr>
                <w:vertAlign w:val="superscript"/>
              </w:rPr>
              <w:t>у</w:t>
            </w:r>
          </w:p>
        </w:tc>
      </w:tr>
      <w:tr w:rsidR="00D6208C">
        <w:tblPrEx>
          <w:tblBorders>
            <w:insideH w:val="nil"/>
          </w:tblBorders>
        </w:tblPrEx>
        <w:tc>
          <w:tcPr>
            <w:tcW w:w="9070" w:type="dxa"/>
            <w:gridSpan w:val="5"/>
            <w:tcBorders>
              <w:top w:val="nil"/>
            </w:tcBorders>
          </w:tcPr>
          <w:p w:rsidR="00D6208C" w:rsidRDefault="00D6208C">
            <w:pPr>
              <w:pStyle w:val="ConsPlusNormal"/>
              <w:jc w:val="both"/>
            </w:pPr>
            <w:r>
              <w:t xml:space="preserve">(в ред. </w:t>
            </w:r>
            <w:hyperlink r:id="rId239">
              <w:r>
                <w:rPr>
                  <w:color w:val="0000FF"/>
                </w:rPr>
                <w:t>Закона</w:t>
              </w:r>
            </w:hyperlink>
            <w:r>
              <w:t xml:space="preserve"> Липецкой области от 19.07.2023 N 357-ОЗ)</w:t>
            </w:r>
          </w:p>
        </w:tc>
      </w:tr>
      <w:tr w:rsidR="00D6208C">
        <w:tc>
          <w:tcPr>
            <w:tcW w:w="567" w:type="dxa"/>
          </w:tcPr>
          <w:p w:rsidR="00D6208C" w:rsidRDefault="00D6208C">
            <w:pPr>
              <w:pStyle w:val="ConsPlusNormal"/>
              <w:jc w:val="center"/>
            </w:pPr>
            <w:r>
              <w:t>4.</w:t>
            </w:r>
          </w:p>
        </w:tc>
        <w:tc>
          <w:tcPr>
            <w:tcW w:w="2551" w:type="dxa"/>
          </w:tcPr>
          <w:p w:rsidR="00D6208C" w:rsidRDefault="00D6208C">
            <w:pPr>
              <w:pStyle w:val="ConsPlusNormal"/>
            </w:pPr>
            <w:r>
              <w:t xml:space="preserve">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w:t>
            </w:r>
            <w:r>
              <w:lastRenderedPageBreak/>
              <w:t>самоуправления в соответствии с жилищным законодательством</w:t>
            </w:r>
          </w:p>
        </w:tc>
        <w:tc>
          <w:tcPr>
            <w:tcW w:w="1814" w:type="dxa"/>
          </w:tcPr>
          <w:p w:rsidR="00D6208C" w:rsidRDefault="00D6208C">
            <w:pPr>
              <w:pStyle w:val="ConsPlusNormal"/>
            </w:pPr>
            <w:r>
              <w:lastRenderedPageBreak/>
              <w:t>Численность постоянного населения городских поселений</w:t>
            </w:r>
          </w:p>
        </w:tc>
        <w:tc>
          <w:tcPr>
            <w:tcW w:w="2324"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14" w:type="dxa"/>
          </w:tcPr>
          <w:p w:rsidR="00D6208C" w:rsidRDefault="00D6208C">
            <w:pPr>
              <w:pStyle w:val="ConsPlusNormal"/>
            </w:pPr>
            <w:r>
              <w:t>коэффициент уровня урбанизации, К</w:t>
            </w:r>
            <w:r>
              <w:rPr>
                <w:vertAlign w:val="superscript"/>
              </w:rPr>
              <w:t>у</w:t>
            </w:r>
          </w:p>
        </w:tc>
      </w:tr>
      <w:tr w:rsidR="00D6208C">
        <w:tblPrEx>
          <w:tblBorders>
            <w:insideH w:val="nil"/>
          </w:tblBorders>
        </w:tblPrEx>
        <w:tc>
          <w:tcPr>
            <w:tcW w:w="567" w:type="dxa"/>
            <w:tcBorders>
              <w:bottom w:val="nil"/>
            </w:tcBorders>
          </w:tcPr>
          <w:p w:rsidR="00D6208C" w:rsidRDefault="00D6208C">
            <w:pPr>
              <w:pStyle w:val="ConsPlusNormal"/>
              <w:jc w:val="center"/>
            </w:pPr>
            <w:r>
              <w:t>5.</w:t>
            </w:r>
          </w:p>
        </w:tc>
        <w:tc>
          <w:tcPr>
            <w:tcW w:w="2551" w:type="dxa"/>
            <w:tcBorders>
              <w:bottom w:val="nil"/>
            </w:tcBorders>
          </w:tcPr>
          <w:p w:rsidR="00D6208C" w:rsidRDefault="00D6208C">
            <w:pPr>
              <w:pStyle w:val="ConsPlusNormal"/>
            </w:pPr>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tc>
        <w:tc>
          <w:tcPr>
            <w:tcW w:w="1814" w:type="dxa"/>
            <w:tcBorders>
              <w:bottom w:val="nil"/>
            </w:tcBorders>
          </w:tcPr>
          <w:p w:rsidR="00D6208C" w:rsidRDefault="00D6208C">
            <w:pPr>
              <w:pStyle w:val="ConsPlusNormal"/>
            </w:pPr>
            <w:r>
              <w:t>Численность постоянного населения городских поселений</w:t>
            </w:r>
          </w:p>
        </w:tc>
        <w:tc>
          <w:tcPr>
            <w:tcW w:w="2324" w:type="dxa"/>
            <w:tcBorders>
              <w:bottom w:val="nil"/>
            </w:tcBorders>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14" w:type="dxa"/>
            <w:tcBorders>
              <w:bottom w:val="nil"/>
            </w:tcBorders>
          </w:tcPr>
          <w:p w:rsidR="00D6208C" w:rsidRDefault="00D6208C">
            <w:pPr>
              <w:pStyle w:val="ConsPlusNormal"/>
            </w:pPr>
            <w:r>
              <w:t>коэффициент масштаба, К</w:t>
            </w:r>
            <w:r>
              <w:rPr>
                <w:vertAlign w:val="superscript"/>
              </w:rPr>
              <w:t>м</w:t>
            </w:r>
          </w:p>
        </w:tc>
      </w:tr>
      <w:tr w:rsidR="00D6208C">
        <w:tblPrEx>
          <w:tblBorders>
            <w:insideH w:val="nil"/>
          </w:tblBorders>
        </w:tblPrEx>
        <w:tc>
          <w:tcPr>
            <w:tcW w:w="9070" w:type="dxa"/>
            <w:gridSpan w:val="5"/>
            <w:tcBorders>
              <w:top w:val="nil"/>
            </w:tcBorders>
          </w:tcPr>
          <w:p w:rsidR="00D6208C" w:rsidRDefault="00D6208C">
            <w:pPr>
              <w:pStyle w:val="ConsPlusNormal"/>
              <w:jc w:val="both"/>
            </w:pPr>
            <w:r>
              <w:t xml:space="preserve">(в ред. </w:t>
            </w:r>
            <w:hyperlink r:id="rId240">
              <w:r>
                <w:rPr>
                  <w:color w:val="0000FF"/>
                </w:rPr>
                <w:t>Закона</w:t>
              </w:r>
            </w:hyperlink>
            <w:r>
              <w:t xml:space="preserve"> Липецкой области от 19.07.2023 N 357-ОЗ)</w:t>
            </w:r>
          </w:p>
        </w:tc>
      </w:tr>
      <w:tr w:rsidR="00D6208C">
        <w:tc>
          <w:tcPr>
            <w:tcW w:w="567" w:type="dxa"/>
          </w:tcPr>
          <w:p w:rsidR="00D6208C" w:rsidRDefault="00D6208C">
            <w:pPr>
              <w:pStyle w:val="ConsPlusNormal"/>
              <w:jc w:val="center"/>
            </w:pPr>
            <w:r>
              <w:t>6.</w:t>
            </w:r>
          </w:p>
        </w:tc>
        <w:tc>
          <w:tcPr>
            <w:tcW w:w="2551" w:type="dxa"/>
          </w:tcPr>
          <w:p w:rsidR="00D6208C" w:rsidRDefault="00D6208C">
            <w:pPr>
              <w:pStyle w:val="ConsPlusNormal"/>
            </w:pPr>
            <w:r>
              <w:t>Создание условий для организации досуга и обеспечения жителей городского поселения услугами организаций культуры</w:t>
            </w:r>
          </w:p>
        </w:tc>
        <w:tc>
          <w:tcPr>
            <w:tcW w:w="1814" w:type="dxa"/>
          </w:tcPr>
          <w:p w:rsidR="00D6208C" w:rsidRDefault="00D6208C">
            <w:pPr>
              <w:pStyle w:val="ConsPlusNormal"/>
            </w:pPr>
            <w:r>
              <w:t>Численность постоянного населения городских поселений</w:t>
            </w:r>
          </w:p>
        </w:tc>
        <w:tc>
          <w:tcPr>
            <w:tcW w:w="2324"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14" w:type="dxa"/>
          </w:tcPr>
          <w:p w:rsidR="00D6208C" w:rsidRDefault="00D6208C">
            <w:pPr>
              <w:pStyle w:val="ConsPlusNormal"/>
            </w:pPr>
            <w:r>
              <w:t>коэффициент масштаба, К</w:t>
            </w:r>
            <w:r>
              <w:rPr>
                <w:vertAlign w:val="superscript"/>
              </w:rPr>
              <w:t>м</w:t>
            </w:r>
          </w:p>
        </w:tc>
      </w:tr>
      <w:tr w:rsidR="00D6208C">
        <w:tblPrEx>
          <w:tblBorders>
            <w:insideH w:val="nil"/>
          </w:tblBorders>
        </w:tblPrEx>
        <w:tc>
          <w:tcPr>
            <w:tcW w:w="567" w:type="dxa"/>
            <w:tcBorders>
              <w:bottom w:val="nil"/>
            </w:tcBorders>
          </w:tcPr>
          <w:p w:rsidR="00D6208C" w:rsidRDefault="00D6208C">
            <w:pPr>
              <w:pStyle w:val="ConsPlusNormal"/>
              <w:jc w:val="center"/>
            </w:pPr>
            <w:r>
              <w:t>7.</w:t>
            </w:r>
          </w:p>
        </w:tc>
        <w:tc>
          <w:tcPr>
            <w:tcW w:w="2551" w:type="dxa"/>
            <w:tcBorders>
              <w:bottom w:val="nil"/>
            </w:tcBorders>
          </w:tcPr>
          <w:p w:rsidR="00D6208C" w:rsidRDefault="00D6208C">
            <w:pPr>
              <w:pStyle w:val="ConsPlusNormal"/>
            </w:pPr>
            <w:r>
              <w:t xml:space="preserve">Утверждение правил благоустройства территории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w:t>
            </w:r>
            <w:r>
              <w:lastRenderedPageBreak/>
              <w:t>городских лесов, лесов особо охраняемых природных территорий, расположенных в границах населенных пунктов городского поселения</w:t>
            </w:r>
          </w:p>
        </w:tc>
        <w:tc>
          <w:tcPr>
            <w:tcW w:w="1814" w:type="dxa"/>
            <w:tcBorders>
              <w:bottom w:val="nil"/>
            </w:tcBorders>
          </w:tcPr>
          <w:p w:rsidR="00D6208C" w:rsidRDefault="00D6208C">
            <w:pPr>
              <w:pStyle w:val="ConsPlusNormal"/>
            </w:pPr>
            <w:r>
              <w:lastRenderedPageBreak/>
              <w:t>Численность постоянного населения городских поселений</w:t>
            </w:r>
          </w:p>
        </w:tc>
        <w:tc>
          <w:tcPr>
            <w:tcW w:w="2324" w:type="dxa"/>
            <w:tcBorders>
              <w:bottom w:val="nil"/>
            </w:tcBorders>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14" w:type="dxa"/>
            <w:tcBorders>
              <w:bottom w:val="nil"/>
            </w:tcBorders>
          </w:tcPr>
          <w:p w:rsidR="00D6208C" w:rsidRDefault="00D6208C">
            <w:pPr>
              <w:pStyle w:val="ConsPlusNormal"/>
            </w:pPr>
            <w:r>
              <w:t>коэффициент уровня урбанизации, К</w:t>
            </w:r>
            <w:r>
              <w:rPr>
                <w:vertAlign w:val="superscript"/>
              </w:rPr>
              <w:t>у</w:t>
            </w:r>
          </w:p>
        </w:tc>
      </w:tr>
      <w:tr w:rsidR="00D6208C">
        <w:tblPrEx>
          <w:tblBorders>
            <w:insideH w:val="nil"/>
          </w:tblBorders>
        </w:tblPrEx>
        <w:tc>
          <w:tcPr>
            <w:tcW w:w="9070" w:type="dxa"/>
            <w:gridSpan w:val="5"/>
            <w:tcBorders>
              <w:top w:val="nil"/>
            </w:tcBorders>
          </w:tcPr>
          <w:p w:rsidR="00D6208C" w:rsidRDefault="00D6208C">
            <w:pPr>
              <w:pStyle w:val="ConsPlusNormal"/>
              <w:jc w:val="both"/>
            </w:pPr>
            <w:r>
              <w:t xml:space="preserve">(в ред. </w:t>
            </w:r>
            <w:hyperlink r:id="rId241">
              <w:r>
                <w:rPr>
                  <w:color w:val="0000FF"/>
                </w:rPr>
                <w:t>Закона</w:t>
              </w:r>
            </w:hyperlink>
            <w:r>
              <w:t xml:space="preserve"> Липецкой области от 19.07.2023 N 357-ОЗ)</w:t>
            </w:r>
          </w:p>
        </w:tc>
      </w:tr>
      <w:tr w:rsidR="00D6208C">
        <w:tc>
          <w:tcPr>
            <w:tcW w:w="567" w:type="dxa"/>
          </w:tcPr>
          <w:p w:rsidR="00D6208C" w:rsidRDefault="00D6208C">
            <w:pPr>
              <w:pStyle w:val="ConsPlusNormal"/>
              <w:jc w:val="center"/>
            </w:pPr>
            <w:r>
              <w:t>8.</w:t>
            </w:r>
          </w:p>
        </w:tc>
        <w:tc>
          <w:tcPr>
            <w:tcW w:w="2551" w:type="dxa"/>
          </w:tcPr>
          <w:p w:rsidR="00D6208C" w:rsidRDefault="00D6208C">
            <w:pPr>
              <w:pStyle w:val="ConsPlusNormal"/>
            </w:pPr>
            <w:r>
              <w:t>Иные вопросы местного значения городских поселений</w:t>
            </w:r>
          </w:p>
        </w:tc>
        <w:tc>
          <w:tcPr>
            <w:tcW w:w="1814" w:type="dxa"/>
          </w:tcPr>
          <w:p w:rsidR="00D6208C" w:rsidRDefault="00D6208C">
            <w:pPr>
              <w:pStyle w:val="ConsPlusNormal"/>
            </w:pPr>
            <w:r>
              <w:t>Численность постоянного населения городских поселений</w:t>
            </w:r>
          </w:p>
        </w:tc>
        <w:tc>
          <w:tcPr>
            <w:tcW w:w="2324"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14" w:type="dxa"/>
          </w:tcPr>
          <w:p w:rsidR="00D6208C" w:rsidRDefault="00D6208C">
            <w:pPr>
              <w:pStyle w:val="ConsPlusNormal"/>
            </w:pPr>
            <w:r>
              <w:t>коэффициент уровня урбанизации, К</w:t>
            </w:r>
            <w:r>
              <w:rPr>
                <w:vertAlign w:val="superscript"/>
              </w:rPr>
              <w:t>у</w:t>
            </w:r>
          </w:p>
        </w:tc>
      </w:tr>
    </w:tbl>
    <w:p w:rsidR="00D6208C" w:rsidRDefault="00D6208C">
      <w:pPr>
        <w:pStyle w:val="ConsPlusNormal"/>
        <w:jc w:val="both"/>
      </w:pPr>
    </w:p>
    <w:p w:rsidR="00D6208C" w:rsidRDefault="00D6208C">
      <w:pPr>
        <w:pStyle w:val="ConsPlusNormal"/>
        <w:jc w:val="center"/>
      </w:pPr>
      <w:bookmarkStart w:id="23" w:name="P1371"/>
      <w:bookmarkEnd w:id="23"/>
      <w:r>
        <w:t>Вопросы местного значения, определяющие структуру</w:t>
      </w:r>
    </w:p>
    <w:p w:rsidR="00D6208C" w:rsidRDefault="00D6208C">
      <w:pPr>
        <w:pStyle w:val="ConsPlusNormal"/>
        <w:jc w:val="center"/>
      </w:pPr>
      <w:r>
        <w:t>репрезентативной системы расходных обязательств сельских</w:t>
      </w:r>
    </w:p>
    <w:p w:rsidR="00D6208C" w:rsidRDefault="00D6208C">
      <w:pPr>
        <w:pStyle w:val="ConsPlusNormal"/>
        <w:jc w:val="center"/>
      </w:pPr>
      <w:r>
        <w:t>поселений и показатели для расчета их индекса</w:t>
      </w:r>
    </w:p>
    <w:p w:rsidR="00D6208C" w:rsidRDefault="00D6208C">
      <w:pPr>
        <w:pStyle w:val="ConsPlusNormal"/>
        <w:jc w:val="center"/>
      </w:pPr>
      <w:r>
        <w:t>бюджетных расходов</w:t>
      </w:r>
    </w:p>
    <w:p w:rsidR="00D6208C" w:rsidRDefault="00D6208C">
      <w:pPr>
        <w:pStyle w:val="ConsPlusNormal"/>
        <w:jc w:val="both"/>
      </w:pPr>
    </w:p>
    <w:p w:rsidR="00D6208C" w:rsidRDefault="00D6208C">
      <w:pPr>
        <w:pStyle w:val="ConsPlusNormal"/>
        <w:jc w:val="right"/>
      </w:pPr>
      <w:r>
        <w:t>Таблица 4</w:t>
      </w:r>
    </w:p>
    <w:p w:rsidR="00D6208C" w:rsidRDefault="00D62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814"/>
        <w:gridCol w:w="2324"/>
        <w:gridCol w:w="1814"/>
      </w:tblGrid>
      <w:tr w:rsidR="00D6208C">
        <w:tc>
          <w:tcPr>
            <w:tcW w:w="567" w:type="dxa"/>
          </w:tcPr>
          <w:p w:rsidR="00D6208C" w:rsidRDefault="00D6208C">
            <w:pPr>
              <w:pStyle w:val="ConsPlusNormal"/>
              <w:jc w:val="center"/>
            </w:pPr>
            <w:r>
              <w:t>N</w:t>
            </w:r>
          </w:p>
          <w:p w:rsidR="00D6208C" w:rsidRDefault="00D6208C">
            <w:pPr>
              <w:pStyle w:val="ConsPlusNormal"/>
              <w:jc w:val="center"/>
            </w:pPr>
            <w:r>
              <w:t>п/п</w:t>
            </w:r>
          </w:p>
        </w:tc>
        <w:tc>
          <w:tcPr>
            <w:tcW w:w="2551" w:type="dxa"/>
          </w:tcPr>
          <w:p w:rsidR="00D6208C" w:rsidRDefault="00D6208C">
            <w:pPr>
              <w:pStyle w:val="ConsPlusNormal"/>
              <w:jc w:val="center"/>
            </w:pPr>
            <w:r>
              <w:t>Вопросы местного значения</w:t>
            </w:r>
          </w:p>
        </w:tc>
        <w:tc>
          <w:tcPr>
            <w:tcW w:w="1814" w:type="dxa"/>
          </w:tcPr>
          <w:p w:rsidR="00D6208C" w:rsidRDefault="00D6208C">
            <w:pPr>
              <w:pStyle w:val="ConsPlusNormal"/>
              <w:jc w:val="center"/>
            </w:pPr>
            <w:r>
              <w:t>Показатель, характеризующий потребителей бюджетных услуг</w:t>
            </w:r>
          </w:p>
        </w:tc>
        <w:tc>
          <w:tcPr>
            <w:tcW w:w="2324" w:type="dxa"/>
          </w:tcPr>
          <w:p w:rsidR="00D6208C" w:rsidRDefault="00D6208C">
            <w:pPr>
              <w:pStyle w:val="ConsPlusNormal"/>
              <w:jc w:val="center"/>
            </w:pPr>
            <w:r>
              <w:t>Источник информации</w:t>
            </w:r>
          </w:p>
        </w:tc>
        <w:tc>
          <w:tcPr>
            <w:tcW w:w="1814" w:type="dxa"/>
          </w:tcPr>
          <w:p w:rsidR="00D6208C" w:rsidRDefault="00D6208C">
            <w:pPr>
              <w:pStyle w:val="ConsPlusNormal"/>
              <w:jc w:val="center"/>
            </w:pPr>
            <w:r>
              <w:t>Применяемый коэффициент удорожания</w:t>
            </w:r>
          </w:p>
        </w:tc>
      </w:tr>
      <w:tr w:rsidR="00D6208C">
        <w:tblPrEx>
          <w:tblBorders>
            <w:insideH w:val="nil"/>
          </w:tblBorders>
        </w:tblPrEx>
        <w:tc>
          <w:tcPr>
            <w:tcW w:w="567" w:type="dxa"/>
            <w:tcBorders>
              <w:bottom w:val="nil"/>
            </w:tcBorders>
          </w:tcPr>
          <w:p w:rsidR="00D6208C" w:rsidRDefault="00D6208C">
            <w:pPr>
              <w:pStyle w:val="ConsPlusNormal"/>
              <w:jc w:val="center"/>
            </w:pPr>
            <w:r>
              <w:t>1.</w:t>
            </w:r>
          </w:p>
        </w:tc>
        <w:tc>
          <w:tcPr>
            <w:tcW w:w="2551" w:type="dxa"/>
            <w:tcBorders>
              <w:bottom w:val="nil"/>
            </w:tcBorders>
          </w:tcPr>
          <w:p w:rsidR="00D6208C" w:rsidRDefault="00D6208C">
            <w:pPr>
              <w:pStyle w:val="ConsPlusNormal"/>
            </w:pPr>
            <w: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tc>
        <w:tc>
          <w:tcPr>
            <w:tcW w:w="1814" w:type="dxa"/>
            <w:tcBorders>
              <w:bottom w:val="nil"/>
            </w:tcBorders>
          </w:tcPr>
          <w:p w:rsidR="00D6208C" w:rsidRDefault="00D6208C">
            <w:pPr>
              <w:pStyle w:val="ConsPlusNormal"/>
            </w:pPr>
            <w:r>
              <w:t>Численность постоянного населения сельских поселений</w:t>
            </w:r>
          </w:p>
        </w:tc>
        <w:tc>
          <w:tcPr>
            <w:tcW w:w="2324" w:type="dxa"/>
            <w:tcBorders>
              <w:bottom w:val="nil"/>
            </w:tcBorders>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14" w:type="dxa"/>
            <w:tcBorders>
              <w:bottom w:val="nil"/>
            </w:tcBorders>
          </w:tcPr>
          <w:p w:rsidR="00D6208C" w:rsidRDefault="00D6208C">
            <w:pPr>
              <w:pStyle w:val="ConsPlusNormal"/>
            </w:pPr>
            <w:r>
              <w:t>коэффициент масштаба, К</w:t>
            </w:r>
            <w:r>
              <w:rPr>
                <w:vertAlign w:val="superscript"/>
              </w:rPr>
              <w:t>м</w:t>
            </w:r>
          </w:p>
        </w:tc>
      </w:tr>
      <w:tr w:rsidR="00D6208C">
        <w:tblPrEx>
          <w:tblBorders>
            <w:insideH w:val="nil"/>
          </w:tblBorders>
        </w:tblPrEx>
        <w:tc>
          <w:tcPr>
            <w:tcW w:w="9070" w:type="dxa"/>
            <w:gridSpan w:val="5"/>
            <w:tcBorders>
              <w:top w:val="nil"/>
            </w:tcBorders>
          </w:tcPr>
          <w:p w:rsidR="00D6208C" w:rsidRDefault="00D6208C">
            <w:pPr>
              <w:pStyle w:val="ConsPlusNormal"/>
              <w:jc w:val="both"/>
            </w:pPr>
            <w:r>
              <w:t xml:space="preserve">(в ред. </w:t>
            </w:r>
            <w:hyperlink r:id="rId242">
              <w:r>
                <w:rPr>
                  <w:color w:val="0000FF"/>
                </w:rPr>
                <w:t>Закона</w:t>
              </w:r>
            </w:hyperlink>
            <w:r>
              <w:t xml:space="preserve"> Липецкой области от 19.07.2023 N 357-ОЗ)</w:t>
            </w:r>
          </w:p>
        </w:tc>
      </w:tr>
      <w:tr w:rsidR="00D6208C">
        <w:tc>
          <w:tcPr>
            <w:tcW w:w="567" w:type="dxa"/>
          </w:tcPr>
          <w:p w:rsidR="00D6208C" w:rsidRDefault="00D6208C">
            <w:pPr>
              <w:pStyle w:val="ConsPlusNormal"/>
              <w:jc w:val="center"/>
            </w:pPr>
            <w:r>
              <w:t>2.</w:t>
            </w:r>
          </w:p>
        </w:tc>
        <w:tc>
          <w:tcPr>
            <w:tcW w:w="2551" w:type="dxa"/>
          </w:tcPr>
          <w:p w:rsidR="00D6208C" w:rsidRDefault="00D6208C">
            <w:pPr>
              <w:pStyle w:val="ConsPlusNormal"/>
            </w:pPr>
            <w:r>
              <w:t>Создание условий для организации досуга и обеспечения жителей сельского поселения услугами организаций культуры</w:t>
            </w:r>
          </w:p>
        </w:tc>
        <w:tc>
          <w:tcPr>
            <w:tcW w:w="1814" w:type="dxa"/>
          </w:tcPr>
          <w:p w:rsidR="00D6208C" w:rsidRDefault="00D6208C">
            <w:pPr>
              <w:pStyle w:val="ConsPlusNormal"/>
            </w:pPr>
            <w:r>
              <w:t>Численность постоянного населения сельских поселений</w:t>
            </w:r>
          </w:p>
        </w:tc>
        <w:tc>
          <w:tcPr>
            <w:tcW w:w="2324"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14" w:type="dxa"/>
          </w:tcPr>
          <w:p w:rsidR="00D6208C" w:rsidRDefault="00D6208C">
            <w:pPr>
              <w:pStyle w:val="ConsPlusNormal"/>
            </w:pPr>
            <w:r>
              <w:t>коэффициент масштаба, К</w:t>
            </w:r>
            <w:r>
              <w:rPr>
                <w:vertAlign w:val="superscript"/>
              </w:rPr>
              <w:t>м</w:t>
            </w:r>
          </w:p>
        </w:tc>
      </w:tr>
      <w:tr w:rsidR="00D6208C">
        <w:tblPrEx>
          <w:tblBorders>
            <w:insideH w:val="nil"/>
          </w:tblBorders>
        </w:tblPrEx>
        <w:tc>
          <w:tcPr>
            <w:tcW w:w="567" w:type="dxa"/>
            <w:tcBorders>
              <w:bottom w:val="nil"/>
            </w:tcBorders>
          </w:tcPr>
          <w:p w:rsidR="00D6208C" w:rsidRDefault="00D6208C">
            <w:pPr>
              <w:pStyle w:val="ConsPlusNormal"/>
              <w:jc w:val="center"/>
            </w:pPr>
            <w:r>
              <w:t>3.</w:t>
            </w:r>
          </w:p>
        </w:tc>
        <w:tc>
          <w:tcPr>
            <w:tcW w:w="2551" w:type="dxa"/>
            <w:tcBorders>
              <w:bottom w:val="nil"/>
            </w:tcBorders>
          </w:tcPr>
          <w:p w:rsidR="00D6208C" w:rsidRDefault="00D6208C">
            <w:pPr>
              <w:pStyle w:val="ConsPlusNormal"/>
            </w:pPr>
            <w:r>
              <w:t xml:space="preserve">Утверждение правил благоустройства </w:t>
            </w:r>
            <w:r>
              <w:lastRenderedPageBreak/>
              <w:t>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tc>
        <w:tc>
          <w:tcPr>
            <w:tcW w:w="1814" w:type="dxa"/>
            <w:tcBorders>
              <w:bottom w:val="nil"/>
            </w:tcBorders>
          </w:tcPr>
          <w:p w:rsidR="00D6208C" w:rsidRDefault="00D6208C">
            <w:pPr>
              <w:pStyle w:val="ConsPlusNormal"/>
            </w:pPr>
            <w:r>
              <w:lastRenderedPageBreak/>
              <w:t xml:space="preserve">Численность постоянного </w:t>
            </w:r>
            <w:r>
              <w:lastRenderedPageBreak/>
              <w:t>населения сельских поселений</w:t>
            </w:r>
          </w:p>
        </w:tc>
        <w:tc>
          <w:tcPr>
            <w:tcW w:w="2324" w:type="dxa"/>
            <w:tcBorders>
              <w:bottom w:val="nil"/>
            </w:tcBorders>
          </w:tcPr>
          <w:p w:rsidR="00D6208C" w:rsidRDefault="00D6208C">
            <w:pPr>
              <w:pStyle w:val="ConsPlusNormal"/>
            </w:pPr>
            <w:r>
              <w:lastRenderedPageBreak/>
              <w:t xml:space="preserve">Территориальный орган Федеральной </w:t>
            </w:r>
            <w:r>
              <w:lastRenderedPageBreak/>
              <w:t>службы государственной статистики по Липецкой области</w:t>
            </w:r>
          </w:p>
        </w:tc>
        <w:tc>
          <w:tcPr>
            <w:tcW w:w="1814" w:type="dxa"/>
            <w:tcBorders>
              <w:bottom w:val="nil"/>
            </w:tcBorders>
          </w:tcPr>
          <w:p w:rsidR="00D6208C" w:rsidRDefault="00D6208C">
            <w:pPr>
              <w:pStyle w:val="ConsPlusNormal"/>
            </w:pPr>
            <w:r>
              <w:lastRenderedPageBreak/>
              <w:t>коэффициент масштаба, К</w:t>
            </w:r>
            <w:r>
              <w:rPr>
                <w:vertAlign w:val="superscript"/>
              </w:rPr>
              <w:t>м</w:t>
            </w:r>
          </w:p>
        </w:tc>
      </w:tr>
      <w:tr w:rsidR="00D6208C">
        <w:tblPrEx>
          <w:tblBorders>
            <w:insideH w:val="nil"/>
          </w:tblBorders>
        </w:tblPrEx>
        <w:tc>
          <w:tcPr>
            <w:tcW w:w="9070" w:type="dxa"/>
            <w:gridSpan w:val="5"/>
            <w:tcBorders>
              <w:top w:val="nil"/>
            </w:tcBorders>
          </w:tcPr>
          <w:p w:rsidR="00D6208C" w:rsidRDefault="00D6208C">
            <w:pPr>
              <w:pStyle w:val="ConsPlusNormal"/>
              <w:jc w:val="both"/>
            </w:pPr>
            <w:r>
              <w:t xml:space="preserve">(в ред. </w:t>
            </w:r>
            <w:hyperlink r:id="rId243">
              <w:r>
                <w:rPr>
                  <w:color w:val="0000FF"/>
                </w:rPr>
                <w:t>Закона</w:t>
              </w:r>
            </w:hyperlink>
            <w:r>
              <w:t xml:space="preserve"> Липецкой области от 19.07.2023 N 357-ОЗ)</w:t>
            </w:r>
          </w:p>
        </w:tc>
      </w:tr>
      <w:tr w:rsidR="00D6208C">
        <w:tc>
          <w:tcPr>
            <w:tcW w:w="567" w:type="dxa"/>
          </w:tcPr>
          <w:p w:rsidR="00D6208C" w:rsidRDefault="00D6208C">
            <w:pPr>
              <w:pStyle w:val="ConsPlusNormal"/>
              <w:jc w:val="center"/>
            </w:pPr>
            <w:r>
              <w:t>4.</w:t>
            </w:r>
          </w:p>
        </w:tc>
        <w:tc>
          <w:tcPr>
            <w:tcW w:w="2551" w:type="dxa"/>
          </w:tcPr>
          <w:p w:rsidR="00D6208C" w:rsidRDefault="00D6208C">
            <w:pPr>
              <w:pStyle w:val="ConsPlusNormal"/>
            </w:pPr>
            <w:r>
              <w:t>Иные вопросы местного значения сельских поселений</w:t>
            </w:r>
          </w:p>
        </w:tc>
        <w:tc>
          <w:tcPr>
            <w:tcW w:w="1814" w:type="dxa"/>
          </w:tcPr>
          <w:p w:rsidR="00D6208C" w:rsidRDefault="00D6208C">
            <w:pPr>
              <w:pStyle w:val="ConsPlusNormal"/>
            </w:pPr>
            <w:r>
              <w:t>Численность постоянного населения сельских поселений</w:t>
            </w:r>
          </w:p>
        </w:tc>
        <w:tc>
          <w:tcPr>
            <w:tcW w:w="2324"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14" w:type="dxa"/>
          </w:tcPr>
          <w:p w:rsidR="00D6208C" w:rsidRDefault="00D6208C">
            <w:pPr>
              <w:pStyle w:val="ConsPlusNormal"/>
            </w:pPr>
            <w:r>
              <w:t>коэффициент масштаба, К</w:t>
            </w:r>
            <w:r>
              <w:rPr>
                <w:vertAlign w:val="superscript"/>
              </w:rPr>
              <w:t>м</w:t>
            </w:r>
          </w:p>
        </w:tc>
      </w:tr>
    </w:tbl>
    <w:p w:rsidR="00D6208C" w:rsidRDefault="00D6208C">
      <w:pPr>
        <w:pStyle w:val="ConsPlusNormal"/>
        <w:jc w:val="both"/>
      </w:pPr>
    </w:p>
    <w:p w:rsidR="00D6208C" w:rsidRDefault="00D6208C">
      <w:pPr>
        <w:pStyle w:val="ConsPlusNormal"/>
        <w:ind w:firstLine="540"/>
        <w:jc w:val="both"/>
      </w:pPr>
      <w:r>
        <w:t>Рассчитанные оценки индекса бюджетных расходов не являются планируемыми или рекомендуемыми показателями, определяющими расходы бюджетов поселений, и используются только для расчета уровня расчетной бюджетной обеспеченности городских поселений, сельских поселений в целях межбюджетного регулирования.</w:t>
      </w:r>
    </w:p>
    <w:p w:rsidR="00D6208C" w:rsidRDefault="00D6208C">
      <w:pPr>
        <w:pStyle w:val="ConsPlusNormal"/>
        <w:spacing w:before="220"/>
        <w:ind w:firstLine="540"/>
        <w:jc w:val="both"/>
      </w:pPr>
      <w:r>
        <w:t>26. Распределение дотации исходя из уровня их расчетной бюджетной обеспеченности осуществляется между городскими поселениями, сельскими поселениями,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w:t>
      </w:r>
    </w:p>
    <w:p w:rsidR="00D6208C" w:rsidRDefault="00D6208C">
      <w:pPr>
        <w:pStyle w:val="ConsPlusNormal"/>
        <w:spacing w:before="220"/>
        <w:ind w:firstLine="540"/>
        <w:jc w:val="both"/>
      </w:pPr>
      <w:bookmarkStart w:id="24" w:name="P1409"/>
      <w:bookmarkEnd w:id="24"/>
      <w:r>
        <w:lastRenderedPageBreak/>
        <w:t>27. Размер дотации исходя из уровня расчетной бюджетной обеспеченности городских поселений рассчитывается по следующей формуле:</w:t>
      </w:r>
    </w:p>
    <w:p w:rsidR="00D6208C" w:rsidRDefault="00D6208C">
      <w:pPr>
        <w:pStyle w:val="ConsPlusNormal"/>
        <w:jc w:val="both"/>
      </w:pPr>
    </w:p>
    <w:p w:rsidR="00D6208C" w:rsidRDefault="00D6208C">
      <w:pPr>
        <w:pStyle w:val="ConsPlusNormal"/>
        <w:jc w:val="center"/>
      </w:pPr>
      <w:r>
        <w:t>Дот(Р(гп))</w:t>
      </w:r>
      <w:r>
        <w:rPr>
          <w:vertAlign w:val="subscript"/>
        </w:rPr>
        <w:t>j</w:t>
      </w:r>
      <w:r>
        <w:t xml:space="preserve"> = ПД(гп)</w:t>
      </w:r>
      <w:r>
        <w:rPr>
          <w:vertAlign w:val="superscript"/>
        </w:rPr>
        <w:t>п</w:t>
      </w:r>
      <w:r>
        <w:t xml:space="preserve"> / Н(гп)</w:t>
      </w:r>
      <w:r>
        <w:rPr>
          <w:vertAlign w:val="subscript"/>
        </w:rPr>
        <w:t>п</w:t>
      </w:r>
      <w:r>
        <w:t xml:space="preserve"> x (БО(гп)</w:t>
      </w:r>
      <w:r>
        <w:rPr>
          <w:vertAlign w:val="subscript"/>
        </w:rPr>
        <w:t>кр</w:t>
      </w:r>
      <w:r>
        <w:t xml:space="preserve"> - БО(гп)</w:t>
      </w:r>
      <w:r>
        <w:rPr>
          <w:vertAlign w:val="subscript"/>
        </w:rPr>
        <w:t>j</w:t>
      </w:r>
      <w:r>
        <w:t>) x</w:t>
      </w:r>
    </w:p>
    <w:p w:rsidR="00D6208C" w:rsidRDefault="00D6208C">
      <w:pPr>
        <w:pStyle w:val="ConsPlusNormal"/>
        <w:jc w:val="center"/>
      </w:pPr>
      <w:r>
        <w:t>x ИБР(гп)</w:t>
      </w:r>
      <w:r>
        <w:rPr>
          <w:vertAlign w:val="subscript"/>
        </w:rPr>
        <w:t>j</w:t>
      </w:r>
      <w:r>
        <w:t xml:space="preserve"> x Н(гп)</w:t>
      </w:r>
      <w:r>
        <w:rPr>
          <w:vertAlign w:val="subscript"/>
        </w:rPr>
        <w:t>пj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Дот(Р(гп))</w:t>
      </w:r>
      <w:r>
        <w:rPr>
          <w:vertAlign w:val="subscript"/>
        </w:rPr>
        <w:t>j</w:t>
      </w:r>
      <w:r>
        <w:t xml:space="preserve"> - размер дотации исходя из уровня расчетной бюджетной обеспеченности j-му городскому поселению;</w:t>
      </w:r>
    </w:p>
    <w:p w:rsidR="00D6208C" w:rsidRDefault="00D6208C">
      <w:pPr>
        <w:pStyle w:val="ConsPlusNormal"/>
        <w:spacing w:before="220"/>
        <w:ind w:firstLine="540"/>
        <w:jc w:val="both"/>
      </w:pPr>
      <w:r>
        <w:t>ПД(гп)</w:t>
      </w:r>
      <w:r>
        <w:rPr>
          <w:vertAlign w:val="superscript"/>
        </w:rPr>
        <w:t>п</w:t>
      </w:r>
      <w:r>
        <w:t xml:space="preserve"> - прогноз налоговых и неналоговых доходов бюджетов городских поселений в планируемом году, за исключением доходов по дополнительным и дифференцированным нормативам отчислений;</w:t>
      </w:r>
    </w:p>
    <w:p w:rsidR="00D6208C" w:rsidRDefault="00D6208C">
      <w:pPr>
        <w:pStyle w:val="ConsPlusNormal"/>
        <w:spacing w:before="220"/>
        <w:ind w:firstLine="540"/>
        <w:jc w:val="both"/>
      </w:pPr>
      <w:r>
        <w:t>Н(гп)</w:t>
      </w:r>
      <w:r>
        <w:rPr>
          <w:vertAlign w:val="subscript"/>
        </w:rPr>
        <w:t>п</w:t>
      </w:r>
      <w:r>
        <w:t xml:space="preserve"> - численность постоянного населения городских поселений области;</w:t>
      </w:r>
    </w:p>
    <w:p w:rsidR="00D6208C" w:rsidRDefault="00D6208C">
      <w:pPr>
        <w:pStyle w:val="ConsPlusNormal"/>
        <w:spacing w:before="220"/>
        <w:ind w:firstLine="540"/>
        <w:jc w:val="both"/>
      </w:pPr>
      <w:r>
        <w:t>БО(гп)</w:t>
      </w:r>
      <w:r>
        <w:rPr>
          <w:vertAlign w:val="subscript"/>
        </w:rPr>
        <w:t>кр</w:t>
      </w:r>
      <w:r>
        <w:t xml:space="preserve"> - уровень расчетной бюджетной обеспеченности, установленный в качестве критерия выравнивания расчетной бюджетной обеспеченности городских поселений;</w:t>
      </w:r>
    </w:p>
    <w:p w:rsidR="00D6208C" w:rsidRDefault="00D6208C">
      <w:pPr>
        <w:pStyle w:val="ConsPlusNormal"/>
        <w:spacing w:before="220"/>
        <w:ind w:firstLine="540"/>
        <w:jc w:val="both"/>
      </w:pPr>
      <w:r>
        <w:t>БО(гп)</w:t>
      </w:r>
      <w:r>
        <w:rPr>
          <w:vertAlign w:val="subscript"/>
        </w:rPr>
        <w:t>j</w:t>
      </w:r>
      <w:r>
        <w:t xml:space="preserve"> - уровень расчетной бюджетной обеспеченности j-го городского поселения;</w:t>
      </w:r>
    </w:p>
    <w:p w:rsidR="00D6208C" w:rsidRDefault="00D6208C">
      <w:pPr>
        <w:pStyle w:val="ConsPlusNormal"/>
        <w:spacing w:before="220"/>
        <w:ind w:firstLine="540"/>
        <w:jc w:val="both"/>
      </w:pPr>
      <w:r>
        <w:t>ИБР(гп)</w:t>
      </w:r>
      <w:r>
        <w:rPr>
          <w:vertAlign w:val="subscript"/>
        </w:rPr>
        <w:t>j</w:t>
      </w:r>
      <w:r>
        <w:t xml:space="preserve"> - индекс бюджетных расходов j-го городского поселения;</w:t>
      </w:r>
    </w:p>
    <w:p w:rsidR="00D6208C" w:rsidRDefault="00D6208C">
      <w:pPr>
        <w:pStyle w:val="ConsPlusNormal"/>
        <w:spacing w:before="220"/>
        <w:ind w:firstLine="540"/>
        <w:jc w:val="both"/>
      </w:pPr>
      <w:r>
        <w:t>Н(гп)</w:t>
      </w:r>
      <w:r>
        <w:rPr>
          <w:vertAlign w:val="subscript"/>
        </w:rPr>
        <w:t>пj</w:t>
      </w:r>
      <w:r>
        <w:t xml:space="preserve"> - численность постоянного населения j-го городского поселения.</w:t>
      </w:r>
    </w:p>
    <w:p w:rsidR="00D6208C" w:rsidRDefault="00D6208C">
      <w:pPr>
        <w:pStyle w:val="ConsPlusNormal"/>
        <w:spacing w:before="220"/>
        <w:ind w:firstLine="540"/>
        <w:jc w:val="both"/>
      </w:pPr>
      <w:bookmarkStart w:id="25" w:name="P1422"/>
      <w:bookmarkEnd w:id="25"/>
      <w:r>
        <w:t>28. Размер дотации исходя из уровня расчетной бюджетной обеспеченности сельских поселений рассчитывается по следующей формуле:</w:t>
      </w:r>
    </w:p>
    <w:p w:rsidR="00D6208C" w:rsidRDefault="00D6208C">
      <w:pPr>
        <w:pStyle w:val="ConsPlusNormal"/>
        <w:jc w:val="both"/>
      </w:pPr>
    </w:p>
    <w:p w:rsidR="00D6208C" w:rsidRDefault="00D6208C">
      <w:pPr>
        <w:pStyle w:val="ConsPlusNormal"/>
        <w:jc w:val="center"/>
      </w:pPr>
      <w:r>
        <w:t>Дот(Р(сп))</w:t>
      </w:r>
      <w:r>
        <w:rPr>
          <w:vertAlign w:val="subscript"/>
        </w:rPr>
        <w:t>j</w:t>
      </w:r>
      <w:r>
        <w:t xml:space="preserve"> = ПД(сп)</w:t>
      </w:r>
      <w:r>
        <w:rPr>
          <w:vertAlign w:val="superscript"/>
        </w:rPr>
        <w:t>п</w:t>
      </w:r>
      <w:r>
        <w:t xml:space="preserve"> / Н(сп)</w:t>
      </w:r>
      <w:r>
        <w:rPr>
          <w:vertAlign w:val="subscript"/>
        </w:rPr>
        <w:t>п</w:t>
      </w:r>
      <w:r>
        <w:t xml:space="preserve"> x (БО(сп)</w:t>
      </w:r>
      <w:r>
        <w:rPr>
          <w:vertAlign w:val="subscript"/>
        </w:rPr>
        <w:t>кр</w:t>
      </w:r>
      <w:r>
        <w:t xml:space="preserve"> - БО(сп)</w:t>
      </w:r>
      <w:r>
        <w:rPr>
          <w:vertAlign w:val="subscript"/>
        </w:rPr>
        <w:t>j</w:t>
      </w:r>
      <w:r>
        <w:t>) x</w:t>
      </w:r>
    </w:p>
    <w:p w:rsidR="00D6208C" w:rsidRDefault="00D6208C">
      <w:pPr>
        <w:pStyle w:val="ConsPlusNormal"/>
        <w:jc w:val="center"/>
      </w:pPr>
      <w:r>
        <w:t>x ИБР(сп)</w:t>
      </w:r>
      <w:r>
        <w:rPr>
          <w:vertAlign w:val="subscript"/>
        </w:rPr>
        <w:t>j</w:t>
      </w:r>
      <w:r>
        <w:t xml:space="preserve"> x Н(сп)</w:t>
      </w:r>
      <w:r>
        <w:rPr>
          <w:vertAlign w:val="subscript"/>
        </w:rPr>
        <w:t>пj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Дот(Р(сп))</w:t>
      </w:r>
      <w:r>
        <w:rPr>
          <w:vertAlign w:val="subscript"/>
        </w:rPr>
        <w:t>j</w:t>
      </w:r>
      <w:r>
        <w:t xml:space="preserve"> - размер дотации исходя из уровня расчетной бюджетной обеспеченности j-му сельскому поселению;</w:t>
      </w:r>
    </w:p>
    <w:p w:rsidR="00D6208C" w:rsidRDefault="00D6208C">
      <w:pPr>
        <w:pStyle w:val="ConsPlusNormal"/>
        <w:spacing w:before="220"/>
        <w:ind w:firstLine="540"/>
        <w:jc w:val="both"/>
      </w:pPr>
      <w:r>
        <w:t>ПД(сп)</w:t>
      </w:r>
      <w:r>
        <w:rPr>
          <w:vertAlign w:val="superscript"/>
        </w:rPr>
        <w:t>п</w:t>
      </w:r>
      <w:r>
        <w:t xml:space="preserve"> - прогноз налоговых и неналоговых доходов бюджетов сельских поселений в планируемом году, за исключением доходов по дополнительным и дифференцированным нормативам отчислений;</w:t>
      </w:r>
    </w:p>
    <w:p w:rsidR="00D6208C" w:rsidRDefault="00D6208C">
      <w:pPr>
        <w:pStyle w:val="ConsPlusNormal"/>
        <w:spacing w:before="220"/>
        <w:ind w:firstLine="540"/>
        <w:jc w:val="both"/>
      </w:pPr>
      <w:r>
        <w:t>Н(сп)</w:t>
      </w:r>
      <w:r>
        <w:rPr>
          <w:vertAlign w:val="subscript"/>
        </w:rPr>
        <w:t>п</w:t>
      </w:r>
      <w:r>
        <w:t xml:space="preserve"> - численность постоянного населения сельских поселений области;</w:t>
      </w:r>
    </w:p>
    <w:p w:rsidR="00D6208C" w:rsidRDefault="00D6208C">
      <w:pPr>
        <w:pStyle w:val="ConsPlusNormal"/>
        <w:spacing w:before="220"/>
        <w:ind w:firstLine="540"/>
        <w:jc w:val="both"/>
      </w:pPr>
      <w:r>
        <w:t>БО(сп)</w:t>
      </w:r>
      <w:r>
        <w:rPr>
          <w:vertAlign w:val="subscript"/>
        </w:rPr>
        <w:t>кр</w:t>
      </w:r>
      <w:r>
        <w:t xml:space="preserve"> - уровень расчетной бюджетной обеспеченности, установленный в качестве критерия выравнивания расчетной бюджетной обеспеченности сельских поселений;</w:t>
      </w:r>
    </w:p>
    <w:p w:rsidR="00D6208C" w:rsidRDefault="00D6208C">
      <w:pPr>
        <w:pStyle w:val="ConsPlusNormal"/>
        <w:spacing w:before="220"/>
        <w:ind w:firstLine="540"/>
        <w:jc w:val="both"/>
      </w:pPr>
      <w:r>
        <w:t>БО(сп)</w:t>
      </w:r>
      <w:r>
        <w:rPr>
          <w:vertAlign w:val="subscript"/>
        </w:rPr>
        <w:t>j</w:t>
      </w:r>
      <w:r>
        <w:t xml:space="preserve"> - уровень расчетной бюджетной обеспеченности j-го сельского поселения;</w:t>
      </w:r>
    </w:p>
    <w:p w:rsidR="00D6208C" w:rsidRDefault="00D6208C">
      <w:pPr>
        <w:pStyle w:val="ConsPlusNormal"/>
        <w:spacing w:before="220"/>
        <w:ind w:firstLine="540"/>
        <w:jc w:val="both"/>
      </w:pPr>
      <w:r>
        <w:t>ИБР(сп)</w:t>
      </w:r>
      <w:r>
        <w:rPr>
          <w:vertAlign w:val="subscript"/>
        </w:rPr>
        <w:t>j</w:t>
      </w:r>
      <w:r>
        <w:t xml:space="preserve"> - индекс бюджетных расходов j-го сельского поселения;</w:t>
      </w:r>
    </w:p>
    <w:p w:rsidR="00D6208C" w:rsidRDefault="00D6208C">
      <w:pPr>
        <w:pStyle w:val="ConsPlusNormal"/>
        <w:spacing w:before="220"/>
        <w:ind w:firstLine="540"/>
        <w:jc w:val="both"/>
      </w:pPr>
      <w:r>
        <w:t>Н(сп)</w:t>
      </w:r>
      <w:r>
        <w:rPr>
          <w:vertAlign w:val="subscript"/>
        </w:rPr>
        <w:t>пj</w:t>
      </w:r>
      <w:r>
        <w:t xml:space="preserve"> - численность постоянного населения j-го сельского поселения.</w:t>
      </w:r>
    </w:p>
    <w:p w:rsidR="00D6208C" w:rsidRDefault="00D6208C">
      <w:pPr>
        <w:pStyle w:val="ConsPlusNormal"/>
        <w:spacing w:before="220"/>
        <w:ind w:firstLine="540"/>
        <w:jc w:val="both"/>
      </w:pPr>
      <w:r>
        <w:t xml:space="preserve">29. Уровень расчетной бюджетной обеспеченности, установленный в качестве критерия выравнивания расчетной бюджетной обеспеченности городских поселений, сельских поселений, определяется расчетным путем при постепенном увеличении показателя величины уровня расчетной бюджетной обеспеченности с нулевого значения до максимально возможной величины, при которой происходит полное распределение общего объема дотаций исходя из уровня </w:t>
      </w:r>
      <w:r>
        <w:lastRenderedPageBreak/>
        <w:t>расчетной бюджетной обеспеченности.</w:t>
      </w:r>
    </w:p>
    <w:p w:rsidR="00D6208C" w:rsidRDefault="00D6208C">
      <w:pPr>
        <w:pStyle w:val="ConsPlusNormal"/>
        <w:spacing w:before="220"/>
        <w:ind w:firstLine="540"/>
        <w:jc w:val="both"/>
      </w:pPr>
      <w:r>
        <w:t>30. Уровень расчетной бюджетной обеспеченности городских поселений после распределения дотаций рассчитывается по следующей формуле:</w:t>
      </w:r>
    </w:p>
    <w:p w:rsidR="00D6208C" w:rsidRDefault="00D6208C">
      <w:pPr>
        <w:pStyle w:val="ConsPlusNormal"/>
        <w:jc w:val="both"/>
      </w:pPr>
    </w:p>
    <w:p w:rsidR="00D6208C" w:rsidRDefault="00D6208C">
      <w:pPr>
        <w:pStyle w:val="ConsPlusNormal"/>
        <w:jc w:val="center"/>
      </w:pPr>
      <w:r>
        <w:t>БО(гп)</w:t>
      </w:r>
      <w:r>
        <w:rPr>
          <w:vertAlign w:val="superscript"/>
        </w:rPr>
        <w:t>после</w:t>
      </w:r>
      <w:r>
        <w:rPr>
          <w:vertAlign w:val="subscript"/>
        </w:rPr>
        <w:t>j</w:t>
      </w:r>
      <w:r>
        <w:t xml:space="preserve"> = БО(гп)</w:t>
      </w:r>
      <w:r>
        <w:rPr>
          <w:vertAlign w:val="subscript"/>
        </w:rPr>
        <w:t>j</w:t>
      </w:r>
      <w:r>
        <w:t xml:space="preserve"> + Дот(Р(гп))</w:t>
      </w:r>
      <w:r>
        <w:rPr>
          <w:vertAlign w:val="subscript"/>
        </w:rPr>
        <w:t>j</w:t>
      </w:r>
      <w:r>
        <w:t xml:space="preserve"> /</w:t>
      </w:r>
    </w:p>
    <w:p w:rsidR="00D6208C" w:rsidRDefault="00D6208C">
      <w:pPr>
        <w:pStyle w:val="ConsPlusNormal"/>
        <w:jc w:val="center"/>
      </w:pPr>
      <w:r>
        <w:t>/ (Н(гп)</w:t>
      </w:r>
      <w:r>
        <w:rPr>
          <w:vertAlign w:val="subscript"/>
        </w:rPr>
        <w:t>пj</w:t>
      </w:r>
      <w:r>
        <w:t xml:space="preserve"> x ИБР(гп)</w:t>
      </w:r>
      <w:r>
        <w:rPr>
          <w:vertAlign w:val="subscript"/>
        </w:rPr>
        <w:t>j</w:t>
      </w:r>
      <w:r>
        <w:t xml:space="preserve"> x ПД(гп)</w:t>
      </w:r>
      <w:r>
        <w:rPr>
          <w:vertAlign w:val="superscript"/>
        </w:rPr>
        <w:t>п</w:t>
      </w:r>
      <w:r>
        <w:t xml:space="preserve"> / Н(гп)</w:t>
      </w:r>
      <w:r>
        <w:rPr>
          <w:vertAlign w:val="subscript"/>
        </w:rPr>
        <w:t>п</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БО(гп)</w:t>
      </w:r>
      <w:r>
        <w:rPr>
          <w:vertAlign w:val="superscript"/>
        </w:rPr>
        <w:t>после</w:t>
      </w:r>
      <w:r>
        <w:rPr>
          <w:vertAlign w:val="subscript"/>
        </w:rPr>
        <w:t>j</w:t>
      </w:r>
      <w:r>
        <w:t xml:space="preserve"> - уровень расчетной бюджетной обеспеченности городских поселений после распределения дотаций;</w:t>
      </w:r>
    </w:p>
    <w:p w:rsidR="00D6208C" w:rsidRDefault="00D6208C">
      <w:pPr>
        <w:pStyle w:val="ConsPlusNormal"/>
        <w:spacing w:before="220"/>
        <w:ind w:firstLine="540"/>
        <w:jc w:val="both"/>
      </w:pPr>
      <w:r>
        <w:t>БО(гп)</w:t>
      </w:r>
      <w:r>
        <w:rPr>
          <w:vertAlign w:val="subscript"/>
        </w:rPr>
        <w:t>j</w:t>
      </w:r>
      <w:r>
        <w:t xml:space="preserve"> - уровень расчетной бюджетной обеспеченности j-го городского поселения;</w:t>
      </w:r>
    </w:p>
    <w:p w:rsidR="00D6208C" w:rsidRDefault="00D6208C">
      <w:pPr>
        <w:pStyle w:val="ConsPlusNormal"/>
        <w:spacing w:before="220"/>
        <w:ind w:firstLine="540"/>
        <w:jc w:val="both"/>
      </w:pPr>
      <w:r>
        <w:t>Дот(Р(гп))</w:t>
      </w:r>
      <w:r>
        <w:rPr>
          <w:vertAlign w:val="subscript"/>
        </w:rPr>
        <w:t>j</w:t>
      </w:r>
      <w:r>
        <w:t xml:space="preserve"> - размер дотации исходя из уровня расчетной бюджетной обеспеченности j-му городскому поселению;</w:t>
      </w:r>
    </w:p>
    <w:p w:rsidR="00D6208C" w:rsidRDefault="00D6208C">
      <w:pPr>
        <w:pStyle w:val="ConsPlusNormal"/>
        <w:spacing w:before="220"/>
        <w:ind w:firstLine="540"/>
        <w:jc w:val="both"/>
      </w:pPr>
      <w:r>
        <w:t>Н(гп)</w:t>
      </w:r>
      <w:r>
        <w:rPr>
          <w:vertAlign w:val="subscript"/>
        </w:rPr>
        <w:t>пj</w:t>
      </w:r>
      <w:r>
        <w:t xml:space="preserve"> - численность постоянного населения j-го городского поселения;</w:t>
      </w:r>
    </w:p>
    <w:p w:rsidR="00D6208C" w:rsidRDefault="00D6208C">
      <w:pPr>
        <w:pStyle w:val="ConsPlusNormal"/>
        <w:spacing w:before="220"/>
        <w:ind w:firstLine="540"/>
        <w:jc w:val="both"/>
      </w:pPr>
      <w:r>
        <w:t>ИБР(гп)</w:t>
      </w:r>
      <w:r>
        <w:rPr>
          <w:vertAlign w:val="subscript"/>
        </w:rPr>
        <w:t>j</w:t>
      </w:r>
      <w:r>
        <w:t xml:space="preserve"> - индекс бюджетных расходов j-го городского поселения;</w:t>
      </w:r>
    </w:p>
    <w:p w:rsidR="00D6208C" w:rsidRDefault="00D6208C">
      <w:pPr>
        <w:pStyle w:val="ConsPlusNormal"/>
        <w:spacing w:before="220"/>
        <w:ind w:firstLine="540"/>
        <w:jc w:val="both"/>
      </w:pPr>
      <w:r>
        <w:t>ПД(гп)</w:t>
      </w:r>
      <w:r>
        <w:rPr>
          <w:vertAlign w:val="superscript"/>
        </w:rPr>
        <w:t>п</w:t>
      </w:r>
      <w:r>
        <w:t xml:space="preserve"> - прогноз налоговых и неналоговых доходов бюджетов городских поселений в планируемом году, за исключением доходов по дополнительным и дифференцированным нормативам отчислений;</w:t>
      </w:r>
    </w:p>
    <w:p w:rsidR="00D6208C" w:rsidRDefault="00D6208C">
      <w:pPr>
        <w:pStyle w:val="ConsPlusNormal"/>
        <w:spacing w:before="220"/>
        <w:ind w:firstLine="540"/>
        <w:jc w:val="both"/>
      </w:pPr>
      <w:r>
        <w:t>Н(гп)</w:t>
      </w:r>
      <w:r>
        <w:rPr>
          <w:vertAlign w:val="subscript"/>
        </w:rPr>
        <w:t>п</w:t>
      </w:r>
      <w:r>
        <w:t xml:space="preserve"> - численность постоянного населения городских поселений области.</w:t>
      </w:r>
    </w:p>
    <w:p w:rsidR="00D6208C" w:rsidRDefault="00D6208C">
      <w:pPr>
        <w:pStyle w:val="ConsPlusNormal"/>
        <w:spacing w:before="220"/>
        <w:ind w:firstLine="540"/>
        <w:jc w:val="both"/>
      </w:pPr>
      <w:r>
        <w:t>31. Уровень расчетной бюджетной обеспеченности сельских поселений после распределения дотаций рассчитывается по следующей формуле:</w:t>
      </w:r>
    </w:p>
    <w:p w:rsidR="00D6208C" w:rsidRDefault="00D6208C">
      <w:pPr>
        <w:pStyle w:val="ConsPlusNormal"/>
        <w:jc w:val="both"/>
      </w:pPr>
    </w:p>
    <w:p w:rsidR="00D6208C" w:rsidRDefault="00D6208C">
      <w:pPr>
        <w:pStyle w:val="ConsPlusNormal"/>
        <w:jc w:val="center"/>
      </w:pPr>
      <w:r>
        <w:t>БО(сп)</w:t>
      </w:r>
      <w:r>
        <w:rPr>
          <w:vertAlign w:val="superscript"/>
        </w:rPr>
        <w:t>после</w:t>
      </w:r>
      <w:r>
        <w:rPr>
          <w:vertAlign w:val="subscript"/>
        </w:rPr>
        <w:t>j</w:t>
      </w:r>
      <w:r>
        <w:t xml:space="preserve"> = БО(сп)</w:t>
      </w:r>
      <w:r>
        <w:rPr>
          <w:vertAlign w:val="subscript"/>
        </w:rPr>
        <w:t>j</w:t>
      </w:r>
      <w:r>
        <w:t xml:space="preserve"> + Дот(Р(сп))</w:t>
      </w:r>
      <w:r>
        <w:rPr>
          <w:vertAlign w:val="subscript"/>
        </w:rPr>
        <w:t>j</w:t>
      </w:r>
      <w:r>
        <w:t xml:space="preserve"> /</w:t>
      </w:r>
    </w:p>
    <w:p w:rsidR="00D6208C" w:rsidRDefault="00D6208C">
      <w:pPr>
        <w:pStyle w:val="ConsPlusNormal"/>
        <w:jc w:val="center"/>
      </w:pPr>
      <w:r>
        <w:t>/ (Н(сп)</w:t>
      </w:r>
      <w:r>
        <w:rPr>
          <w:vertAlign w:val="subscript"/>
        </w:rPr>
        <w:t>пj</w:t>
      </w:r>
      <w:r>
        <w:t xml:space="preserve"> x ИБР(сп)</w:t>
      </w:r>
      <w:r>
        <w:rPr>
          <w:vertAlign w:val="subscript"/>
        </w:rPr>
        <w:t>j</w:t>
      </w:r>
      <w:r>
        <w:t xml:space="preserve"> x ПД(сп)</w:t>
      </w:r>
      <w:r>
        <w:rPr>
          <w:vertAlign w:val="superscript"/>
        </w:rPr>
        <w:t>п</w:t>
      </w:r>
      <w:r>
        <w:t xml:space="preserve"> / Н(сп)</w:t>
      </w:r>
      <w:r>
        <w:rPr>
          <w:vertAlign w:val="subscript"/>
        </w:rPr>
        <w:t>п</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БО(сп)</w:t>
      </w:r>
      <w:r>
        <w:rPr>
          <w:vertAlign w:val="superscript"/>
        </w:rPr>
        <w:t>после</w:t>
      </w:r>
      <w:r>
        <w:rPr>
          <w:vertAlign w:val="subscript"/>
        </w:rPr>
        <w:t>j</w:t>
      </w:r>
      <w:r>
        <w:t xml:space="preserve"> - уровень расчетной бюджетной обеспеченности сельских поселений после распределения дотаций;</w:t>
      </w:r>
    </w:p>
    <w:p w:rsidR="00D6208C" w:rsidRDefault="00D6208C">
      <w:pPr>
        <w:pStyle w:val="ConsPlusNormal"/>
        <w:spacing w:before="220"/>
        <w:ind w:firstLine="540"/>
        <w:jc w:val="both"/>
      </w:pPr>
      <w:r>
        <w:t>БО(сп)</w:t>
      </w:r>
      <w:r>
        <w:rPr>
          <w:vertAlign w:val="subscript"/>
        </w:rPr>
        <w:t>j</w:t>
      </w:r>
      <w:r>
        <w:t xml:space="preserve"> - уровень расчетной бюджетной обеспеченности j-го сельского поселения;</w:t>
      </w:r>
    </w:p>
    <w:p w:rsidR="00D6208C" w:rsidRDefault="00D6208C">
      <w:pPr>
        <w:pStyle w:val="ConsPlusNormal"/>
        <w:spacing w:before="220"/>
        <w:ind w:firstLine="540"/>
        <w:jc w:val="both"/>
      </w:pPr>
      <w:r>
        <w:t>Дот(Р(сп))</w:t>
      </w:r>
      <w:r>
        <w:rPr>
          <w:vertAlign w:val="subscript"/>
        </w:rPr>
        <w:t>j</w:t>
      </w:r>
      <w:r>
        <w:t xml:space="preserve"> - размер дотации исходя из уровня расчетной бюджетной обеспеченности j-му сельскому поселению;</w:t>
      </w:r>
    </w:p>
    <w:p w:rsidR="00D6208C" w:rsidRDefault="00D6208C">
      <w:pPr>
        <w:pStyle w:val="ConsPlusNormal"/>
        <w:spacing w:before="220"/>
        <w:ind w:firstLine="540"/>
        <w:jc w:val="both"/>
      </w:pPr>
      <w:r>
        <w:t>Н(сп)</w:t>
      </w:r>
      <w:r>
        <w:rPr>
          <w:vertAlign w:val="subscript"/>
        </w:rPr>
        <w:t>пj</w:t>
      </w:r>
      <w:r>
        <w:t xml:space="preserve"> - численность постоянного населения j-го сельского поселения;</w:t>
      </w:r>
    </w:p>
    <w:p w:rsidR="00D6208C" w:rsidRDefault="00D6208C">
      <w:pPr>
        <w:pStyle w:val="ConsPlusNormal"/>
        <w:spacing w:before="220"/>
        <w:ind w:firstLine="540"/>
        <w:jc w:val="both"/>
      </w:pPr>
      <w:r>
        <w:t>ИБР(сп)</w:t>
      </w:r>
      <w:r>
        <w:rPr>
          <w:vertAlign w:val="subscript"/>
        </w:rPr>
        <w:t>j</w:t>
      </w:r>
      <w:r>
        <w:t xml:space="preserve"> - индекс бюджетных расходов j-го сельского поселения;</w:t>
      </w:r>
    </w:p>
    <w:p w:rsidR="00D6208C" w:rsidRDefault="00D6208C">
      <w:pPr>
        <w:pStyle w:val="ConsPlusNormal"/>
        <w:spacing w:before="220"/>
        <w:ind w:firstLine="540"/>
        <w:jc w:val="both"/>
      </w:pPr>
      <w:r>
        <w:t>ПД(сп)</w:t>
      </w:r>
      <w:r>
        <w:rPr>
          <w:vertAlign w:val="superscript"/>
        </w:rPr>
        <w:t>п</w:t>
      </w:r>
      <w:r>
        <w:t xml:space="preserve"> - прогноз налоговых и неналоговых доходов бюджетов сельских поселений в планируемом году, за исключением доходов по дополнительным и дифференцированным нормативам отчислений;</w:t>
      </w:r>
    </w:p>
    <w:p w:rsidR="00D6208C" w:rsidRDefault="00D6208C">
      <w:pPr>
        <w:pStyle w:val="ConsPlusNormal"/>
        <w:spacing w:before="220"/>
        <w:ind w:firstLine="540"/>
        <w:jc w:val="both"/>
      </w:pPr>
      <w:r>
        <w:t>Н(сп)</w:t>
      </w:r>
      <w:r>
        <w:rPr>
          <w:vertAlign w:val="subscript"/>
        </w:rPr>
        <w:t>п</w:t>
      </w:r>
      <w:r>
        <w:t xml:space="preserve"> - численность постоянного населения сельских поселений области.</w:t>
      </w:r>
    </w:p>
    <w:p w:rsidR="00D6208C" w:rsidRDefault="00D6208C">
      <w:pPr>
        <w:pStyle w:val="ConsPlusNormal"/>
        <w:spacing w:before="220"/>
        <w:ind w:firstLine="540"/>
        <w:jc w:val="both"/>
      </w:pPr>
      <w:r>
        <w:t xml:space="preserve">32. Размер дотации на выравнивание бюджетной обеспеченности поселений бюджету каждого городского поселения, сельского поселения на очередной финансовый год и первый год планового периода не может быть меньше размера дотации на выравнивание бюджетной </w:t>
      </w:r>
      <w:r>
        <w:lastRenderedPageBreak/>
        <w:t>обеспеченности городского поселения, сельского поселения, утвержденного соответственно на первый год планового периода и второй год планового периода в областном бюджете на текущий финансовый год и плановый период, за исключением одного из следующих случаев:</w:t>
      </w:r>
    </w:p>
    <w:p w:rsidR="00D6208C" w:rsidRDefault="00D6208C">
      <w:pPr>
        <w:pStyle w:val="ConsPlusNormal"/>
        <w:spacing w:before="220"/>
        <w:ind w:firstLine="540"/>
        <w:jc w:val="both"/>
      </w:pPr>
      <w:r>
        <w:t>- внесение федеральными законами изменений, приводящих к перераспределению полномочий и (или) доходов бюджетов между областью и городскими поселениями, сельскими поселениями;</w:t>
      </w:r>
    </w:p>
    <w:p w:rsidR="00D6208C" w:rsidRDefault="00D6208C">
      <w:pPr>
        <w:pStyle w:val="ConsPlusNormal"/>
        <w:jc w:val="both"/>
      </w:pPr>
      <w:r>
        <w:t xml:space="preserve">(в ред. </w:t>
      </w:r>
      <w:hyperlink r:id="rId244">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 внесение законами области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D6208C" w:rsidRDefault="00D6208C">
      <w:pPr>
        <w:pStyle w:val="ConsPlusNormal"/>
        <w:spacing w:before="220"/>
        <w:ind w:firstLine="540"/>
        <w:jc w:val="both"/>
      </w:pPr>
      <w:r>
        <w:t>- внесение законами области изменений, приводящих к перераспределению полномочий между областью и городскими поселениями, сельскими поселениями.</w:t>
      </w:r>
    </w:p>
    <w:p w:rsidR="00D6208C" w:rsidRDefault="00D6208C">
      <w:pPr>
        <w:pStyle w:val="ConsPlusNormal"/>
        <w:jc w:val="both"/>
      </w:pPr>
      <w:r>
        <w:t xml:space="preserve">(в ред. </w:t>
      </w:r>
      <w:hyperlink r:id="rId245">
        <w:r>
          <w:rPr>
            <w:color w:val="0000FF"/>
          </w:rPr>
          <w:t>Закона</w:t>
        </w:r>
      </w:hyperlink>
      <w:r>
        <w:t xml:space="preserve"> Липецкой области от 19.07.2023 N 357-ОЗ)</w:t>
      </w:r>
    </w:p>
    <w:p w:rsidR="00D6208C" w:rsidRDefault="00D6208C">
      <w:pPr>
        <w:pStyle w:val="ConsPlusNormal"/>
        <w:spacing w:before="220"/>
        <w:ind w:firstLine="540"/>
        <w:jc w:val="both"/>
      </w:pPr>
      <w:r>
        <w:t>В случае если размер дотации на выравнивание бюджетной обеспеченности поселений бюджету каждого городского поселения, сельского поселения на очередной финансовый год и первый год планового периода меньше размера дотации на выравнивание бюджетной обеспеченности городского поселения, сельского поселения, утвержденного соответственно на первый год планового периода и второй год планового периода в областном бюджете на текущий финансовый год и плановый период, дотация принимается в размере, утвержденном соответственно на первый год планового периода и второй год планового периода в областном бюджете на текущий финансовый год и плановый период.</w:t>
      </w:r>
    </w:p>
    <w:p w:rsidR="00D6208C" w:rsidRDefault="00D6208C">
      <w:pPr>
        <w:pStyle w:val="ConsPlusNormal"/>
        <w:spacing w:before="220"/>
        <w:ind w:firstLine="540"/>
        <w:jc w:val="both"/>
      </w:pPr>
      <w:r>
        <w:t>33. Уровень расчетной бюджетной обеспеченности городских поселений после распределения дотаций (с учетом дополнительной дотации) рассчитывается по следующей формуле:</w:t>
      </w:r>
    </w:p>
    <w:p w:rsidR="00D6208C" w:rsidRDefault="00D6208C">
      <w:pPr>
        <w:pStyle w:val="ConsPlusNormal"/>
        <w:jc w:val="both"/>
      </w:pPr>
    </w:p>
    <w:p w:rsidR="00D6208C" w:rsidRDefault="00D6208C">
      <w:pPr>
        <w:pStyle w:val="ConsPlusNormal"/>
        <w:jc w:val="center"/>
      </w:pPr>
      <w:r>
        <w:t>БО(гп)</w:t>
      </w:r>
      <w:r>
        <w:rPr>
          <w:vertAlign w:val="superscript"/>
        </w:rPr>
        <w:t>после доп</w:t>
      </w:r>
      <w:r>
        <w:rPr>
          <w:vertAlign w:val="subscript"/>
        </w:rPr>
        <w:t>j</w:t>
      </w:r>
      <w:r>
        <w:t xml:space="preserve"> = БО(гп)</w:t>
      </w:r>
      <w:r>
        <w:rPr>
          <w:vertAlign w:val="subscript"/>
        </w:rPr>
        <w:t>j</w:t>
      </w:r>
      <w:r>
        <w:t xml:space="preserve"> + (Дот(Р(гп))</w:t>
      </w:r>
      <w:r>
        <w:rPr>
          <w:vertAlign w:val="subscript"/>
        </w:rPr>
        <w:t>j</w:t>
      </w:r>
      <w:r>
        <w:t xml:space="preserve"> + Д(гп)</w:t>
      </w:r>
      <w:r>
        <w:rPr>
          <w:vertAlign w:val="superscript"/>
        </w:rPr>
        <w:t>доп</w:t>
      </w:r>
      <w:r>
        <w:rPr>
          <w:vertAlign w:val="subscript"/>
        </w:rPr>
        <w:t>j</w:t>
      </w:r>
      <w:r>
        <w:t>) /</w:t>
      </w:r>
    </w:p>
    <w:p w:rsidR="00D6208C" w:rsidRDefault="00D6208C">
      <w:pPr>
        <w:pStyle w:val="ConsPlusNormal"/>
        <w:jc w:val="center"/>
      </w:pPr>
      <w:r>
        <w:t>/ (Н(гп)</w:t>
      </w:r>
      <w:r>
        <w:rPr>
          <w:vertAlign w:val="subscript"/>
        </w:rPr>
        <w:t>пj</w:t>
      </w:r>
      <w:r>
        <w:t xml:space="preserve"> x ИБР(гп)</w:t>
      </w:r>
      <w:r>
        <w:rPr>
          <w:vertAlign w:val="subscript"/>
        </w:rPr>
        <w:t>j</w:t>
      </w:r>
      <w:r>
        <w:t xml:space="preserve"> x ПД(гп)</w:t>
      </w:r>
      <w:r>
        <w:rPr>
          <w:vertAlign w:val="superscript"/>
        </w:rPr>
        <w:t>п</w:t>
      </w:r>
      <w:r>
        <w:t xml:space="preserve"> / Н(гп)</w:t>
      </w:r>
      <w:r>
        <w:rPr>
          <w:vertAlign w:val="subscript"/>
        </w:rPr>
        <w:t>п</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БО(гп)</w:t>
      </w:r>
      <w:r>
        <w:rPr>
          <w:vertAlign w:val="superscript"/>
        </w:rPr>
        <w:t>после доп</w:t>
      </w:r>
      <w:r>
        <w:rPr>
          <w:vertAlign w:val="subscript"/>
        </w:rPr>
        <w:t>j</w:t>
      </w:r>
      <w:r>
        <w:t xml:space="preserve"> - уровень расчетной бюджетной обеспеченности городских поселений после распределения дотаций (с учетом доведения);</w:t>
      </w:r>
    </w:p>
    <w:p w:rsidR="00D6208C" w:rsidRDefault="00D6208C">
      <w:pPr>
        <w:pStyle w:val="ConsPlusNormal"/>
        <w:spacing w:before="220"/>
        <w:ind w:firstLine="540"/>
        <w:jc w:val="both"/>
      </w:pPr>
      <w:r>
        <w:t>БО(гп)</w:t>
      </w:r>
      <w:r>
        <w:rPr>
          <w:vertAlign w:val="subscript"/>
        </w:rPr>
        <w:t>j</w:t>
      </w:r>
      <w:r>
        <w:t xml:space="preserve"> - уровень расчетной бюджетной обеспеченности j-го городского поселения;</w:t>
      </w:r>
    </w:p>
    <w:p w:rsidR="00D6208C" w:rsidRDefault="00D6208C">
      <w:pPr>
        <w:pStyle w:val="ConsPlusNormal"/>
        <w:spacing w:before="220"/>
        <w:ind w:firstLine="540"/>
        <w:jc w:val="both"/>
      </w:pPr>
      <w:r>
        <w:t>Дот(Р(гп))</w:t>
      </w:r>
      <w:r>
        <w:rPr>
          <w:vertAlign w:val="subscript"/>
        </w:rPr>
        <w:t>j</w:t>
      </w:r>
      <w:r>
        <w:t xml:space="preserve"> - размер дотации исходя из уровня расчетной бюджетной обеспеченности j-му городскому поселению;</w:t>
      </w:r>
    </w:p>
    <w:p w:rsidR="00D6208C" w:rsidRDefault="00D6208C">
      <w:pPr>
        <w:pStyle w:val="ConsPlusNormal"/>
        <w:spacing w:before="220"/>
        <w:ind w:firstLine="540"/>
        <w:jc w:val="both"/>
      </w:pPr>
      <w:r>
        <w:t>Д(гп)</w:t>
      </w:r>
      <w:r>
        <w:rPr>
          <w:vertAlign w:val="superscript"/>
        </w:rPr>
        <w:t>доп</w:t>
      </w:r>
      <w:r>
        <w:rPr>
          <w:vertAlign w:val="subscript"/>
        </w:rPr>
        <w:t>j</w:t>
      </w:r>
      <w:r>
        <w:t xml:space="preserve"> - размер дополнительной дотации j-му городскому поселению;</w:t>
      </w:r>
    </w:p>
    <w:p w:rsidR="00D6208C" w:rsidRDefault="00D6208C">
      <w:pPr>
        <w:pStyle w:val="ConsPlusNormal"/>
        <w:spacing w:before="220"/>
        <w:ind w:firstLine="540"/>
        <w:jc w:val="both"/>
      </w:pPr>
      <w:r>
        <w:t>Н(гп)</w:t>
      </w:r>
      <w:r>
        <w:rPr>
          <w:vertAlign w:val="subscript"/>
        </w:rPr>
        <w:t>пj</w:t>
      </w:r>
      <w:r>
        <w:t xml:space="preserve"> - численность постоянного населения j-го городского поселения;</w:t>
      </w:r>
    </w:p>
    <w:p w:rsidR="00D6208C" w:rsidRDefault="00D6208C">
      <w:pPr>
        <w:pStyle w:val="ConsPlusNormal"/>
        <w:spacing w:before="220"/>
        <w:ind w:firstLine="540"/>
        <w:jc w:val="both"/>
      </w:pPr>
      <w:r>
        <w:t>ИБР(гп)</w:t>
      </w:r>
      <w:r>
        <w:rPr>
          <w:vertAlign w:val="subscript"/>
        </w:rPr>
        <w:t>j</w:t>
      </w:r>
      <w:r>
        <w:t xml:space="preserve"> - индекс бюджетных расходов j-го городского поселения;</w:t>
      </w:r>
    </w:p>
    <w:p w:rsidR="00D6208C" w:rsidRDefault="00D6208C">
      <w:pPr>
        <w:pStyle w:val="ConsPlusNormal"/>
        <w:spacing w:before="220"/>
        <w:ind w:firstLine="540"/>
        <w:jc w:val="both"/>
      </w:pPr>
      <w:r>
        <w:t>ПД(гп)</w:t>
      </w:r>
      <w:r>
        <w:rPr>
          <w:vertAlign w:val="superscript"/>
        </w:rPr>
        <w:t>п</w:t>
      </w:r>
      <w:r>
        <w:t xml:space="preserve"> - прогноз налоговых и неналоговых доходов бюджетов городских поселений в планируемом году, за исключением доходов по дополнительным и дифференцированным нормативам отчислений;</w:t>
      </w:r>
    </w:p>
    <w:p w:rsidR="00D6208C" w:rsidRDefault="00D6208C">
      <w:pPr>
        <w:pStyle w:val="ConsPlusNormal"/>
        <w:spacing w:before="220"/>
        <w:ind w:firstLine="540"/>
        <w:jc w:val="both"/>
      </w:pPr>
      <w:r>
        <w:t>Н(гп)</w:t>
      </w:r>
      <w:r>
        <w:rPr>
          <w:vertAlign w:val="subscript"/>
        </w:rPr>
        <w:t>п</w:t>
      </w:r>
      <w:r>
        <w:t xml:space="preserve"> - численность постоянного населения городских поселений области.</w:t>
      </w:r>
    </w:p>
    <w:p w:rsidR="00D6208C" w:rsidRDefault="00D6208C">
      <w:pPr>
        <w:pStyle w:val="ConsPlusNormal"/>
        <w:spacing w:before="220"/>
        <w:ind w:firstLine="540"/>
        <w:jc w:val="both"/>
      </w:pPr>
      <w:r>
        <w:lastRenderedPageBreak/>
        <w:t>34. Уровень расчетной бюджетной обеспеченности сельских поселений после распределения дотаций (с учетом дополнительной дотации) рассчитывается по следующей формуле:</w:t>
      </w:r>
    </w:p>
    <w:p w:rsidR="00D6208C" w:rsidRDefault="00D6208C">
      <w:pPr>
        <w:pStyle w:val="ConsPlusNormal"/>
        <w:jc w:val="both"/>
      </w:pPr>
    </w:p>
    <w:p w:rsidR="00D6208C" w:rsidRDefault="00D6208C">
      <w:pPr>
        <w:pStyle w:val="ConsPlusNormal"/>
        <w:jc w:val="center"/>
      </w:pPr>
      <w:r>
        <w:t>БО(сп)</w:t>
      </w:r>
      <w:r>
        <w:rPr>
          <w:vertAlign w:val="superscript"/>
        </w:rPr>
        <w:t>после доп</w:t>
      </w:r>
      <w:r>
        <w:rPr>
          <w:vertAlign w:val="subscript"/>
        </w:rPr>
        <w:t>j</w:t>
      </w:r>
      <w:r>
        <w:t xml:space="preserve"> = БО(сп)</w:t>
      </w:r>
      <w:r>
        <w:rPr>
          <w:vertAlign w:val="subscript"/>
        </w:rPr>
        <w:t>j</w:t>
      </w:r>
      <w:r>
        <w:t xml:space="preserve"> + (Дот(Р(сп))</w:t>
      </w:r>
      <w:r>
        <w:rPr>
          <w:vertAlign w:val="subscript"/>
        </w:rPr>
        <w:t>j</w:t>
      </w:r>
      <w:r>
        <w:t xml:space="preserve"> + Д(сп)</w:t>
      </w:r>
      <w:r>
        <w:rPr>
          <w:vertAlign w:val="superscript"/>
        </w:rPr>
        <w:t>доп</w:t>
      </w:r>
      <w:r>
        <w:rPr>
          <w:vertAlign w:val="subscript"/>
        </w:rPr>
        <w:t>j</w:t>
      </w:r>
      <w:r>
        <w:t>) /</w:t>
      </w:r>
    </w:p>
    <w:p w:rsidR="00D6208C" w:rsidRDefault="00D6208C">
      <w:pPr>
        <w:pStyle w:val="ConsPlusNormal"/>
        <w:jc w:val="center"/>
      </w:pPr>
      <w:r>
        <w:t>/ (Н(сп)</w:t>
      </w:r>
      <w:r>
        <w:rPr>
          <w:vertAlign w:val="subscript"/>
        </w:rPr>
        <w:t>пj</w:t>
      </w:r>
      <w:r>
        <w:t xml:space="preserve"> x ИБР(сп)</w:t>
      </w:r>
      <w:r>
        <w:rPr>
          <w:vertAlign w:val="subscript"/>
        </w:rPr>
        <w:t>j</w:t>
      </w:r>
      <w:r>
        <w:t xml:space="preserve"> x ПД(сп)</w:t>
      </w:r>
      <w:r>
        <w:rPr>
          <w:vertAlign w:val="superscript"/>
        </w:rPr>
        <w:t>п</w:t>
      </w:r>
      <w:r>
        <w:t xml:space="preserve"> / Н(сп)</w:t>
      </w:r>
      <w:r>
        <w:rPr>
          <w:vertAlign w:val="subscript"/>
        </w:rPr>
        <w:t>п</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БО(сп)</w:t>
      </w:r>
      <w:r>
        <w:rPr>
          <w:vertAlign w:val="superscript"/>
        </w:rPr>
        <w:t>после доп</w:t>
      </w:r>
      <w:r>
        <w:rPr>
          <w:vertAlign w:val="subscript"/>
        </w:rPr>
        <w:t>j</w:t>
      </w:r>
      <w:r>
        <w:t xml:space="preserve"> - уровень расчетной бюджетной обеспеченности сельских поселений после распределения дотаций (с учетом доведения);</w:t>
      </w:r>
    </w:p>
    <w:p w:rsidR="00D6208C" w:rsidRDefault="00D6208C">
      <w:pPr>
        <w:pStyle w:val="ConsPlusNormal"/>
        <w:spacing w:before="220"/>
        <w:ind w:firstLine="540"/>
        <w:jc w:val="both"/>
      </w:pPr>
      <w:r>
        <w:t>БО(сп)</w:t>
      </w:r>
      <w:r>
        <w:rPr>
          <w:vertAlign w:val="subscript"/>
        </w:rPr>
        <w:t>j</w:t>
      </w:r>
      <w:r>
        <w:t xml:space="preserve"> - уровень расчетной бюджетной обеспеченности j-го сельского поселения;</w:t>
      </w:r>
    </w:p>
    <w:p w:rsidR="00D6208C" w:rsidRDefault="00D6208C">
      <w:pPr>
        <w:pStyle w:val="ConsPlusNormal"/>
        <w:spacing w:before="220"/>
        <w:ind w:firstLine="540"/>
        <w:jc w:val="both"/>
      </w:pPr>
      <w:r>
        <w:t>Дот(Р(сп))</w:t>
      </w:r>
      <w:r>
        <w:rPr>
          <w:vertAlign w:val="subscript"/>
        </w:rPr>
        <w:t>j</w:t>
      </w:r>
      <w:r>
        <w:t xml:space="preserve"> - размер дотации исходя из уровня расчетной бюджетной обеспеченности j-му сельскому поселению;</w:t>
      </w:r>
    </w:p>
    <w:p w:rsidR="00D6208C" w:rsidRDefault="00D6208C">
      <w:pPr>
        <w:pStyle w:val="ConsPlusNormal"/>
        <w:spacing w:before="220"/>
        <w:ind w:firstLine="540"/>
        <w:jc w:val="both"/>
      </w:pPr>
      <w:r>
        <w:t>Д(сп)</w:t>
      </w:r>
      <w:r>
        <w:rPr>
          <w:vertAlign w:val="superscript"/>
        </w:rPr>
        <w:t>доп</w:t>
      </w:r>
      <w:r>
        <w:rPr>
          <w:vertAlign w:val="subscript"/>
        </w:rPr>
        <w:t>j</w:t>
      </w:r>
      <w:r>
        <w:t xml:space="preserve"> - размер дополнительной дотации j-му сельскому поселению;</w:t>
      </w:r>
    </w:p>
    <w:p w:rsidR="00D6208C" w:rsidRDefault="00D6208C">
      <w:pPr>
        <w:pStyle w:val="ConsPlusNormal"/>
        <w:spacing w:before="220"/>
        <w:ind w:firstLine="540"/>
        <w:jc w:val="both"/>
      </w:pPr>
      <w:r>
        <w:t>Н(сп)</w:t>
      </w:r>
      <w:r>
        <w:rPr>
          <w:vertAlign w:val="subscript"/>
        </w:rPr>
        <w:t>пj</w:t>
      </w:r>
      <w:r>
        <w:t xml:space="preserve"> - численность постоянного населения j-го сельского поселения;</w:t>
      </w:r>
    </w:p>
    <w:p w:rsidR="00D6208C" w:rsidRDefault="00D6208C">
      <w:pPr>
        <w:pStyle w:val="ConsPlusNormal"/>
        <w:spacing w:before="220"/>
        <w:ind w:firstLine="540"/>
        <w:jc w:val="both"/>
      </w:pPr>
      <w:r>
        <w:t>ИБР(сп)</w:t>
      </w:r>
      <w:r>
        <w:rPr>
          <w:vertAlign w:val="subscript"/>
        </w:rPr>
        <w:t>j</w:t>
      </w:r>
      <w:r>
        <w:t xml:space="preserve"> - индекс бюджетных расходов j-го сельского поселения;</w:t>
      </w:r>
    </w:p>
    <w:p w:rsidR="00D6208C" w:rsidRDefault="00D6208C">
      <w:pPr>
        <w:pStyle w:val="ConsPlusNormal"/>
        <w:spacing w:before="220"/>
        <w:ind w:firstLine="540"/>
        <w:jc w:val="both"/>
      </w:pPr>
      <w:r>
        <w:t>ПД(сп)</w:t>
      </w:r>
      <w:r>
        <w:rPr>
          <w:vertAlign w:val="superscript"/>
        </w:rPr>
        <w:t>п</w:t>
      </w:r>
      <w:r>
        <w:t xml:space="preserve"> - прогноз налоговых и неналоговых доходов бюджетов сельских поселений в планируемом году, за исключением доходов по дополнительным и дифференцированным нормативам отчислений;</w:t>
      </w:r>
    </w:p>
    <w:p w:rsidR="00D6208C" w:rsidRDefault="00D6208C">
      <w:pPr>
        <w:pStyle w:val="ConsPlusNormal"/>
        <w:spacing w:before="220"/>
        <w:ind w:firstLine="540"/>
        <w:jc w:val="both"/>
      </w:pPr>
      <w:r>
        <w:t>Н(сп)</w:t>
      </w:r>
      <w:r>
        <w:rPr>
          <w:vertAlign w:val="subscript"/>
        </w:rPr>
        <w:t>п</w:t>
      </w:r>
      <w:r>
        <w:t xml:space="preserve"> - численность постоянного населения сельских поселений области.</w:t>
      </w:r>
    </w:p>
    <w:p w:rsidR="00D6208C" w:rsidRDefault="00D6208C">
      <w:pPr>
        <w:pStyle w:val="ConsPlusNormal"/>
        <w:spacing w:before="220"/>
        <w:ind w:firstLine="540"/>
        <w:jc w:val="both"/>
      </w:pPr>
      <w:r>
        <w:t>35. При утверждении областного бюджета на очередной финансовый год и плановый период дотации на выравнивание бюджетной обеспеченности поселений могут быть полностью или частично заменены дополнительными нормативами отчислений от налога на доходы физических лиц.</w:t>
      </w:r>
    </w:p>
    <w:p w:rsidR="00D6208C" w:rsidRDefault="00D6208C">
      <w:pPr>
        <w:pStyle w:val="ConsPlusNormal"/>
        <w:spacing w:before="220"/>
        <w:ind w:firstLine="540"/>
        <w:jc w:val="both"/>
      </w:pPr>
      <w:r>
        <w:t>Указанный норматив рассчитывается по следующей формуле:</w:t>
      </w:r>
    </w:p>
    <w:p w:rsidR="00D6208C" w:rsidRDefault="00D6208C">
      <w:pPr>
        <w:pStyle w:val="ConsPlusNormal"/>
        <w:jc w:val="both"/>
      </w:pPr>
    </w:p>
    <w:p w:rsidR="00D6208C" w:rsidRDefault="00D6208C">
      <w:pPr>
        <w:pStyle w:val="ConsPlusNormal"/>
        <w:jc w:val="center"/>
      </w:pPr>
      <w:r>
        <w:t>Норм</w:t>
      </w:r>
      <w:r>
        <w:rPr>
          <w:vertAlign w:val="subscript"/>
        </w:rPr>
        <w:t>j</w:t>
      </w:r>
      <w:r>
        <w:rPr>
          <w:vertAlign w:val="superscript"/>
        </w:rPr>
        <w:t>НДФЛ</w:t>
      </w:r>
      <w:r>
        <w:t xml:space="preserve"> = Дот(ФФПП)</w:t>
      </w:r>
      <w:r>
        <w:rPr>
          <w:vertAlign w:val="subscript"/>
        </w:rPr>
        <w:t>j</w:t>
      </w:r>
      <w:r>
        <w:t xml:space="preserve"> / К</w:t>
      </w:r>
      <w:r>
        <w:rPr>
          <w:vertAlign w:val="subscript"/>
        </w:rPr>
        <w:t>j</w:t>
      </w:r>
      <w:r>
        <w:rPr>
          <w:vertAlign w:val="superscript"/>
        </w:rPr>
        <w:t>НДФЛ</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Норм</w:t>
      </w:r>
      <w:r>
        <w:rPr>
          <w:vertAlign w:val="subscript"/>
        </w:rPr>
        <w:t>j</w:t>
      </w:r>
      <w:r>
        <w:rPr>
          <w:vertAlign w:val="superscript"/>
        </w:rPr>
        <w:t>НДФЛ</w:t>
      </w:r>
      <w:r>
        <w:t xml:space="preserve"> - дополнительный норматив отчислений от налога на доходы физических лиц в бюджет j-го городского поселения, сельского поселения;</w:t>
      </w:r>
    </w:p>
    <w:p w:rsidR="00D6208C" w:rsidRDefault="00D6208C">
      <w:pPr>
        <w:pStyle w:val="ConsPlusNormal"/>
        <w:spacing w:before="220"/>
        <w:ind w:firstLine="540"/>
        <w:jc w:val="both"/>
      </w:pPr>
      <w:r>
        <w:t>Дот(ФФПП)</w:t>
      </w:r>
      <w:r>
        <w:rPr>
          <w:vertAlign w:val="subscript"/>
        </w:rPr>
        <w:t>j</w:t>
      </w:r>
      <w:r>
        <w:t xml:space="preserve"> - расчетный объем дотации j-му городскому поселению, сельскому поселению на выравнивание бюджетной обеспеченности;</w:t>
      </w:r>
    </w:p>
    <w:p w:rsidR="00D6208C" w:rsidRDefault="00D6208C">
      <w:pPr>
        <w:pStyle w:val="ConsPlusNormal"/>
        <w:spacing w:before="220"/>
        <w:ind w:firstLine="540"/>
        <w:jc w:val="both"/>
      </w:pPr>
      <w:r>
        <w:t>К</w:t>
      </w:r>
      <w:r>
        <w:rPr>
          <w:vertAlign w:val="subscript"/>
        </w:rPr>
        <w:t>j</w:t>
      </w:r>
      <w:r>
        <w:rPr>
          <w:vertAlign w:val="superscript"/>
        </w:rPr>
        <w:t>НДФЛ</w:t>
      </w:r>
      <w:r>
        <w:t xml:space="preserve"> - контингент по налогу на доходы физических лиц j-го городского поселения, сельского поселения.</w:t>
      </w:r>
    </w:p>
    <w:p w:rsidR="00D6208C" w:rsidRDefault="00D6208C">
      <w:pPr>
        <w:pStyle w:val="ConsPlusNormal"/>
        <w:spacing w:before="220"/>
        <w:ind w:firstLine="540"/>
        <w:jc w:val="both"/>
      </w:pPr>
      <w:r>
        <w:t xml:space="preserve">36. В случае если рассчитанный дополнительный норматив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246">
        <w:r>
          <w:rPr>
            <w:color w:val="0000FF"/>
          </w:rPr>
          <w:t>кодекса</w:t>
        </w:r>
      </w:hyperlink>
      <w:r>
        <w:t xml:space="preserve"> Российской Федерации зачислению в бюджет области, в качестве дополнительного закрепляется максимально возможный норматив. Недостающие средства передаются в бюджеты поселений в форме дотации на выравнивание бюджетной обеспеченности поселений.</w:t>
      </w:r>
    </w:p>
    <w:p w:rsidR="00D6208C" w:rsidRDefault="00D6208C">
      <w:pPr>
        <w:pStyle w:val="ConsPlusNormal"/>
        <w:spacing w:before="220"/>
        <w:ind w:firstLine="540"/>
        <w:jc w:val="both"/>
      </w:pPr>
      <w:r>
        <w:t xml:space="preserve">37. При расчете дотаций на выравнивание бюджетной обеспеченности поселений на </w:t>
      </w:r>
      <w:r>
        <w:lastRenderedPageBreak/>
        <w:t>очередной финансовый год и на плановый период используются данные территориального органа Федеральной службы государственной статистики по Липецкой области о численности постоянного населения муниципальных образований области по состоянию на 1 января текущего года.</w:t>
      </w: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right"/>
        <w:outlineLvl w:val="0"/>
      </w:pPr>
      <w:r>
        <w:t>Приложение 3</w:t>
      </w:r>
    </w:p>
    <w:p w:rsidR="00D6208C" w:rsidRDefault="00D6208C">
      <w:pPr>
        <w:pStyle w:val="ConsPlusNormal"/>
        <w:jc w:val="right"/>
      </w:pPr>
      <w:r>
        <w:t>к Закону Липецкой области</w:t>
      </w:r>
    </w:p>
    <w:p w:rsidR="00D6208C" w:rsidRDefault="00D6208C">
      <w:pPr>
        <w:pStyle w:val="ConsPlusNormal"/>
        <w:jc w:val="right"/>
      </w:pPr>
      <w:r>
        <w:t>"О бюджетном процессе</w:t>
      </w:r>
    </w:p>
    <w:p w:rsidR="00D6208C" w:rsidRDefault="00D6208C">
      <w:pPr>
        <w:pStyle w:val="ConsPlusNormal"/>
        <w:jc w:val="right"/>
      </w:pPr>
      <w:r>
        <w:t>Липецкой области"</w:t>
      </w:r>
    </w:p>
    <w:p w:rsidR="00D6208C" w:rsidRDefault="00D6208C">
      <w:pPr>
        <w:pStyle w:val="ConsPlusNormal"/>
        <w:jc w:val="both"/>
      </w:pPr>
    </w:p>
    <w:p w:rsidR="00D6208C" w:rsidRDefault="00D6208C">
      <w:pPr>
        <w:pStyle w:val="ConsPlusTitle"/>
        <w:jc w:val="center"/>
      </w:pPr>
      <w:bookmarkStart w:id="26" w:name="P1518"/>
      <w:bookmarkEnd w:id="26"/>
      <w:r>
        <w:t>МЕТОДИКА</w:t>
      </w:r>
    </w:p>
    <w:p w:rsidR="00D6208C" w:rsidRDefault="00D6208C">
      <w:pPr>
        <w:pStyle w:val="ConsPlusTitle"/>
        <w:jc w:val="center"/>
      </w:pPr>
      <w:r>
        <w:t>РАСЧЕТА ДОТАЦИЙ НА ВЫРАВНИВАНИЕ БЮДЖЕТНОЙ ОБЕСПЕЧЕННОСТИ</w:t>
      </w:r>
    </w:p>
    <w:p w:rsidR="00D6208C" w:rsidRDefault="00D6208C">
      <w:pPr>
        <w:pStyle w:val="ConsPlusTitle"/>
        <w:jc w:val="center"/>
      </w:pPr>
      <w:r>
        <w:t>МУНИЦИПАЛЬНЫХ РАЙОНОВ (МУНИЦИПАЛЬНЫХ ОКРУГОВ, ГОРОДСКИХ</w:t>
      </w:r>
    </w:p>
    <w:p w:rsidR="00D6208C" w:rsidRDefault="00D6208C">
      <w:pPr>
        <w:pStyle w:val="ConsPlusTitle"/>
        <w:jc w:val="center"/>
      </w:pPr>
      <w:r>
        <w:t>ОКРУГОВ)</w:t>
      </w:r>
    </w:p>
    <w:p w:rsidR="00D6208C" w:rsidRDefault="00D620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8C" w:rsidRDefault="00D620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8C" w:rsidRDefault="00D620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8C" w:rsidRDefault="00D6208C">
            <w:pPr>
              <w:pStyle w:val="ConsPlusNormal"/>
              <w:jc w:val="center"/>
            </w:pPr>
            <w:r>
              <w:rPr>
                <w:color w:val="392C69"/>
              </w:rPr>
              <w:t>Список изменяющих документов</w:t>
            </w:r>
          </w:p>
          <w:p w:rsidR="00D6208C" w:rsidRDefault="00D6208C">
            <w:pPr>
              <w:pStyle w:val="ConsPlusNormal"/>
              <w:jc w:val="center"/>
            </w:pPr>
            <w:r>
              <w:rPr>
                <w:color w:val="392C69"/>
              </w:rPr>
              <w:t xml:space="preserve">(в ред. </w:t>
            </w:r>
            <w:hyperlink r:id="rId247">
              <w:r>
                <w:rPr>
                  <w:color w:val="0000FF"/>
                </w:rPr>
                <w:t>Закона</w:t>
              </w:r>
            </w:hyperlink>
            <w:r>
              <w:rPr>
                <w:color w:val="392C69"/>
              </w:rPr>
              <w:t xml:space="preserve"> Липецкой области от 19.07.2023 N 357-ОЗ)</w:t>
            </w:r>
          </w:p>
        </w:tc>
        <w:tc>
          <w:tcPr>
            <w:tcW w:w="113" w:type="dxa"/>
            <w:tcBorders>
              <w:top w:val="nil"/>
              <w:left w:val="nil"/>
              <w:bottom w:val="nil"/>
              <w:right w:val="nil"/>
            </w:tcBorders>
            <w:shd w:val="clear" w:color="auto" w:fill="F4F3F8"/>
            <w:tcMar>
              <w:top w:w="0" w:type="dxa"/>
              <w:left w:w="0" w:type="dxa"/>
              <w:bottom w:w="0" w:type="dxa"/>
              <w:right w:w="0" w:type="dxa"/>
            </w:tcMar>
          </w:tcPr>
          <w:p w:rsidR="00D6208C" w:rsidRDefault="00D6208C">
            <w:pPr>
              <w:pStyle w:val="ConsPlusNormal"/>
            </w:pPr>
          </w:p>
        </w:tc>
      </w:tr>
    </w:tbl>
    <w:p w:rsidR="00D6208C" w:rsidRDefault="00D6208C">
      <w:pPr>
        <w:pStyle w:val="ConsPlusNormal"/>
        <w:jc w:val="both"/>
      </w:pPr>
    </w:p>
    <w:p w:rsidR="00D6208C" w:rsidRDefault="00D6208C">
      <w:pPr>
        <w:pStyle w:val="ConsPlusNormal"/>
        <w:ind w:firstLine="540"/>
        <w:jc w:val="both"/>
      </w:pPr>
      <w:r>
        <w:t xml:space="preserve">1. В соответствии со </w:t>
      </w:r>
      <w:hyperlink r:id="rId248">
        <w:r>
          <w:rPr>
            <w:color w:val="0000FF"/>
          </w:rPr>
          <w:t>статьей 138</w:t>
        </w:r>
      </w:hyperlink>
      <w:r>
        <w:t xml:space="preserve"> Бюджетного кодекса Российской Федерации в областном бюджете предусматриваются дотации на выравнивание бюджетной обеспеченности муниципальных районов (муниципальных округов, городских округов).</w:t>
      </w:r>
    </w:p>
    <w:p w:rsidR="00D6208C" w:rsidRDefault="00D6208C">
      <w:pPr>
        <w:pStyle w:val="ConsPlusNormal"/>
        <w:spacing w:before="220"/>
        <w:ind w:firstLine="540"/>
        <w:jc w:val="both"/>
      </w:pPr>
      <w:r>
        <w:t>Дотации на выравнивание бюджетной обеспеченности муниципальных районов (муниципальных округов, городских округов) делятся на две части:</w:t>
      </w:r>
    </w:p>
    <w:p w:rsidR="00D6208C" w:rsidRDefault="00D6208C">
      <w:pPr>
        <w:pStyle w:val="ConsPlusNormal"/>
        <w:spacing w:before="220"/>
        <w:ind w:firstLine="540"/>
        <w:jc w:val="both"/>
      </w:pPr>
      <w:r>
        <w:t>1) дотации на выравнивание бюджетной обеспеченности муниципальных районов (муниципальных округов, городских округов) исходя из уровня расчетной бюджетной обеспеченности муниципальных районов (муниципальных округов, городских округов) (далее - дотации исходя из уровня расчетной бюджетной обеспеченности);</w:t>
      </w:r>
    </w:p>
    <w:p w:rsidR="00D6208C" w:rsidRDefault="00D6208C">
      <w:pPr>
        <w:pStyle w:val="ConsPlusNormal"/>
        <w:spacing w:before="220"/>
        <w:ind w:firstLine="540"/>
        <w:jc w:val="both"/>
      </w:pPr>
      <w:r>
        <w:t>2) дополнительная дотация муниципальным районам (муниципальным округам, городским округам), определяемая как сумма снижения объема дотации на выравнивание бюджетной обеспеченности муниципальных районов (муниципальных округов, городских округов), рассчитанного на очередной финансовый год и первый год планового периода в соответствии с пунктом 15 настоящей Методики, по сравнению с размером дотации на выравнивание бюджетной обеспеченности муниципальных районов (муниципальных округов, городских округов), предусмотренным на первый год планового периода и второй год планового периода законом об областном бюджете на текущий финансовый год и плановый период, за исключением одного из следующих случаев:</w:t>
      </w:r>
    </w:p>
    <w:p w:rsidR="00D6208C" w:rsidRDefault="00D6208C">
      <w:pPr>
        <w:pStyle w:val="ConsPlusNormal"/>
        <w:spacing w:before="220"/>
        <w:ind w:firstLine="540"/>
        <w:jc w:val="both"/>
      </w:pPr>
      <w:r>
        <w:t>а) внесение федеральными законами изменений, приводящих к перераспределению полномочий и (или) доходов бюджетов между областью, муниципальными районами, муниципальными округами, городскими округами;</w:t>
      </w:r>
    </w:p>
    <w:p w:rsidR="00D6208C" w:rsidRDefault="00D6208C">
      <w:pPr>
        <w:pStyle w:val="ConsPlusNormal"/>
        <w:spacing w:before="220"/>
        <w:ind w:firstLine="540"/>
        <w:jc w:val="both"/>
      </w:pPr>
      <w:r>
        <w:t>б) внесение законами области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D6208C" w:rsidRDefault="00D6208C">
      <w:pPr>
        <w:pStyle w:val="ConsPlusNormal"/>
        <w:spacing w:before="220"/>
        <w:ind w:firstLine="540"/>
        <w:jc w:val="both"/>
      </w:pPr>
      <w:r>
        <w:t xml:space="preserve">в) внесение законами области изменений, приводящих к перераспределению полномочий между областью и муниципальными районами (муниципальными округами, городскими </w:t>
      </w:r>
      <w:r>
        <w:lastRenderedPageBreak/>
        <w:t>округами).</w:t>
      </w:r>
    </w:p>
    <w:p w:rsidR="00D6208C" w:rsidRDefault="00D6208C">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рассчитывается по следующей формуле:</w:t>
      </w:r>
    </w:p>
    <w:p w:rsidR="00D6208C" w:rsidRDefault="00D6208C">
      <w:pPr>
        <w:pStyle w:val="ConsPlusNormal"/>
        <w:jc w:val="both"/>
      </w:pPr>
    </w:p>
    <w:p w:rsidR="00D6208C" w:rsidRDefault="00D6208C">
      <w:pPr>
        <w:pStyle w:val="ConsPlusNormal"/>
        <w:jc w:val="center"/>
      </w:pPr>
      <w:r>
        <w:t>ФФПМР(МО,ГО) = Д</w:t>
      </w:r>
      <w:r>
        <w:rPr>
          <w:vertAlign w:val="subscript"/>
        </w:rPr>
        <w:t>мр(мо,го)</w:t>
      </w:r>
      <w:r>
        <w:t xml:space="preserve"> + Д</w:t>
      </w:r>
      <w:r>
        <w:rPr>
          <w:vertAlign w:val="superscript"/>
        </w:rPr>
        <w:t>доп</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ФФПМР(МО,ГО) - объем дотаций на выравнивание бюджетной обеспеченности муниципальных районов (муниципальных округов, городских округов);</w:t>
      </w:r>
    </w:p>
    <w:p w:rsidR="00D6208C" w:rsidRDefault="00D6208C">
      <w:pPr>
        <w:pStyle w:val="ConsPlusNormal"/>
        <w:spacing w:before="220"/>
        <w:ind w:firstLine="540"/>
        <w:jc w:val="both"/>
      </w:pPr>
      <w:r>
        <w:t>Д</w:t>
      </w:r>
      <w:r>
        <w:rPr>
          <w:vertAlign w:val="subscript"/>
        </w:rPr>
        <w:t>мр(мо,го)</w:t>
      </w:r>
      <w:r>
        <w:t xml:space="preserve"> - общий объем дотаций исходя из уровня расчетной бюджетной обеспеченности;</w:t>
      </w:r>
    </w:p>
    <w:p w:rsidR="00D6208C" w:rsidRDefault="00D6208C">
      <w:pPr>
        <w:pStyle w:val="ConsPlusNormal"/>
        <w:spacing w:before="220"/>
        <w:ind w:firstLine="540"/>
        <w:jc w:val="both"/>
      </w:pPr>
      <w:r>
        <w:t>Д</w:t>
      </w:r>
      <w:r>
        <w:rPr>
          <w:vertAlign w:val="superscript"/>
        </w:rPr>
        <w:t>доп</w:t>
      </w:r>
      <w:r>
        <w:t xml:space="preserve"> - общий объем дополнительной дотации.</w:t>
      </w:r>
    </w:p>
    <w:p w:rsidR="00D6208C" w:rsidRDefault="00D6208C">
      <w:pPr>
        <w:pStyle w:val="ConsPlusNormal"/>
        <w:spacing w:before="220"/>
        <w:ind w:firstLine="540"/>
        <w:jc w:val="both"/>
      </w:pPr>
      <w:r>
        <w:t>3. Объем дотаций на выравнивание бюджетной обеспеченности муниципальных районов (муниципальных округов, городских округов)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установленного законом области об областном бюджете на очередной финансовый год и плановый период.</w:t>
      </w:r>
    </w:p>
    <w:p w:rsidR="00D6208C" w:rsidRDefault="00D6208C">
      <w:pPr>
        <w:pStyle w:val="ConsPlusNormal"/>
        <w:spacing w:before="220"/>
        <w:ind w:firstLine="540"/>
        <w:jc w:val="both"/>
      </w:pPr>
      <w:r>
        <w:t>4. Дотации исходя из уровня расчетной бюджетной обеспеченности распределяются в зависимости от объема средств, необходимых для доведения уровня расчетной бюджетной обеспеченности муниципальных районов (муниципальных округов, городских округов) до уровня, установленного в качестве критерия выравнивания расчетной бюджетной обеспеченности муниципальных районов (муниципальных округов, городских округов).</w:t>
      </w:r>
    </w:p>
    <w:p w:rsidR="00D6208C" w:rsidRDefault="00D6208C">
      <w:pPr>
        <w:pStyle w:val="ConsPlusNormal"/>
        <w:spacing w:before="220"/>
        <w:ind w:firstLine="540"/>
        <w:jc w:val="both"/>
      </w:pPr>
      <w:r>
        <w:t>Расчет дотаций исходя из уровня расчетной бюджетной обеспеченности включает следующие этапы:</w:t>
      </w:r>
    </w:p>
    <w:p w:rsidR="00D6208C" w:rsidRDefault="00D6208C">
      <w:pPr>
        <w:pStyle w:val="ConsPlusNormal"/>
        <w:spacing w:before="220"/>
        <w:ind w:firstLine="540"/>
        <w:jc w:val="both"/>
      </w:pPr>
      <w:r>
        <w:t>расчет уровня расчетной бюджетной обеспеченности муниципальных районов (муниципальных округов, городских округов) области;</w:t>
      </w:r>
    </w:p>
    <w:p w:rsidR="00D6208C" w:rsidRDefault="00D6208C">
      <w:pPr>
        <w:pStyle w:val="ConsPlusNormal"/>
        <w:spacing w:before="220"/>
        <w:ind w:firstLine="540"/>
        <w:jc w:val="both"/>
      </w:pPr>
      <w:r>
        <w:t>распределение дотаций исходя из уровня расчетной бюджетной обеспеченности.</w:t>
      </w:r>
    </w:p>
    <w:p w:rsidR="00D6208C" w:rsidRDefault="00D6208C">
      <w:pPr>
        <w:pStyle w:val="ConsPlusNormal"/>
        <w:spacing w:before="220"/>
        <w:ind w:firstLine="540"/>
        <w:jc w:val="both"/>
      </w:pPr>
      <w:r>
        <w:t>5. Уровень расчетной бюджетной обеспеченности муниципального района (муниципального округа, городского округа) определяется отношением индекса налогового потенциала к индексу бюджетных расходов муниципального района (муниципального округа, городского округа) и рассчитывается по следующей формуле:</w:t>
      </w:r>
    </w:p>
    <w:p w:rsidR="00D6208C" w:rsidRDefault="00D6208C">
      <w:pPr>
        <w:pStyle w:val="ConsPlusNormal"/>
        <w:jc w:val="both"/>
      </w:pPr>
    </w:p>
    <w:p w:rsidR="00D6208C" w:rsidRDefault="00D6208C">
      <w:pPr>
        <w:pStyle w:val="ConsPlusNormal"/>
        <w:jc w:val="center"/>
      </w:pPr>
      <w:r>
        <w:t>БО</w:t>
      </w:r>
      <w:r>
        <w:rPr>
          <w:vertAlign w:val="subscript"/>
        </w:rPr>
        <w:t>j</w:t>
      </w:r>
      <w:r>
        <w:t xml:space="preserve"> = ИНП</w:t>
      </w:r>
      <w:r>
        <w:rPr>
          <w:vertAlign w:val="subscript"/>
        </w:rPr>
        <w:t>j</w:t>
      </w:r>
      <w:r>
        <w:t xml:space="preserve"> / ИБР</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БО</w:t>
      </w:r>
      <w:r>
        <w:rPr>
          <w:vertAlign w:val="subscript"/>
        </w:rPr>
        <w:t>j</w:t>
      </w:r>
      <w:r>
        <w:t xml:space="preserve"> - уровень расчетной бюджетной обеспеченности j-го муниципального района (муниципального округа, городского округа);</w:t>
      </w:r>
    </w:p>
    <w:p w:rsidR="00D6208C" w:rsidRDefault="00D6208C">
      <w:pPr>
        <w:pStyle w:val="ConsPlusNormal"/>
        <w:spacing w:before="220"/>
        <w:ind w:firstLine="540"/>
        <w:jc w:val="both"/>
      </w:pPr>
      <w:r>
        <w:t>ИНП</w:t>
      </w:r>
      <w:r>
        <w:rPr>
          <w:vertAlign w:val="subscript"/>
        </w:rPr>
        <w:t>j</w:t>
      </w:r>
      <w:r>
        <w:t xml:space="preserve"> - индекс налогового потенциала j-го муниципального района (муниципального округа, городского округа);</w:t>
      </w:r>
    </w:p>
    <w:p w:rsidR="00D6208C" w:rsidRDefault="00D6208C">
      <w:pPr>
        <w:pStyle w:val="ConsPlusNormal"/>
        <w:spacing w:before="220"/>
        <w:ind w:firstLine="540"/>
        <w:jc w:val="both"/>
      </w:pPr>
      <w:r>
        <w:t>ИБР</w:t>
      </w:r>
      <w:r>
        <w:rPr>
          <w:vertAlign w:val="subscript"/>
        </w:rPr>
        <w:t>j</w:t>
      </w:r>
      <w:r>
        <w:t xml:space="preserve"> - индекс бюджетных расходов j-го муниципального района (муниципального округа, городского округа).</w:t>
      </w:r>
    </w:p>
    <w:p w:rsidR="00D6208C" w:rsidRDefault="00D6208C">
      <w:pPr>
        <w:pStyle w:val="ConsPlusNormal"/>
        <w:spacing w:before="220"/>
        <w:ind w:firstLine="540"/>
        <w:jc w:val="both"/>
      </w:pPr>
      <w:r>
        <w:t xml:space="preserve">6. Индекс налогового потенциала муниципального района (муниципального округа, городского округа) определяется отношением налогового потенциала муниципального района </w:t>
      </w:r>
      <w:r>
        <w:lastRenderedPageBreak/>
        <w:t>(муниципального округа, городского округа) в расчете на одного жителя к аналогичному показателю в среднем по всем муниципальным районам (муниципальным округам, городским округам) и рассчитывается по следующей формуле:</w:t>
      </w:r>
    </w:p>
    <w:p w:rsidR="00D6208C" w:rsidRDefault="00D6208C">
      <w:pPr>
        <w:pStyle w:val="ConsPlusNormal"/>
        <w:jc w:val="both"/>
      </w:pPr>
    </w:p>
    <w:p w:rsidR="00D6208C" w:rsidRDefault="00D6208C">
      <w:pPr>
        <w:pStyle w:val="ConsPlusNormal"/>
        <w:jc w:val="center"/>
      </w:pPr>
      <w:r>
        <w:t>ИНП</w:t>
      </w:r>
      <w:r>
        <w:rPr>
          <w:vertAlign w:val="subscript"/>
        </w:rPr>
        <w:t>j</w:t>
      </w:r>
      <w:r>
        <w:t xml:space="preserve"> = (НП</w:t>
      </w:r>
      <w:r>
        <w:rPr>
          <w:vertAlign w:val="subscript"/>
        </w:rPr>
        <w:t>j</w:t>
      </w:r>
      <w:r>
        <w:t xml:space="preserve"> / Н</w:t>
      </w:r>
      <w:r>
        <w:rPr>
          <w:vertAlign w:val="subscript"/>
        </w:rPr>
        <w:t>j</w:t>
      </w:r>
      <w:r>
        <w:t>) / (НП / Н),</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ИНП</w:t>
      </w:r>
      <w:r>
        <w:rPr>
          <w:vertAlign w:val="subscript"/>
        </w:rPr>
        <w:t>j</w:t>
      </w:r>
      <w:r>
        <w:t xml:space="preserve"> - индекс налогового потенциала j-го муниципального района (муниципального округа, городского округа);</w:t>
      </w:r>
    </w:p>
    <w:p w:rsidR="00D6208C" w:rsidRDefault="00D6208C">
      <w:pPr>
        <w:pStyle w:val="ConsPlusNormal"/>
        <w:spacing w:before="220"/>
        <w:ind w:firstLine="540"/>
        <w:jc w:val="both"/>
      </w:pPr>
      <w:r>
        <w:t>НП</w:t>
      </w:r>
      <w:r>
        <w:rPr>
          <w:vertAlign w:val="subscript"/>
        </w:rPr>
        <w:t>j</w:t>
      </w:r>
      <w:r>
        <w:t xml:space="preserve"> - налоговый потенциал j-го муниципального района (муниципального округа, городского округа);</w:t>
      </w:r>
    </w:p>
    <w:p w:rsidR="00D6208C" w:rsidRDefault="00D6208C">
      <w:pPr>
        <w:pStyle w:val="ConsPlusNormal"/>
        <w:spacing w:before="220"/>
        <w:ind w:firstLine="540"/>
        <w:jc w:val="both"/>
      </w:pPr>
      <w:r>
        <w:t>Н</w:t>
      </w:r>
      <w:r>
        <w:rPr>
          <w:vertAlign w:val="subscript"/>
        </w:rPr>
        <w:t>j</w:t>
      </w:r>
      <w:r>
        <w:t xml:space="preserve"> - численность постоянного населения j-го муниципального района (муниципального округа, городского округа);</w:t>
      </w:r>
    </w:p>
    <w:p w:rsidR="00D6208C" w:rsidRDefault="00D6208C">
      <w:pPr>
        <w:pStyle w:val="ConsPlusNormal"/>
        <w:spacing w:before="220"/>
        <w:ind w:firstLine="540"/>
        <w:jc w:val="both"/>
      </w:pPr>
      <w:r>
        <w:t>НП - суммарный налоговый потенциал всех муниципальных районов (муниципальных округов, городских округов) области;</w:t>
      </w:r>
    </w:p>
    <w:p w:rsidR="00D6208C" w:rsidRDefault="00D6208C">
      <w:pPr>
        <w:pStyle w:val="ConsPlusNormal"/>
        <w:spacing w:before="220"/>
        <w:ind w:firstLine="540"/>
        <w:jc w:val="both"/>
      </w:pPr>
      <w:r>
        <w:t>Н - численность постоянного населения области.</w:t>
      </w:r>
    </w:p>
    <w:p w:rsidR="00D6208C" w:rsidRDefault="00D6208C">
      <w:pPr>
        <w:pStyle w:val="ConsPlusNormal"/>
        <w:spacing w:before="220"/>
        <w:ind w:firstLine="540"/>
        <w:jc w:val="both"/>
      </w:pPr>
      <w:r>
        <w:t>Налоговый потенциал муниципального района (муниципального округа, городского округа) определяется как оценка налоговых доходов, которые могут быть получены консолидированным бюджетом муниципального района (муниципального округа, городского округа) исходя из уровня развития и структуры экономики и (или) налоговой базы из налоговых источников, закрепленных за этим муниципальным районом (муниципальным округом, городским округом).</w:t>
      </w:r>
    </w:p>
    <w:p w:rsidR="00D6208C" w:rsidRDefault="00D6208C">
      <w:pPr>
        <w:pStyle w:val="ConsPlusNormal"/>
        <w:spacing w:before="220"/>
        <w:ind w:firstLine="540"/>
        <w:jc w:val="both"/>
      </w:pPr>
      <w:r>
        <w:t>7. Расчет налогового потенциала муниципального района (муниципального округа, городского округа)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муниципального района (муниципального округа, городского округа), прогноза поступлений налогов с территории всех муниципальных районов (муниципальных округов, городских округов) в консолидированный бюджет области, а также нормативов отчислений от налогов в консолидированные бюджеты муниципальных районов (муниципальных округов, городских округов).</w:t>
      </w:r>
    </w:p>
    <w:p w:rsidR="00D6208C" w:rsidRDefault="00D6208C">
      <w:pPr>
        <w:pStyle w:val="ConsPlusNormal"/>
        <w:spacing w:before="220"/>
        <w:ind w:firstLine="540"/>
        <w:jc w:val="both"/>
      </w:pPr>
      <w:r>
        <w:t>Репрезентативная система налогов включает основные налоги, зачисляемые в бюджеты муниципальных районов (муниципальных округов, городских округов), и отражает доходные возможности, которые учитываются при распределении финансовых средств в рамках межбюджетного регулирования. Прочие виды налоговых и неналоговых доходов, не входящие в репрезентативную систему, не учитываются при расчете бюджетной обеспеченности муниципальных районов (муниципальных округов, городских округов).</w:t>
      </w:r>
    </w:p>
    <w:p w:rsidR="00D6208C" w:rsidRDefault="00D6208C">
      <w:pPr>
        <w:pStyle w:val="ConsPlusNormal"/>
        <w:spacing w:before="220"/>
        <w:ind w:firstLine="540"/>
        <w:jc w:val="both"/>
      </w:pPr>
      <w:r>
        <w:t>Состав репрезентативной системы налогов, экономические показатели, соответствующие базам налогообложения муниципальных районов (муниципальных округов, городских округов) по видам налогов, а также источники указанной информации приведены в таблицах 1, 2 настоящего приложения.</w:t>
      </w:r>
    </w:p>
    <w:p w:rsidR="00D6208C" w:rsidRDefault="00D6208C">
      <w:pPr>
        <w:pStyle w:val="ConsPlusNormal"/>
        <w:jc w:val="both"/>
      </w:pPr>
    </w:p>
    <w:p w:rsidR="00D6208C" w:rsidRDefault="00D6208C">
      <w:pPr>
        <w:pStyle w:val="ConsPlusNormal"/>
        <w:jc w:val="center"/>
      </w:pPr>
      <w:r>
        <w:t>Состав репрезентативной системы налогов для расчета</w:t>
      </w:r>
    </w:p>
    <w:p w:rsidR="00D6208C" w:rsidRDefault="00D6208C">
      <w:pPr>
        <w:pStyle w:val="ConsPlusNormal"/>
        <w:jc w:val="center"/>
      </w:pPr>
      <w:r>
        <w:t>налогового потенциала муниципальных районов,</w:t>
      </w:r>
    </w:p>
    <w:p w:rsidR="00D6208C" w:rsidRDefault="00D6208C">
      <w:pPr>
        <w:pStyle w:val="ConsPlusNormal"/>
        <w:jc w:val="center"/>
      </w:pPr>
      <w:r>
        <w:t>городских округов</w:t>
      </w:r>
    </w:p>
    <w:p w:rsidR="00D6208C" w:rsidRDefault="00D6208C">
      <w:pPr>
        <w:pStyle w:val="ConsPlusNormal"/>
        <w:jc w:val="both"/>
      </w:pPr>
    </w:p>
    <w:p w:rsidR="00D6208C" w:rsidRDefault="00D6208C">
      <w:pPr>
        <w:pStyle w:val="ConsPlusNormal"/>
        <w:jc w:val="right"/>
      </w:pPr>
      <w:r>
        <w:t>Таблица 1</w:t>
      </w:r>
    </w:p>
    <w:p w:rsidR="00D6208C" w:rsidRDefault="00D62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3288"/>
        <w:gridCol w:w="2438"/>
      </w:tblGrid>
      <w:tr w:rsidR="00D6208C">
        <w:tc>
          <w:tcPr>
            <w:tcW w:w="567" w:type="dxa"/>
          </w:tcPr>
          <w:p w:rsidR="00D6208C" w:rsidRDefault="00D6208C">
            <w:pPr>
              <w:pStyle w:val="ConsPlusNormal"/>
              <w:jc w:val="center"/>
            </w:pPr>
            <w:r>
              <w:lastRenderedPageBreak/>
              <w:t>N</w:t>
            </w:r>
          </w:p>
          <w:p w:rsidR="00D6208C" w:rsidRDefault="00D6208C">
            <w:pPr>
              <w:pStyle w:val="ConsPlusNormal"/>
              <w:jc w:val="center"/>
            </w:pPr>
            <w:r>
              <w:t>п/п</w:t>
            </w:r>
          </w:p>
        </w:tc>
        <w:tc>
          <w:tcPr>
            <w:tcW w:w="2778" w:type="dxa"/>
          </w:tcPr>
          <w:p w:rsidR="00D6208C" w:rsidRDefault="00D6208C">
            <w:pPr>
              <w:pStyle w:val="ConsPlusNormal"/>
              <w:jc w:val="center"/>
            </w:pPr>
            <w:r>
              <w:t>Наименование налога</w:t>
            </w:r>
          </w:p>
        </w:tc>
        <w:tc>
          <w:tcPr>
            <w:tcW w:w="3288" w:type="dxa"/>
          </w:tcPr>
          <w:p w:rsidR="00D6208C" w:rsidRDefault="00D6208C">
            <w:pPr>
              <w:pStyle w:val="ConsPlusNormal"/>
              <w:jc w:val="center"/>
            </w:pPr>
            <w:r>
              <w:t>Показатель, характеризующий базу налогообложения</w:t>
            </w:r>
          </w:p>
        </w:tc>
        <w:tc>
          <w:tcPr>
            <w:tcW w:w="2438" w:type="dxa"/>
          </w:tcPr>
          <w:p w:rsidR="00D6208C" w:rsidRDefault="00D6208C">
            <w:pPr>
              <w:pStyle w:val="ConsPlusNormal"/>
              <w:jc w:val="center"/>
            </w:pPr>
            <w:r>
              <w:t>Источник информации</w:t>
            </w:r>
          </w:p>
        </w:tc>
      </w:tr>
      <w:tr w:rsidR="00D6208C">
        <w:tc>
          <w:tcPr>
            <w:tcW w:w="567" w:type="dxa"/>
          </w:tcPr>
          <w:p w:rsidR="00D6208C" w:rsidRDefault="00D6208C">
            <w:pPr>
              <w:pStyle w:val="ConsPlusNormal"/>
              <w:jc w:val="center"/>
            </w:pPr>
            <w:r>
              <w:t>1.</w:t>
            </w:r>
          </w:p>
        </w:tc>
        <w:tc>
          <w:tcPr>
            <w:tcW w:w="2778" w:type="dxa"/>
          </w:tcPr>
          <w:p w:rsidR="00D6208C" w:rsidRDefault="00D6208C">
            <w:pPr>
              <w:pStyle w:val="ConsPlusNormal"/>
            </w:pPr>
            <w:r>
              <w:t>Налог на доходы физических лиц</w:t>
            </w:r>
          </w:p>
        </w:tc>
        <w:tc>
          <w:tcPr>
            <w:tcW w:w="3288" w:type="dxa"/>
          </w:tcPr>
          <w:p w:rsidR="00D6208C" w:rsidRDefault="00D6208C">
            <w:pPr>
              <w:pStyle w:val="ConsPlusNormal"/>
            </w:pPr>
            <w:r>
              <w:t>Фонд заработной платы в целом по экономике</w:t>
            </w:r>
          </w:p>
        </w:tc>
        <w:tc>
          <w:tcPr>
            <w:tcW w:w="243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r>
      <w:tr w:rsidR="00D6208C">
        <w:tc>
          <w:tcPr>
            <w:tcW w:w="567" w:type="dxa"/>
          </w:tcPr>
          <w:p w:rsidR="00D6208C" w:rsidRDefault="00D6208C">
            <w:pPr>
              <w:pStyle w:val="ConsPlusNormal"/>
              <w:jc w:val="center"/>
            </w:pPr>
            <w:r>
              <w:t>2.</w:t>
            </w:r>
          </w:p>
        </w:tc>
        <w:tc>
          <w:tcPr>
            <w:tcW w:w="2778" w:type="dxa"/>
          </w:tcPr>
          <w:p w:rsidR="00D6208C" w:rsidRDefault="00D6208C">
            <w:pPr>
              <w:pStyle w:val="ConsPlusNormal"/>
            </w:pPr>
            <w:r>
              <w:t>Налог, взимаемый в связи с применением патентной системы налогообложения</w:t>
            </w:r>
          </w:p>
        </w:tc>
        <w:tc>
          <w:tcPr>
            <w:tcW w:w="3288" w:type="dxa"/>
          </w:tcPr>
          <w:p w:rsidR="00D6208C" w:rsidRDefault="00D6208C">
            <w:pPr>
              <w:pStyle w:val="ConsPlusNormal"/>
            </w:pPr>
            <w:r>
              <w:t>Размер потенциально возможного к получению индивидуальным предпринимателем годового дохода, исчисленного исходя из срока, на который выдан патент</w:t>
            </w:r>
          </w:p>
        </w:tc>
        <w:tc>
          <w:tcPr>
            <w:tcW w:w="2438" w:type="dxa"/>
          </w:tcPr>
          <w:p w:rsidR="00D6208C" w:rsidRDefault="00D6208C">
            <w:pPr>
              <w:pStyle w:val="ConsPlusNormal"/>
            </w:pPr>
            <w:r>
              <w:t>Управление Федеральной налоговой службы по Липецкой области</w:t>
            </w:r>
          </w:p>
        </w:tc>
      </w:tr>
      <w:tr w:rsidR="00D6208C">
        <w:tc>
          <w:tcPr>
            <w:tcW w:w="567" w:type="dxa"/>
          </w:tcPr>
          <w:p w:rsidR="00D6208C" w:rsidRDefault="00D6208C">
            <w:pPr>
              <w:pStyle w:val="ConsPlusNormal"/>
              <w:jc w:val="center"/>
            </w:pPr>
            <w:r>
              <w:t>3.</w:t>
            </w:r>
          </w:p>
        </w:tc>
        <w:tc>
          <w:tcPr>
            <w:tcW w:w="2778" w:type="dxa"/>
          </w:tcPr>
          <w:p w:rsidR="00D6208C" w:rsidRDefault="00D6208C">
            <w:pPr>
              <w:pStyle w:val="ConsPlusNormal"/>
            </w:pPr>
            <w:r>
              <w:t>Единый сельскохозяйственный налог</w:t>
            </w:r>
          </w:p>
        </w:tc>
        <w:tc>
          <w:tcPr>
            <w:tcW w:w="3288" w:type="dxa"/>
          </w:tcPr>
          <w:p w:rsidR="00D6208C" w:rsidRDefault="00D6208C">
            <w:pPr>
              <w:pStyle w:val="ConsPlusNormal"/>
            </w:pPr>
            <w:r>
              <w:t>Налоговая база</w:t>
            </w:r>
          </w:p>
        </w:tc>
        <w:tc>
          <w:tcPr>
            <w:tcW w:w="2438" w:type="dxa"/>
          </w:tcPr>
          <w:p w:rsidR="00D6208C" w:rsidRDefault="00D6208C">
            <w:pPr>
              <w:pStyle w:val="ConsPlusNormal"/>
            </w:pPr>
            <w:r>
              <w:t>Управление Федеральной налоговой службы по Липецкой области</w:t>
            </w:r>
          </w:p>
        </w:tc>
      </w:tr>
    </w:tbl>
    <w:p w:rsidR="00D6208C" w:rsidRDefault="00D6208C">
      <w:pPr>
        <w:pStyle w:val="ConsPlusNormal"/>
        <w:jc w:val="both"/>
      </w:pPr>
    </w:p>
    <w:p w:rsidR="00D6208C" w:rsidRDefault="00D6208C">
      <w:pPr>
        <w:pStyle w:val="ConsPlusNormal"/>
        <w:jc w:val="center"/>
      </w:pPr>
      <w:r>
        <w:t>Состав репрезентативной системы налогов для расчета</w:t>
      </w:r>
    </w:p>
    <w:p w:rsidR="00D6208C" w:rsidRDefault="00D6208C">
      <w:pPr>
        <w:pStyle w:val="ConsPlusNormal"/>
        <w:jc w:val="center"/>
      </w:pPr>
      <w:r>
        <w:t>налогового потенциала муниципальных округов</w:t>
      </w:r>
    </w:p>
    <w:p w:rsidR="00D6208C" w:rsidRDefault="00D6208C">
      <w:pPr>
        <w:pStyle w:val="ConsPlusNormal"/>
        <w:jc w:val="both"/>
      </w:pPr>
    </w:p>
    <w:p w:rsidR="00D6208C" w:rsidRDefault="00D6208C">
      <w:pPr>
        <w:pStyle w:val="ConsPlusNormal"/>
        <w:jc w:val="right"/>
      </w:pPr>
      <w:r>
        <w:t>Таблица 2</w:t>
      </w:r>
    </w:p>
    <w:p w:rsidR="00D6208C" w:rsidRDefault="00D62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3288"/>
        <w:gridCol w:w="2438"/>
      </w:tblGrid>
      <w:tr w:rsidR="00D6208C">
        <w:tc>
          <w:tcPr>
            <w:tcW w:w="567" w:type="dxa"/>
          </w:tcPr>
          <w:p w:rsidR="00D6208C" w:rsidRDefault="00D6208C">
            <w:pPr>
              <w:pStyle w:val="ConsPlusNormal"/>
              <w:jc w:val="center"/>
            </w:pPr>
            <w:r>
              <w:t>N</w:t>
            </w:r>
          </w:p>
          <w:p w:rsidR="00D6208C" w:rsidRDefault="00D6208C">
            <w:pPr>
              <w:pStyle w:val="ConsPlusNormal"/>
              <w:jc w:val="center"/>
            </w:pPr>
            <w:r>
              <w:t>п/п</w:t>
            </w:r>
          </w:p>
        </w:tc>
        <w:tc>
          <w:tcPr>
            <w:tcW w:w="2778" w:type="dxa"/>
          </w:tcPr>
          <w:p w:rsidR="00D6208C" w:rsidRDefault="00D6208C">
            <w:pPr>
              <w:pStyle w:val="ConsPlusNormal"/>
              <w:jc w:val="center"/>
            </w:pPr>
            <w:r>
              <w:t>Наименование налога</w:t>
            </w:r>
          </w:p>
        </w:tc>
        <w:tc>
          <w:tcPr>
            <w:tcW w:w="3288" w:type="dxa"/>
          </w:tcPr>
          <w:p w:rsidR="00D6208C" w:rsidRDefault="00D6208C">
            <w:pPr>
              <w:pStyle w:val="ConsPlusNormal"/>
              <w:jc w:val="center"/>
            </w:pPr>
            <w:r>
              <w:t>Показатель, характеризующий базу налогообложения</w:t>
            </w:r>
          </w:p>
        </w:tc>
        <w:tc>
          <w:tcPr>
            <w:tcW w:w="2438" w:type="dxa"/>
          </w:tcPr>
          <w:p w:rsidR="00D6208C" w:rsidRDefault="00D6208C">
            <w:pPr>
              <w:pStyle w:val="ConsPlusNormal"/>
              <w:jc w:val="center"/>
            </w:pPr>
            <w:r>
              <w:t>Источник информации</w:t>
            </w:r>
          </w:p>
        </w:tc>
      </w:tr>
      <w:tr w:rsidR="00D6208C">
        <w:tc>
          <w:tcPr>
            <w:tcW w:w="567" w:type="dxa"/>
          </w:tcPr>
          <w:p w:rsidR="00D6208C" w:rsidRDefault="00D6208C">
            <w:pPr>
              <w:pStyle w:val="ConsPlusNormal"/>
              <w:jc w:val="center"/>
            </w:pPr>
            <w:r>
              <w:t>1.</w:t>
            </w:r>
          </w:p>
        </w:tc>
        <w:tc>
          <w:tcPr>
            <w:tcW w:w="2778" w:type="dxa"/>
          </w:tcPr>
          <w:p w:rsidR="00D6208C" w:rsidRDefault="00D6208C">
            <w:pPr>
              <w:pStyle w:val="ConsPlusNormal"/>
            </w:pPr>
            <w:r>
              <w:t>Налог на доходы физических лиц</w:t>
            </w:r>
          </w:p>
        </w:tc>
        <w:tc>
          <w:tcPr>
            <w:tcW w:w="3288" w:type="dxa"/>
          </w:tcPr>
          <w:p w:rsidR="00D6208C" w:rsidRDefault="00D6208C">
            <w:pPr>
              <w:pStyle w:val="ConsPlusNormal"/>
            </w:pPr>
            <w:r>
              <w:t>Фонд заработной платы в целом по экономике</w:t>
            </w:r>
          </w:p>
        </w:tc>
        <w:tc>
          <w:tcPr>
            <w:tcW w:w="243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r>
      <w:tr w:rsidR="00D6208C">
        <w:tc>
          <w:tcPr>
            <w:tcW w:w="567" w:type="dxa"/>
          </w:tcPr>
          <w:p w:rsidR="00D6208C" w:rsidRDefault="00D6208C">
            <w:pPr>
              <w:pStyle w:val="ConsPlusNormal"/>
              <w:jc w:val="center"/>
            </w:pPr>
            <w:r>
              <w:t>2.</w:t>
            </w:r>
          </w:p>
        </w:tc>
        <w:tc>
          <w:tcPr>
            <w:tcW w:w="2778" w:type="dxa"/>
          </w:tcPr>
          <w:p w:rsidR="00D6208C" w:rsidRDefault="00D6208C">
            <w:pPr>
              <w:pStyle w:val="ConsPlusNormal"/>
            </w:pPr>
            <w:r>
              <w:t>Налог, взимаемый в связи с применением патентной системы налогообложения</w:t>
            </w:r>
          </w:p>
        </w:tc>
        <w:tc>
          <w:tcPr>
            <w:tcW w:w="3288" w:type="dxa"/>
          </w:tcPr>
          <w:p w:rsidR="00D6208C" w:rsidRDefault="00D6208C">
            <w:pPr>
              <w:pStyle w:val="ConsPlusNormal"/>
            </w:pPr>
            <w:r>
              <w:t>Размер потенциально возможного к получению индивидуальным предпринимателем годового дохода, исчисленного исходя из срока, на который выдан патент</w:t>
            </w:r>
          </w:p>
        </w:tc>
        <w:tc>
          <w:tcPr>
            <w:tcW w:w="2438" w:type="dxa"/>
          </w:tcPr>
          <w:p w:rsidR="00D6208C" w:rsidRDefault="00D6208C">
            <w:pPr>
              <w:pStyle w:val="ConsPlusNormal"/>
            </w:pPr>
            <w:r>
              <w:t>Управление Федеральной налоговой службы по Липецкой области</w:t>
            </w:r>
          </w:p>
        </w:tc>
      </w:tr>
      <w:tr w:rsidR="00D6208C">
        <w:tc>
          <w:tcPr>
            <w:tcW w:w="567" w:type="dxa"/>
          </w:tcPr>
          <w:p w:rsidR="00D6208C" w:rsidRDefault="00D6208C">
            <w:pPr>
              <w:pStyle w:val="ConsPlusNormal"/>
              <w:jc w:val="center"/>
            </w:pPr>
            <w:r>
              <w:t>3.</w:t>
            </w:r>
          </w:p>
        </w:tc>
        <w:tc>
          <w:tcPr>
            <w:tcW w:w="2778" w:type="dxa"/>
          </w:tcPr>
          <w:p w:rsidR="00D6208C" w:rsidRDefault="00D6208C">
            <w:pPr>
              <w:pStyle w:val="ConsPlusNormal"/>
            </w:pPr>
            <w:r>
              <w:t>Единый сельскохозяйственный налог</w:t>
            </w:r>
          </w:p>
        </w:tc>
        <w:tc>
          <w:tcPr>
            <w:tcW w:w="3288" w:type="dxa"/>
          </w:tcPr>
          <w:p w:rsidR="00D6208C" w:rsidRDefault="00D6208C">
            <w:pPr>
              <w:pStyle w:val="ConsPlusNormal"/>
            </w:pPr>
            <w:r>
              <w:t>Налоговая база</w:t>
            </w:r>
          </w:p>
        </w:tc>
        <w:tc>
          <w:tcPr>
            <w:tcW w:w="2438" w:type="dxa"/>
          </w:tcPr>
          <w:p w:rsidR="00D6208C" w:rsidRDefault="00D6208C">
            <w:pPr>
              <w:pStyle w:val="ConsPlusNormal"/>
            </w:pPr>
            <w:r>
              <w:t>Управление Федеральной налоговой службы по Липецкой области</w:t>
            </w:r>
          </w:p>
        </w:tc>
      </w:tr>
      <w:tr w:rsidR="00D6208C">
        <w:tc>
          <w:tcPr>
            <w:tcW w:w="567" w:type="dxa"/>
          </w:tcPr>
          <w:p w:rsidR="00D6208C" w:rsidRDefault="00D6208C">
            <w:pPr>
              <w:pStyle w:val="ConsPlusNormal"/>
              <w:jc w:val="center"/>
            </w:pPr>
            <w:r>
              <w:t>4.</w:t>
            </w:r>
          </w:p>
        </w:tc>
        <w:tc>
          <w:tcPr>
            <w:tcW w:w="2778" w:type="dxa"/>
          </w:tcPr>
          <w:p w:rsidR="00D6208C" w:rsidRDefault="00D6208C">
            <w:pPr>
              <w:pStyle w:val="ConsPlusNormal"/>
            </w:pPr>
            <w:r>
              <w:t>Налог на имущество физических лиц</w:t>
            </w:r>
          </w:p>
        </w:tc>
        <w:tc>
          <w:tcPr>
            <w:tcW w:w="3288" w:type="dxa"/>
          </w:tcPr>
          <w:p w:rsidR="00D6208C" w:rsidRDefault="00D6208C">
            <w:pPr>
              <w:pStyle w:val="ConsPlusNormal"/>
            </w:pPr>
            <w:r>
              <w:t>Общая кадастровая стоимость строений, помещений и сооружений, по которым предъявлен налог к уплате, с учетом налоговых вычетов</w:t>
            </w:r>
          </w:p>
        </w:tc>
        <w:tc>
          <w:tcPr>
            <w:tcW w:w="2438" w:type="dxa"/>
          </w:tcPr>
          <w:p w:rsidR="00D6208C" w:rsidRDefault="00D6208C">
            <w:pPr>
              <w:pStyle w:val="ConsPlusNormal"/>
            </w:pPr>
            <w:r>
              <w:t>Управление Федеральной налоговой службы по Липецкой области</w:t>
            </w:r>
          </w:p>
        </w:tc>
      </w:tr>
      <w:tr w:rsidR="00D6208C">
        <w:tc>
          <w:tcPr>
            <w:tcW w:w="567" w:type="dxa"/>
          </w:tcPr>
          <w:p w:rsidR="00D6208C" w:rsidRDefault="00D6208C">
            <w:pPr>
              <w:pStyle w:val="ConsPlusNormal"/>
              <w:jc w:val="center"/>
            </w:pPr>
            <w:r>
              <w:t>5.</w:t>
            </w:r>
          </w:p>
        </w:tc>
        <w:tc>
          <w:tcPr>
            <w:tcW w:w="2778" w:type="dxa"/>
          </w:tcPr>
          <w:p w:rsidR="00D6208C" w:rsidRDefault="00D6208C">
            <w:pPr>
              <w:pStyle w:val="ConsPlusNormal"/>
            </w:pPr>
            <w:r>
              <w:t>Земельный налог</w:t>
            </w:r>
          </w:p>
        </w:tc>
        <w:tc>
          <w:tcPr>
            <w:tcW w:w="3288" w:type="dxa"/>
          </w:tcPr>
          <w:p w:rsidR="00D6208C" w:rsidRDefault="00D6208C">
            <w:pPr>
              <w:pStyle w:val="ConsPlusNormal"/>
            </w:pPr>
            <w:r>
              <w:t xml:space="preserve">Налоговая база (кадастровая </w:t>
            </w:r>
            <w:r>
              <w:lastRenderedPageBreak/>
              <w:t>стоимость)</w:t>
            </w:r>
          </w:p>
        </w:tc>
        <w:tc>
          <w:tcPr>
            <w:tcW w:w="2438" w:type="dxa"/>
          </w:tcPr>
          <w:p w:rsidR="00D6208C" w:rsidRDefault="00D6208C">
            <w:pPr>
              <w:pStyle w:val="ConsPlusNormal"/>
            </w:pPr>
            <w:r>
              <w:lastRenderedPageBreak/>
              <w:t xml:space="preserve">Управление </w:t>
            </w:r>
            <w:r>
              <w:lastRenderedPageBreak/>
              <w:t>Федеральной налоговой службы по Липецкой области</w:t>
            </w:r>
          </w:p>
        </w:tc>
      </w:tr>
    </w:tbl>
    <w:p w:rsidR="00D6208C" w:rsidRDefault="00D6208C">
      <w:pPr>
        <w:pStyle w:val="ConsPlusNormal"/>
        <w:jc w:val="both"/>
      </w:pPr>
    </w:p>
    <w:p w:rsidR="00D6208C" w:rsidRDefault="00D6208C">
      <w:pPr>
        <w:pStyle w:val="ConsPlusNormal"/>
        <w:ind w:firstLine="540"/>
        <w:jc w:val="both"/>
      </w:pPr>
      <w:r>
        <w:t>8. Налоговый потенциал муниципального района (муниципального округа, городского округа) по отдельному налогу рассчитывается по формуле:</w:t>
      </w:r>
    </w:p>
    <w:p w:rsidR="00D6208C" w:rsidRDefault="00D6208C">
      <w:pPr>
        <w:pStyle w:val="ConsPlusNormal"/>
        <w:jc w:val="both"/>
      </w:pPr>
    </w:p>
    <w:p w:rsidR="00D6208C" w:rsidRDefault="00D6208C">
      <w:pPr>
        <w:pStyle w:val="ConsPlusNormal"/>
        <w:jc w:val="center"/>
      </w:pPr>
      <w:r>
        <w:t>НП</w:t>
      </w:r>
      <w:r>
        <w:rPr>
          <w:vertAlign w:val="subscript"/>
        </w:rPr>
        <w:t>ji</w:t>
      </w:r>
      <w:r>
        <w:t xml:space="preserve"> = ПД</w:t>
      </w:r>
      <w:r>
        <w:rPr>
          <w:vertAlign w:val="subscript"/>
        </w:rPr>
        <w:t>i</w:t>
      </w:r>
      <w:r>
        <w:t xml:space="preserve"> x Норм</w:t>
      </w:r>
      <w:r>
        <w:rPr>
          <w:vertAlign w:val="subscript"/>
        </w:rPr>
        <w:t>i</w:t>
      </w:r>
      <w:r>
        <w:t xml:space="preserve"> x (БН</w:t>
      </w:r>
      <w:r>
        <w:rPr>
          <w:vertAlign w:val="subscript"/>
        </w:rPr>
        <w:t>ji</w:t>
      </w:r>
      <w:r>
        <w:t xml:space="preserve"> / БН</w:t>
      </w:r>
      <w:r>
        <w:rPr>
          <w:vertAlign w:val="subscript"/>
        </w:rPr>
        <w:t>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НП</w:t>
      </w:r>
      <w:r>
        <w:rPr>
          <w:vertAlign w:val="subscript"/>
        </w:rPr>
        <w:t>ji</w:t>
      </w:r>
      <w:r>
        <w:t xml:space="preserve"> - налоговый потенциал j-го муниципального района (муниципального округа, городского округа) по i-му налогу;</w:t>
      </w:r>
    </w:p>
    <w:p w:rsidR="00D6208C" w:rsidRDefault="00D6208C">
      <w:pPr>
        <w:pStyle w:val="ConsPlusNormal"/>
        <w:spacing w:before="220"/>
        <w:ind w:firstLine="540"/>
        <w:jc w:val="both"/>
      </w:pPr>
      <w:r>
        <w:t>ПД</w:t>
      </w:r>
      <w:r>
        <w:rPr>
          <w:vertAlign w:val="subscript"/>
        </w:rPr>
        <w:t>i</w:t>
      </w:r>
      <w:r>
        <w:t xml:space="preserve"> - прогноз поступлений i-го налога в консолидированный бюджет области в планируемом году;</w:t>
      </w:r>
    </w:p>
    <w:p w:rsidR="00D6208C" w:rsidRDefault="00D6208C">
      <w:pPr>
        <w:pStyle w:val="ConsPlusNormal"/>
        <w:spacing w:before="220"/>
        <w:ind w:firstLine="540"/>
        <w:jc w:val="both"/>
      </w:pPr>
      <w:r>
        <w:t>Норм</w:t>
      </w:r>
      <w:r>
        <w:rPr>
          <w:vertAlign w:val="subscript"/>
        </w:rPr>
        <w:t>i</w:t>
      </w:r>
      <w:r>
        <w:t xml:space="preserve"> - норматив отчислений в бюджеты муниципальных районов (муниципальных округов, городских округов) от i-го налога в соответствии с требованиями Бюджетного </w:t>
      </w:r>
      <w:hyperlink r:id="rId249">
        <w:r>
          <w:rPr>
            <w:color w:val="0000FF"/>
          </w:rPr>
          <w:t>кодекса</w:t>
        </w:r>
      </w:hyperlink>
      <w:r>
        <w:t xml:space="preserve"> Российской Федерации;</w:t>
      </w:r>
    </w:p>
    <w:p w:rsidR="00D6208C" w:rsidRDefault="00D6208C">
      <w:pPr>
        <w:pStyle w:val="ConsPlusNormal"/>
        <w:spacing w:before="220"/>
        <w:ind w:firstLine="540"/>
        <w:jc w:val="both"/>
      </w:pPr>
      <w:r>
        <w:t>БН</w:t>
      </w:r>
      <w:r>
        <w:rPr>
          <w:vertAlign w:val="subscript"/>
        </w:rPr>
        <w:t>ji</w:t>
      </w:r>
      <w:r>
        <w:t xml:space="preserve"> - база налогообложения (экономический показатель, отражающий базу налогообложения) j-го муниципального района (муниципального округа, городского округа) по i-му налогу в последнем отчетном году;</w:t>
      </w:r>
    </w:p>
    <w:p w:rsidR="00D6208C" w:rsidRDefault="00D6208C">
      <w:pPr>
        <w:pStyle w:val="ConsPlusNormal"/>
        <w:spacing w:before="220"/>
        <w:ind w:firstLine="540"/>
        <w:jc w:val="both"/>
      </w:pPr>
      <w:r>
        <w:t>БН</w:t>
      </w:r>
      <w:r>
        <w:rPr>
          <w:vertAlign w:val="subscript"/>
        </w:rPr>
        <w:t>i</w:t>
      </w:r>
      <w:r>
        <w:t xml:space="preserve"> - суммарная база налогообложения (экономический показатель, отражающий базу налогообложения) области по i-му налогу в последнем отчетном году.</w:t>
      </w:r>
    </w:p>
    <w:p w:rsidR="00D6208C" w:rsidRDefault="00D6208C">
      <w:pPr>
        <w:pStyle w:val="ConsPlusNormal"/>
        <w:spacing w:before="220"/>
        <w:ind w:firstLine="540"/>
        <w:jc w:val="both"/>
      </w:pPr>
      <w:r>
        <w:t>9. Налоговый потенциал муниципального района (муниципального округа, городского округа) рассчитывается по следующей формуле:</w:t>
      </w:r>
    </w:p>
    <w:p w:rsidR="00D6208C" w:rsidRDefault="00D6208C">
      <w:pPr>
        <w:pStyle w:val="ConsPlusNormal"/>
        <w:jc w:val="both"/>
      </w:pPr>
    </w:p>
    <w:p w:rsidR="00D6208C" w:rsidRDefault="00D6208C">
      <w:pPr>
        <w:pStyle w:val="ConsPlusNormal"/>
        <w:jc w:val="center"/>
      </w:pPr>
      <w:r>
        <w:t>НП</w:t>
      </w:r>
      <w:r>
        <w:rPr>
          <w:vertAlign w:val="subscript"/>
        </w:rPr>
        <w:t>j</w:t>
      </w:r>
      <w:r>
        <w:t xml:space="preserve"> = Сумм НП</w:t>
      </w:r>
      <w:r>
        <w:rPr>
          <w:vertAlign w:val="subscript"/>
        </w:rPr>
        <w:t>ji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НП</w:t>
      </w:r>
      <w:r>
        <w:rPr>
          <w:vertAlign w:val="subscript"/>
        </w:rPr>
        <w:t>j</w:t>
      </w:r>
      <w:r>
        <w:t xml:space="preserve"> - налоговый потенциал j-го муниципального района (муниципального округа, городского округа);</w:t>
      </w:r>
    </w:p>
    <w:p w:rsidR="00D6208C" w:rsidRDefault="00D6208C">
      <w:pPr>
        <w:pStyle w:val="ConsPlusNormal"/>
        <w:spacing w:before="220"/>
        <w:ind w:firstLine="540"/>
        <w:jc w:val="both"/>
      </w:pPr>
      <w:r>
        <w:t>Сумм - знак суммирования;</w:t>
      </w:r>
    </w:p>
    <w:p w:rsidR="00D6208C" w:rsidRDefault="00D6208C">
      <w:pPr>
        <w:pStyle w:val="ConsPlusNormal"/>
        <w:spacing w:before="220"/>
        <w:ind w:firstLine="540"/>
        <w:jc w:val="both"/>
      </w:pPr>
      <w:r>
        <w:t>НП</w:t>
      </w:r>
      <w:r>
        <w:rPr>
          <w:vertAlign w:val="subscript"/>
        </w:rPr>
        <w:t>ji</w:t>
      </w:r>
      <w:r>
        <w:t xml:space="preserve"> - налоговый потенциал j-го муниципального района (муниципального округа, городского округа) по i-му налогу (суммирование производится по всем налогам, входящим в репрезентативную систему налогов).</w:t>
      </w:r>
    </w:p>
    <w:p w:rsidR="00D6208C" w:rsidRDefault="00D6208C">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муниципальных районов (муниципальных округов, городских округов) и используются только для расчета индекса налогового потенциала и сопоставления уровня расчетной бюджетной обеспеченности муниципальных районов (муниципальных округов, городских округов) в целях межбюджетного регулирования.</w:t>
      </w:r>
    </w:p>
    <w:p w:rsidR="00D6208C" w:rsidRDefault="00D6208C">
      <w:pPr>
        <w:pStyle w:val="ConsPlusNormal"/>
        <w:spacing w:before="220"/>
        <w:ind w:firstLine="540"/>
        <w:jc w:val="both"/>
      </w:pPr>
      <w:r>
        <w:t>10. Для оценки относительных различий в расходных обязательствах муниципальных районов (муниципальных округов, городских округов)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муниципальных районов (муниципальных округов, городских округов). Указанные вопросы местного значения перечислены в таблице 3 настоящего приложения.</w:t>
      </w:r>
    </w:p>
    <w:p w:rsidR="00D6208C" w:rsidRDefault="00D6208C">
      <w:pPr>
        <w:pStyle w:val="ConsPlusNormal"/>
        <w:spacing w:before="220"/>
        <w:ind w:firstLine="540"/>
        <w:jc w:val="both"/>
      </w:pPr>
      <w:r>
        <w:lastRenderedPageBreak/>
        <w:t>Индекс бюджетных расходов муниципального района (муниципального округа, городского округа) определяет сравнительную величину средств бюджета муниципального района (муниципального округа, городского округа) в расчете на душу населения в соотношении со средним уровнем по всем муниципальным районам (муниципальным округам, городским округам) при осуществлении полномочий по решению вопросов местного значения муниципального района (муниципального округа, городского округа)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 и рассчитывается по следующей формуле:</w:t>
      </w:r>
    </w:p>
    <w:p w:rsidR="00D6208C" w:rsidRDefault="00D6208C">
      <w:pPr>
        <w:pStyle w:val="ConsPlusNormal"/>
        <w:jc w:val="both"/>
      </w:pPr>
    </w:p>
    <w:p w:rsidR="00D6208C" w:rsidRDefault="00D6208C">
      <w:pPr>
        <w:pStyle w:val="ConsPlusNormal"/>
        <w:jc w:val="center"/>
      </w:pPr>
      <w:r>
        <w:t>ИБР</w:t>
      </w:r>
      <w:r>
        <w:rPr>
          <w:vertAlign w:val="subscript"/>
        </w:rPr>
        <w:t>j</w:t>
      </w:r>
      <w:r>
        <w:t xml:space="preserve"> = Сумм а</w:t>
      </w:r>
      <w:r>
        <w:rPr>
          <w:vertAlign w:val="subscript"/>
        </w:rPr>
        <w:t>i</w:t>
      </w:r>
      <w:r>
        <w:t xml:space="preserve"> x ИБР</w:t>
      </w:r>
      <w:r>
        <w:rPr>
          <w:vertAlign w:val="subscript"/>
        </w:rPr>
        <w:t>ji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ИБР</w:t>
      </w:r>
      <w:r>
        <w:rPr>
          <w:vertAlign w:val="subscript"/>
        </w:rPr>
        <w:t>j</w:t>
      </w:r>
      <w:r>
        <w:t xml:space="preserve"> - индекс бюджетных расходов муниципальных районов (муниципальных округов, городских округов);</w:t>
      </w:r>
    </w:p>
    <w:p w:rsidR="00D6208C" w:rsidRDefault="00D6208C">
      <w:pPr>
        <w:pStyle w:val="ConsPlusNormal"/>
        <w:spacing w:before="220"/>
        <w:ind w:firstLine="540"/>
        <w:jc w:val="both"/>
      </w:pPr>
      <w:r>
        <w:t>Сумм - знак суммирования;</w:t>
      </w:r>
    </w:p>
    <w:p w:rsidR="00D6208C" w:rsidRDefault="00D6208C">
      <w:pPr>
        <w:pStyle w:val="ConsPlusNormal"/>
        <w:spacing w:before="220"/>
        <w:ind w:firstLine="540"/>
        <w:jc w:val="both"/>
      </w:pPr>
      <w:r>
        <w:t>а</w:t>
      </w:r>
      <w:r>
        <w:rPr>
          <w:vertAlign w:val="subscript"/>
        </w:rPr>
        <w:t>i</w:t>
      </w:r>
      <w:r>
        <w:t xml:space="preserve"> - доля i-го вида расходов в составе репрезентативной системы расходных обязательств согласно таблице 3;</w:t>
      </w:r>
    </w:p>
    <w:p w:rsidR="00D6208C" w:rsidRDefault="00D6208C">
      <w:pPr>
        <w:pStyle w:val="ConsPlusNormal"/>
        <w:spacing w:before="220"/>
        <w:ind w:firstLine="540"/>
        <w:jc w:val="both"/>
      </w:pPr>
      <w:r>
        <w:t>ИБР</w:t>
      </w:r>
      <w:r>
        <w:rPr>
          <w:vertAlign w:val="subscript"/>
        </w:rPr>
        <w:t>ji</w:t>
      </w:r>
      <w:r>
        <w:t xml:space="preserve"> - индекс бюджетных расходов j-го муниципального района (муниципального округа, городского округа) по i-му виду расходов репрезентативной системы расходных обязательств.</w:t>
      </w:r>
    </w:p>
    <w:p w:rsidR="00D6208C" w:rsidRDefault="00D6208C">
      <w:pPr>
        <w:pStyle w:val="ConsPlusNormal"/>
        <w:spacing w:before="220"/>
        <w:ind w:firstLine="540"/>
        <w:jc w:val="both"/>
      </w:pPr>
      <w:r>
        <w:t>11. Индекс бюджетных расходов муниципального района (муниципального округа, городского округа) по отдельному виду расходных обязательств, входящему в состав репрезентативной системы расходов, рассчитывается по следующей формуле:</w:t>
      </w:r>
    </w:p>
    <w:p w:rsidR="00D6208C" w:rsidRDefault="00D6208C">
      <w:pPr>
        <w:pStyle w:val="ConsPlusNormal"/>
        <w:jc w:val="both"/>
      </w:pPr>
    </w:p>
    <w:p w:rsidR="00D6208C" w:rsidRDefault="00D6208C">
      <w:pPr>
        <w:pStyle w:val="ConsPlusNormal"/>
        <w:jc w:val="center"/>
      </w:pPr>
      <w:r>
        <w:t>ИБР</w:t>
      </w:r>
      <w:r>
        <w:rPr>
          <w:vertAlign w:val="subscript"/>
        </w:rPr>
        <w:t>ji</w:t>
      </w:r>
      <w:r>
        <w:t xml:space="preserve"> = (П</w:t>
      </w:r>
      <w:r>
        <w:rPr>
          <w:vertAlign w:val="subscript"/>
        </w:rPr>
        <w:t>ji</w:t>
      </w:r>
      <w:r>
        <w:t xml:space="preserve"> x К</w:t>
      </w:r>
      <w:r>
        <w:rPr>
          <w:vertAlign w:val="superscript"/>
        </w:rPr>
        <w:t>1</w:t>
      </w:r>
      <w:r>
        <w:rPr>
          <w:vertAlign w:val="subscript"/>
        </w:rPr>
        <w:t>ji</w:t>
      </w:r>
      <w:r>
        <w:t xml:space="preserve"> x...x К</w:t>
      </w:r>
      <w:r>
        <w:rPr>
          <w:vertAlign w:val="superscript"/>
        </w:rPr>
        <w:t>n</w:t>
      </w:r>
      <w:r>
        <w:rPr>
          <w:vertAlign w:val="subscript"/>
        </w:rPr>
        <w:t>ji</w:t>
      </w:r>
      <w:r>
        <w:t xml:space="preserve"> / Н</w:t>
      </w:r>
      <w:r>
        <w:rPr>
          <w:vertAlign w:val="subscript"/>
        </w:rPr>
        <w:t>j</w:t>
      </w:r>
      <w:r>
        <w:t>) / 100,</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ИБР</w:t>
      </w:r>
      <w:r>
        <w:rPr>
          <w:vertAlign w:val="subscript"/>
        </w:rPr>
        <w:t>ji</w:t>
      </w:r>
      <w:r>
        <w:t xml:space="preserve"> - индекс бюджетных расходов муниципального района (муниципального округа, городского округа) по отдельному виду расходных обязательств, входящему в состав репрезентативной системы расходов;</w:t>
      </w:r>
    </w:p>
    <w:p w:rsidR="00D6208C" w:rsidRDefault="00D6208C">
      <w:pPr>
        <w:pStyle w:val="ConsPlusNormal"/>
        <w:spacing w:before="220"/>
        <w:ind w:firstLine="540"/>
        <w:jc w:val="both"/>
      </w:pPr>
      <w:r>
        <w:t>П</w:t>
      </w:r>
      <w:r>
        <w:rPr>
          <w:vertAlign w:val="subscript"/>
        </w:rPr>
        <w:t>ji</w:t>
      </w:r>
      <w:r>
        <w:t xml:space="preserve"> - численность потребителей муниципальных услуг j-го муниципального района (муниципального округа, городского округа) по i-му виду расходов, входящему в состав репрезентативной системы расходных обязательств согласно таблице 3;</w:t>
      </w:r>
    </w:p>
    <w:p w:rsidR="00D6208C" w:rsidRDefault="00D6208C">
      <w:pPr>
        <w:pStyle w:val="ConsPlusNormal"/>
        <w:spacing w:before="220"/>
        <w:ind w:firstLine="540"/>
        <w:jc w:val="both"/>
      </w:pPr>
      <w:r>
        <w:t>К</w:t>
      </w:r>
      <w:r>
        <w:rPr>
          <w:vertAlign w:val="superscript"/>
        </w:rPr>
        <w:t>1</w:t>
      </w:r>
      <w:r>
        <w:rPr>
          <w:vertAlign w:val="subscript"/>
        </w:rPr>
        <w:t>ji</w:t>
      </w:r>
      <w:r>
        <w:t>...К</w:t>
      </w:r>
      <w:r>
        <w:rPr>
          <w:vertAlign w:val="superscript"/>
        </w:rPr>
        <w:t>n</w:t>
      </w:r>
      <w:r>
        <w:rPr>
          <w:vertAlign w:val="subscript"/>
        </w:rPr>
        <w:t>ji</w:t>
      </w:r>
      <w:r>
        <w:t xml:space="preserve"> - коэффициенты удорожания стоимости предоставления муниципальных услуг, отражающие факторы, влияющие на стоимость предоставляемых муниципальных услуг по i-му виду расходов, входящему в состав репрезентативной системы расходных обязательств в расчете на одного потребителя муниципальных услуг в j-м муниципальном районе (муниципальном округе, городском округе);</w:t>
      </w:r>
    </w:p>
    <w:p w:rsidR="00D6208C" w:rsidRDefault="00D6208C">
      <w:pPr>
        <w:pStyle w:val="ConsPlusNormal"/>
        <w:spacing w:before="220"/>
        <w:ind w:firstLine="540"/>
        <w:jc w:val="both"/>
      </w:pPr>
      <w:r>
        <w:t>Н</w:t>
      </w:r>
      <w:r>
        <w:rPr>
          <w:vertAlign w:val="subscript"/>
        </w:rPr>
        <w:t>j</w:t>
      </w:r>
      <w:r>
        <w:t xml:space="preserve"> - численность постоянного населения j-го муниципального района (муниципального округа, городского округа).</w:t>
      </w:r>
    </w:p>
    <w:p w:rsidR="00D6208C" w:rsidRDefault="00D6208C">
      <w:pPr>
        <w:pStyle w:val="ConsPlusNormal"/>
        <w:spacing w:before="220"/>
        <w:ind w:firstLine="540"/>
        <w:jc w:val="both"/>
      </w:pPr>
      <w:r>
        <w:t>12. В расчете применяются следующие коэффициенты удорожания:</w:t>
      </w:r>
    </w:p>
    <w:p w:rsidR="00D6208C" w:rsidRDefault="00D6208C">
      <w:pPr>
        <w:pStyle w:val="ConsPlusNormal"/>
        <w:spacing w:before="220"/>
        <w:ind w:firstLine="540"/>
        <w:jc w:val="both"/>
      </w:pPr>
      <w:r>
        <w:t>1) коэффициент масштаба:</w:t>
      </w:r>
    </w:p>
    <w:p w:rsidR="00D6208C" w:rsidRDefault="00D6208C">
      <w:pPr>
        <w:pStyle w:val="ConsPlusNormal"/>
        <w:jc w:val="both"/>
      </w:pPr>
    </w:p>
    <w:p w:rsidR="00D6208C" w:rsidRDefault="00D6208C">
      <w:pPr>
        <w:pStyle w:val="ConsPlusNormal"/>
        <w:jc w:val="center"/>
      </w:pPr>
      <w:r>
        <w:t>К</w:t>
      </w:r>
      <w:r>
        <w:rPr>
          <w:vertAlign w:val="superscript"/>
        </w:rPr>
        <w:t>м</w:t>
      </w:r>
      <w:r>
        <w:rPr>
          <w:vertAlign w:val="subscript"/>
        </w:rPr>
        <w:t>j</w:t>
      </w:r>
      <w:r>
        <w:t xml:space="preserve"> = (0,6 x Н</w:t>
      </w:r>
      <w:r>
        <w:rPr>
          <w:vertAlign w:val="subscript"/>
        </w:rPr>
        <w:t>j</w:t>
      </w:r>
      <w:r>
        <w:t xml:space="preserve"> + 0,4 x Н</w:t>
      </w:r>
      <w:r>
        <w:rPr>
          <w:vertAlign w:val="subscript"/>
        </w:rPr>
        <w:t>ср</w:t>
      </w:r>
      <w:r>
        <w:t>) / Н</w:t>
      </w:r>
      <w:r>
        <w:rPr>
          <w:vertAlign w:val="subscript"/>
        </w:rPr>
        <w:t>j</w:t>
      </w:r>
      <w:r>
        <w:t>,</w:t>
      </w:r>
    </w:p>
    <w:p w:rsidR="00D6208C" w:rsidRDefault="00D6208C">
      <w:pPr>
        <w:pStyle w:val="ConsPlusNormal"/>
        <w:jc w:val="both"/>
      </w:pPr>
    </w:p>
    <w:p w:rsidR="00D6208C" w:rsidRDefault="00D6208C">
      <w:pPr>
        <w:pStyle w:val="ConsPlusNormal"/>
        <w:ind w:firstLine="540"/>
        <w:jc w:val="both"/>
      </w:pPr>
      <w:r>
        <w:lastRenderedPageBreak/>
        <w:t>где:</w:t>
      </w:r>
    </w:p>
    <w:p w:rsidR="00D6208C" w:rsidRDefault="00D6208C">
      <w:pPr>
        <w:pStyle w:val="ConsPlusNormal"/>
        <w:spacing w:before="220"/>
        <w:ind w:firstLine="540"/>
        <w:jc w:val="both"/>
      </w:pPr>
      <w:r>
        <w:t>К</w:t>
      </w:r>
      <w:r>
        <w:rPr>
          <w:vertAlign w:val="superscript"/>
        </w:rPr>
        <w:t>м</w:t>
      </w:r>
      <w:r>
        <w:rPr>
          <w:vertAlign w:val="subscript"/>
        </w:rPr>
        <w:t>j</w:t>
      </w:r>
      <w:r>
        <w:t xml:space="preserve"> - коэффициент масштаба в j-м муниципальном районе (муниципальном округе, городском округе);</w:t>
      </w:r>
    </w:p>
    <w:p w:rsidR="00D6208C" w:rsidRDefault="00D6208C">
      <w:pPr>
        <w:pStyle w:val="ConsPlusNormal"/>
        <w:spacing w:before="220"/>
        <w:ind w:firstLine="540"/>
        <w:jc w:val="both"/>
      </w:pPr>
      <w:r>
        <w:t>Н</w:t>
      </w:r>
      <w:r>
        <w:rPr>
          <w:vertAlign w:val="subscript"/>
        </w:rPr>
        <w:t>j</w:t>
      </w:r>
      <w:r>
        <w:t xml:space="preserve"> - численность постоянного населения j-го муниципального района (муниципального округа, городского округа);</w:t>
      </w:r>
    </w:p>
    <w:p w:rsidR="00D6208C" w:rsidRDefault="00D6208C">
      <w:pPr>
        <w:pStyle w:val="ConsPlusNormal"/>
        <w:spacing w:before="220"/>
        <w:ind w:firstLine="540"/>
        <w:jc w:val="both"/>
      </w:pPr>
      <w:r>
        <w:t>Н</w:t>
      </w:r>
      <w:r>
        <w:rPr>
          <w:vertAlign w:val="subscript"/>
        </w:rPr>
        <w:t>ср</w:t>
      </w:r>
      <w:r>
        <w:t xml:space="preserve"> - средняя численность постоянного населения муниципальных районов (муниципальных округов, городских округов) области;</w:t>
      </w:r>
    </w:p>
    <w:p w:rsidR="00D6208C" w:rsidRDefault="00D6208C">
      <w:pPr>
        <w:pStyle w:val="ConsPlusNormal"/>
        <w:spacing w:before="220"/>
        <w:ind w:firstLine="540"/>
        <w:jc w:val="both"/>
      </w:pPr>
      <w:r>
        <w:t>2) коэффициент дисперсности расселения:</w:t>
      </w:r>
    </w:p>
    <w:p w:rsidR="00D6208C" w:rsidRDefault="00D6208C">
      <w:pPr>
        <w:pStyle w:val="ConsPlusNormal"/>
        <w:jc w:val="both"/>
      </w:pPr>
    </w:p>
    <w:p w:rsidR="00D6208C" w:rsidRDefault="00D6208C">
      <w:pPr>
        <w:pStyle w:val="ConsPlusNormal"/>
        <w:jc w:val="center"/>
      </w:pPr>
      <w:r>
        <w:t>К</w:t>
      </w:r>
      <w:r>
        <w:rPr>
          <w:vertAlign w:val="superscript"/>
        </w:rPr>
        <w:t>д</w:t>
      </w:r>
      <w:r>
        <w:rPr>
          <w:vertAlign w:val="subscript"/>
        </w:rPr>
        <w:t>j</w:t>
      </w:r>
      <w:r>
        <w:t xml:space="preserve"> = 1 + УВ</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К</w:t>
      </w:r>
      <w:r>
        <w:rPr>
          <w:vertAlign w:val="superscript"/>
        </w:rPr>
        <w:t>д</w:t>
      </w:r>
      <w:r>
        <w:rPr>
          <w:vertAlign w:val="subscript"/>
        </w:rPr>
        <w:t>j</w:t>
      </w:r>
      <w:r>
        <w:t xml:space="preserve"> - коэффициент уровня дисперсности j-го муниципального района (муниципального округа, городского округа);</w:t>
      </w:r>
    </w:p>
    <w:p w:rsidR="00D6208C" w:rsidRDefault="00D6208C">
      <w:pPr>
        <w:pStyle w:val="ConsPlusNormal"/>
        <w:spacing w:before="220"/>
        <w:ind w:firstLine="540"/>
        <w:jc w:val="both"/>
      </w:pPr>
      <w:r>
        <w:t>УВ</w:t>
      </w:r>
      <w:r>
        <w:rPr>
          <w:vertAlign w:val="subscript"/>
        </w:rPr>
        <w:t>j</w:t>
      </w:r>
      <w:r>
        <w:t xml:space="preserve"> - удельный вес постоянного населения j-го муниципального района (муниципального округа, городского округа), проживающего в населенных пунктах с численностью населения менее 500 человек, в общей численности населения j-го муниципального района (муниципального округа, городского округа);</w:t>
      </w:r>
    </w:p>
    <w:p w:rsidR="00D6208C" w:rsidRDefault="00D6208C">
      <w:pPr>
        <w:pStyle w:val="ConsPlusNormal"/>
        <w:spacing w:before="220"/>
        <w:ind w:firstLine="540"/>
        <w:jc w:val="both"/>
      </w:pPr>
      <w:r>
        <w:t>3) коэффициент уровня урбанизации:</w:t>
      </w:r>
    </w:p>
    <w:p w:rsidR="00D6208C" w:rsidRDefault="00D6208C">
      <w:pPr>
        <w:pStyle w:val="ConsPlusNormal"/>
        <w:jc w:val="both"/>
      </w:pPr>
    </w:p>
    <w:p w:rsidR="00D6208C" w:rsidRDefault="00D6208C">
      <w:pPr>
        <w:pStyle w:val="ConsPlusNormal"/>
        <w:jc w:val="center"/>
      </w:pPr>
      <w:r>
        <w:t>К</w:t>
      </w:r>
      <w:r>
        <w:rPr>
          <w:vertAlign w:val="superscript"/>
        </w:rPr>
        <w:t>у</w:t>
      </w:r>
      <w:r>
        <w:rPr>
          <w:vertAlign w:val="subscript"/>
        </w:rPr>
        <w:t>j</w:t>
      </w:r>
      <w:r>
        <w:t xml:space="preserve"> = 1 + УВГ</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К</w:t>
      </w:r>
      <w:r>
        <w:rPr>
          <w:vertAlign w:val="superscript"/>
        </w:rPr>
        <w:t>у</w:t>
      </w:r>
      <w:r>
        <w:rPr>
          <w:vertAlign w:val="subscript"/>
        </w:rPr>
        <w:t>j</w:t>
      </w:r>
      <w:r>
        <w:t xml:space="preserve"> - коэффициент уровня урбанизации j-го муниципального района (муниципального округа, городского округа);</w:t>
      </w:r>
    </w:p>
    <w:p w:rsidR="00D6208C" w:rsidRDefault="00D6208C">
      <w:pPr>
        <w:pStyle w:val="ConsPlusNormal"/>
        <w:spacing w:before="220"/>
        <w:ind w:firstLine="540"/>
        <w:jc w:val="both"/>
      </w:pPr>
      <w:r>
        <w:t>УВГ</w:t>
      </w:r>
      <w:r>
        <w:rPr>
          <w:vertAlign w:val="subscript"/>
        </w:rPr>
        <w:t>j</w:t>
      </w:r>
      <w:r>
        <w:t xml:space="preserve"> - удельный вес городского населения j-го муниципального района (муниципального округа, городского округа) в общей численности городского населения области;</w:t>
      </w:r>
    </w:p>
    <w:p w:rsidR="00D6208C" w:rsidRDefault="00D6208C">
      <w:pPr>
        <w:pStyle w:val="ConsPlusNormal"/>
        <w:spacing w:before="220"/>
        <w:ind w:firstLine="540"/>
        <w:jc w:val="both"/>
      </w:pPr>
      <w:r>
        <w:t>4) коэффициент стоимости коммунальных услуг для бюджетных учреждений:</w:t>
      </w:r>
    </w:p>
    <w:p w:rsidR="00D6208C" w:rsidRDefault="00D6208C">
      <w:pPr>
        <w:pStyle w:val="ConsPlusNormal"/>
        <w:jc w:val="both"/>
      </w:pPr>
    </w:p>
    <w:p w:rsidR="00D6208C" w:rsidRDefault="00D6208C">
      <w:pPr>
        <w:pStyle w:val="ConsPlusNormal"/>
        <w:jc w:val="center"/>
      </w:pPr>
      <w:r>
        <w:t>К</w:t>
      </w:r>
      <w:r>
        <w:rPr>
          <w:vertAlign w:val="subscript"/>
        </w:rPr>
        <w:t>j</w:t>
      </w:r>
      <w:r>
        <w:rPr>
          <w:vertAlign w:val="superscript"/>
        </w:rPr>
        <w:t>ску</w:t>
      </w:r>
      <w:r>
        <w:t xml:space="preserve"> = (0,1 x Т</w:t>
      </w:r>
      <w:r>
        <w:rPr>
          <w:vertAlign w:val="subscript"/>
        </w:rPr>
        <w:t>j</w:t>
      </w:r>
      <w:r>
        <w:rPr>
          <w:vertAlign w:val="superscript"/>
        </w:rPr>
        <w:t>вод</w:t>
      </w:r>
      <w:r>
        <w:t xml:space="preserve"> / Т</w:t>
      </w:r>
      <w:r>
        <w:rPr>
          <w:vertAlign w:val="superscript"/>
        </w:rPr>
        <w:t>вод</w:t>
      </w:r>
      <w:r>
        <w:t xml:space="preserve"> + 0,45 x Т</w:t>
      </w:r>
      <w:r>
        <w:rPr>
          <w:vertAlign w:val="subscript"/>
        </w:rPr>
        <w:t>j</w:t>
      </w:r>
      <w:r>
        <w:rPr>
          <w:vertAlign w:val="superscript"/>
        </w:rPr>
        <w:t>тепл</w:t>
      </w:r>
      <w:r>
        <w:t xml:space="preserve"> / Т</w:t>
      </w:r>
      <w:r>
        <w:rPr>
          <w:vertAlign w:val="superscript"/>
        </w:rPr>
        <w:t>тепл</w:t>
      </w:r>
      <w:r>
        <w:t xml:space="preserve"> +</w:t>
      </w:r>
    </w:p>
    <w:p w:rsidR="00D6208C" w:rsidRDefault="00D6208C">
      <w:pPr>
        <w:pStyle w:val="ConsPlusNormal"/>
        <w:jc w:val="center"/>
      </w:pPr>
      <w:r>
        <w:t>+ 0,43 x Т</w:t>
      </w:r>
      <w:r>
        <w:rPr>
          <w:vertAlign w:val="subscript"/>
        </w:rPr>
        <w:t>j</w:t>
      </w:r>
      <w:r>
        <w:rPr>
          <w:vertAlign w:val="superscript"/>
        </w:rPr>
        <w:t>электр</w:t>
      </w:r>
      <w:r>
        <w:t xml:space="preserve"> / Т</w:t>
      </w:r>
      <w:r>
        <w:rPr>
          <w:vertAlign w:val="superscript"/>
        </w:rPr>
        <w:t>электр</w:t>
      </w:r>
      <w:r>
        <w:t xml:space="preserve"> + 0,02 x Т</w:t>
      </w:r>
      <w:r>
        <w:rPr>
          <w:vertAlign w:val="subscript"/>
        </w:rPr>
        <w:t>j</w:t>
      </w:r>
      <w:r>
        <w:rPr>
          <w:vertAlign w:val="superscript"/>
        </w:rPr>
        <w:t>хов</w:t>
      </w:r>
      <w:r>
        <w:t xml:space="preserve"> / Т</w:t>
      </w:r>
      <w:r>
        <w:rPr>
          <w:vertAlign w:val="superscript"/>
        </w:rPr>
        <w:t>хов</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К</w:t>
      </w:r>
      <w:r>
        <w:rPr>
          <w:vertAlign w:val="subscript"/>
        </w:rPr>
        <w:t>j</w:t>
      </w:r>
      <w:r>
        <w:rPr>
          <w:vertAlign w:val="superscript"/>
        </w:rPr>
        <w:t>ску</w:t>
      </w:r>
      <w:r>
        <w:t xml:space="preserve"> - коэффициент стоимости предоставления коммунальных услуг бюджетным учреждениям j-го муниципального района (муниципального округа, городского округа);</w:t>
      </w:r>
    </w:p>
    <w:p w:rsidR="00D6208C" w:rsidRDefault="00D6208C">
      <w:pPr>
        <w:pStyle w:val="ConsPlusNormal"/>
        <w:spacing w:before="220"/>
        <w:ind w:firstLine="540"/>
        <w:jc w:val="both"/>
      </w:pPr>
      <w:r>
        <w:t>Т</w:t>
      </w:r>
      <w:r>
        <w:rPr>
          <w:vertAlign w:val="subscript"/>
        </w:rPr>
        <w:t>j</w:t>
      </w:r>
      <w:r>
        <w:rPr>
          <w:vertAlign w:val="superscript"/>
        </w:rPr>
        <w:t>вод</w:t>
      </w:r>
      <w:r>
        <w:t xml:space="preserve"> - тариф текущего года на водоснабжение для бюджетных учреждений, рекомендуемый для j-го муниципального района (муниципального округа, городского округа);</w:t>
      </w:r>
    </w:p>
    <w:p w:rsidR="00D6208C" w:rsidRDefault="00D6208C">
      <w:pPr>
        <w:pStyle w:val="ConsPlusNormal"/>
        <w:spacing w:before="220"/>
        <w:ind w:firstLine="540"/>
        <w:jc w:val="both"/>
      </w:pPr>
      <w:r>
        <w:t>Т</w:t>
      </w:r>
      <w:r>
        <w:rPr>
          <w:vertAlign w:val="superscript"/>
        </w:rPr>
        <w:t>вод</w:t>
      </w:r>
      <w:r>
        <w:t xml:space="preserve"> - средний тариф текущего года на водоснабжение для бюджетных учреждений в области;</w:t>
      </w:r>
    </w:p>
    <w:p w:rsidR="00D6208C" w:rsidRDefault="00D6208C">
      <w:pPr>
        <w:pStyle w:val="ConsPlusNormal"/>
        <w:spacing w:before="220"/>
        <w:ind w:firstLine="540"/>
        <w:jc w:val="both"/>
      </w:pPr>
      <w:r>
        <w:t>Т</w:t>
      </w:r>
      <w:r>
        <w:rPr>
          <w:vertAlign w:val="subscript"/>
        </w:rPr>
        <w:t>j</w:t>
      </w:r>
      <w:r>
        <w:rPr>
          <w:vertAlign w:val="superscript"/>
        </w:rPr>
        <w:t>тепл</w:t>
      </w:r>
      <w:r>
        <w:t xml:space="preserve"> - тариф текущего года на теплоснабжение для бюджетных учреждений, рекомендуемый для j-го муниципального района (муниципального округа, городского округа);</w:t>
      </w:r>
    </w:p>
    <w:p w:rsidR="00D6208C" w:rsidRDefault="00D6208C">
      <w:pPr>
        <w:pStyle w:val="ConsPlusNormal"/>
        <w:spacing w:before="220"/>
        <w:ind w:firstLine="540"/>
        <w:jc w:val="both"/>
      </w:pPr>
      <w:r>
        <w:t>Т</w:t>
      </w:r>
      <w:r>
        <w:rPr>
          <w:vertAlign w:val="superscript"/>
        </w:rPr>
        <w:t>тепл</w:t>
      </w:r>
      <w:r>
        <w:t xml:space="preserve"> - средний тариф текущего года на теплоснабжение для бюджетных учреждений в </w:t>
      </w:r>
      <w:r>
        <w:lastRenderedPageBreak/>
        <w:t>области;</w:t>
      </w:r>
    </w:p>
    <w:p w:rsidR="00D6208C" w:rsidRDefault="00D6208C">
      <w:pPr>
        <w:pStyle w:val="ConsPlusNormal"/>
        <w:spacing w:before="220"/>
        <w:ind w:firstLine="540"/>
        <w:jc w:val="both"/>
      </w:pPr>
      <w:r>
        <w:t>Т</w:t>
      </w:r>
      <w:r>
        <w:rPr>
          <w:vertAlign w:val="subscript"/>
        </w:rPr>
        <w:t>j</w:t>
      </w:r>
      <w:r>
        <w:rPr>
          <w:vertAlign w:val="superscript"/>
        </w:rPr>
        <w:t>электр</w:t>
      </w:r>
      <w:r>
        <w:t xml:space="preserve"> - тариф текущего года на электроэнергию для бюджетных учреждений, рекомендуемый для j-го муниципального района (муниципального округа, городского округа);</w:t>
      </w:r>
    </w:p>
    <w:p w:rsidR="00D6208C" w:rsidRDefault="00D6208C">
      <w:pPr>
        <w:pStyle w:val="ConsPlusNormal"/>
        <w:spacing w:before="220"/>
        <w:ind w:firstLine="540"/>
        <w:jc w:val="both"/>
      </w:pPr>
      <w:r>
        <w:t>Т</w:t>
      </w:r>
      <w:r>
        <w:rPr>
          <w:vertAlign w:val="superscript"/>
        </w:rPr>
        <w:t>электр</w:t>
      </w:r>
      <w:r>
        <w:t xml:space="preserve"> - средний тариф текущего года на электроэнергию для бюджетных учреждений в области;</w:t>
      </w:r>
    </w:p>
    <w:p w:rsidR="00D6208C" w:rsidRDefault="00D6208C">
      <w:pPr>
        <w:pStyle w:val="ConsPlusNormal"/>
        <w:spacing w:before="220"/>
        <w:ind w:firstLine="540"/>
        <w:jc w:val="both"/>
      </w:pPr>
      <w:r>
        <w:t>Т</w:t>
      </w:r>
      <w:r>
        <w:rPr>
          <w:vertAlign w:val="subscript"/>
        </w:rPr>
        <w:t>j</w:t>
      </w:r>
      <w:r>
        <w:rPr>
          <w:vertAlign w:val="superscript"/>
        </w:rPr>
        <w:t>хов</w:t>
      </w:r>
      <w:r>
        <w:t xml:space="preserve"> - тариф текущего года на химически очищенную воду для бюджетных учреждений, рекомендуемый для j-го муниципального района (муниципального округа, городского округа);</w:t>
      </w:r>
    </w:p>
    <w:p w:rsidR="00D6208C" w:rsidRDefault="00D6208C">
      <w:pPr>
        <w:pStyle w:val="ConsPlusNormal"/>
        <w:spacing w:before="220"/>
        <w:ind w:firstLine="540"/>
        <w:jc w:val="both"/>
      </w:pPr>
      <w:r>
        <w:t>Т</w:t>
      </w:r>
      <w:r>
        <w:rPr>
          <w:vertAlign w:val="superscript"/>
        </w:rPr>
        <w:t>хов</w:t>
      </w:r>
      <w:r>
        <w:t xml:space="preserve"> - средний тариф текущего года на химически очищенную воду для бюджетных учреждений в области.</w:t>
      </w:r>
    </w:p>
    <w:p w:rsidR="00D6208C" w:rsidRDefault="00D6208C">
      <w:pPr>
        <w:pStyle w:val="ConsPlusNormal"/>
        <w:spacing w:before="220"/>
        <w:ind w:firstLine="540"/>
        <w:jc w:val="both"/>
      </w:pPr>
      <w:r>
        <w:t>13. Вопросы местного значения муниципальных районов (муниципальных округов, городских округов), определяющие структуру репрезентативной системы расходных обязательств, а также показатели, определяющие потребителей муниципальных услуг и применяемые к ним коэффициенты удорожания, приведены в таблице 3 настоящего приложения.</w:t>
      </w:r>
    </w:p>
    <w:p w:rsidR="00D6208C" w:rsidRDefault="00D6208C">
      <w:pPr>
        <w:pStyle w:val="ConsPlusNormal"/>
        <w:jc w:val="both"/>
      </w:pPr>
    </w:p>
    <w:p w:rsidR="00D6208C" w:rsidRDefault="00D6208C">
      <w:pPr>
        <w:pStyle w:val="ConsPlusNormal"/>
        <w:jc w:val="center"/>
      </w:pPr>
      <w:r>
        <w:t>Вопросы местного значения, определяющие структуру</w:t>
      </w:r>
    </w:p>
    <w:p w:rsidR="00D6208C" w:rsidRDefault="00D6208C">
      <w:pPr>
        <w:pStyle w:val="ConsPlusNormal"/>
        <w:jc w:val="center"/>
      </w:pPr>
      <w:r>
        <w:t>репрезентативной системы расходных обязательств</w:t>
      </w:r>
    </w:p>
    <w:p w:rsidR="00D6208C" w:rsidRDefault="00D6208C">
      <w:pPr>
        <w:pStyle w:val="ConsPlusNormal"/>
        <w:jc w:val="center"/>
      </w:pPr>
      <w:r>
        <w:t>муниципальных районов (муниципальных округов, городских</w:t>
      </w:r>
    </w:p>
    <w:p w:rsidR="00D6208C" w:rsidRDefault="00D6208C">
      <w:pPr>
        <w:pStyle w:val="ConsPlusNormal"/>
        <w:jc w:val="center"/>
      </w:pPr>
      <w:r>
        <w:t>округов) и показатели для расчета их индекса бюджетных</w:t>
      </w:r>
    </w:p>
    <w:p w:rsidR="00D6208C" w:rsidRDefault="00D6208C">
      <w:pPr>
        <w:pStyle w:val="ConsPlusNormal"/>
        <w:jc w:val="center"/>
      </w:pPr>
      <w:r>
        <w:t>расходов</w:t>
      </w:r>
    </w:p>
    <w:p w:rsidR="00D6208C" w:rsidRDefault="00D6208C">
      <w:pPr>
        <w:pStyle w:val="ConsPlusNormal"/>
        <w:jc w:val="both"/>
      </w:pPr>
    </w:p>
    <w:p w:rsidR="00D6208C" w:rsidRDefault="00D6208C">
      <w:pPr>
        <w:pStyle w:val="ConsPlusNormal"/>
        <w:jc w:val="right"/>
      </w:pPr>
      <w:r>
        <w:t>Таблица 3</w:t>
      </w:r>
    </w:p>
    <w:p w:rsidR="00D6208C" w:rsidRDefault="00D6208C">
      <w:pPr>
        <w:pStyle w:val="ConsPlusNormal"/>
        <w:jc w:val="both"/>
      </w:pPr>
    </w:p>
    <w:p w:rsidR="00D6208C" w:rsidRDefault="00D6208C">
      <w:pPr>
        <w:pStyle w:val="ConsPlusNormal"/>
        <w:sectPr w:rsidR="00D6208C" w:rsidSect="007268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2126"/>
        <w:gridCol w:w="2268"/>
        <w:gridCol w:w="1871"/>
      </w:tblGrid>
      <w:tr w:rsidR="00D6208C">
        <w:tc>
          <w:tcPr>
            <w:tcW w:w="567" w:type="dxa"/>
          </w:tcPr>
          <w:p w:rsidR="00D6208C" w:rsidRDefault="00D6208C">
            <w:pPr>
              <w:pStyle w:val="ConsPlusNormal"/>
              <w:jc w:val="center"/>
            </w:pPr>
            <w:r>
              <w:lastRenderedPageBreak/>
              <w:t>N п/п</w:t>
            </w:r>
          </w:p>
        </w:tc>
        <w:tc>
          <w:tcPr>
            <w:tcW w:w="2721" w:type="dxa"/>
          </w:tcPr>
          <w:p w:rsidR="00D6208C" w:rsidRDefault="00D6208C">
            <w:pPr>
              <w:pStyle w:val="ConsPlusNormal"/>
              <w:jc w:val="center"/>
            </w:pPr>
            <w:r>
              <w:t>Вопросы местного значения</w:t>
            </w:r>
          </w:p>
        </w:tc>
        <w:tc>
          <w:tcPr>
            <w:tcW w:w="2126" w:type="dxa"/>
          </w:tcPr>
          <w:p w:rsidR="00D6208C" w:rsidRDefault="00D6208C">
            <w:pPr>
              <w:pStyle w:val="ConsPlusNormal"/>
              <w:jc w:val="center"/>
            </w:pPr>
            <w:r>
              <w:t>Показатель, характеризующий потребителей муниципальных услуг</w:t>
            </w:r>
          </w:p>
        </w:tc>
        <w:tc>
          <w:tcPr>
            <w:tcW w:w="2268" w:type="dxa"/>
          </w:tcPr>
          <w:p w:rsidR="00D6208C" w:rsidRDefault="00D6208C">
            <w:pPr>
              <w:pStyle w:val="ConsPlusNormal"/>
              <w:jc w:val="center"/>
            </w:pPr>
            <w:r>
              <w:t>Источник информации</w:t>
            </w:r>
          </w:p>
        </w:tc>
        <w:tc>
          <w:tcPr>
            <w:tcW w:w="1871" w:type="dxa"/>
          </w:tcPr>
          <w:p w:rsidR="00D6208C" w:rsidRDefault="00D6208C">
            <w:pPr>
              <w:pStyle w:val="ConsPlusNormal"/>
              <w:jc w:val="center"/>
            </w:pPr>
            <w:r>
              <w:t>Применяемый коэффициент удорожания</w:t>
            </w:r>
          </w:p>
        </w:tc>
      </w:tr>
      <w:tr w:rsidR="00D6208C">
        <w:tc>
          <w:tcPr>
            <w:tcW w:w="567" w:type="dxa"/>
          </w:tcPr>
          <w:p w:rsidR="00D6208C" w:rsidRDefault="00D6208C">
            <w:pPr>
              <w:pStyle w:val="ConsPlusNormal"/>
              <w:jc w:val="center"/>
            </w:pPr>
            <w:r>
              <w:t>1.</w:t>
            </w:r>
          </w:p>
        </w:tc>
        <w:tc>
          <w:tcPr>
            <w:tcW w:w="2721" w:type="dxa"/>
          </w:tcPr>
          <w:p w:rsidR="00D6208C" w:rsidRDefault="00D6208C">
            <w:pPr>
              <w:pStyle w:val="ConsPlusNormal"/>
            </w:pPr>
            <w:r>
              <w:t>Составление и рассмотрение проекта бюджета муниципального района (муниципального округа, городского округа), утверждение и исполнение бюджета муниципального района (муниципального округа, городского округа), осуществление контроля за его исполнением, составление и утверждение отчета об исполнении бюджета муниципального района (муниципального округа, городского округа)</w:t>
            </w:r>
          </w:p>
        </w:tc>
        <w:tc>
          <w:tcPr>
            <w:tcW w:w="2126" w:type="dxa"/>
          </w:tcPr>
          <w:p w:rsidR="00D6208C" w:rsidRDefault="00D6208C">
            <w:pPr>
              <w:pStyle w:val="ConsPlusNormal"/>
            </w:pPr>
            <w:r>
              <w:t>Численность постоянного населения муниципальных районов (муниципальных округов, городских округов)</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масштаба, К</w:t>
            </w:r>
            <w:r>
              <w:rPr>
                <w:vertAlign w:val="superscript"/>
              </w:rPr>
              <w:t>м</w:t>
            </w:r>
          </w:p>
        </w:tc>
      </w:tr>
      <w:tr w:rsidR="00D6208C">
        <w:tc>
          <w:tcPr>
            <w:tcW w:w="567" w:type="dxa"/>
          </w:tcPr>
          <w:p w:rsidR="00D6208C" w:rsidRDefault="00D6208C">
            <w:pPr>
              <w:pStyle w:val="ConsPlusNormal"/>
              <w:jc w:val="center"/>
            </w:pPr>
            <w:r>
              <w:t>2.</w:t>
            </w:r>
          </w:p>
        </w:tc>
        <w:tc>
          <w:tcPr>
            <w:tcW w:w="2721" w:type="dxa"/>
          </w:tcPr>
          <w:p w:rsidR="00D6208C" w:rsidRDefault="00D6208C">
            <w:pPr>
              <w:pStyle w:val="ConsPlusNormal"/>
            </w:pPr>
            <w: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w:t>
            </w:r>
            <w:r>
              <w:lastRenderedPageBreak/>
              <w:t>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126" w:type="dxa"/>
          </w:tcPr>
          <w:p w:rsidR="00D6208C" w:rsidRDefault="00D6208C">
            <w:pPr>
              <w:pStyle w:val="ConsPlusNormal"/>
            </w:pPr>
            <w:r>
              <w:lastRenderedPageBreak/>
              <w:t>Численность постоянного населения муниципальных районов</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уровня урбанизации, К</w:t>
            </w:r>
            <w:r>
              <w:rPr>
                <w:vertAlign w:val="superscript"/>
              </w:rPr>
              <w:t>у</w:t>
            </w:r>
          </w:p>
        </w:tc>
      </w:tr>
      <w:tr w:rsidR="00D6208C">
        <w:tc>
          <w:tcPr>
            <w:tcW w:w="567" w:type="dxa"/>
          </w:tcPr>
          <w:p w:rsidR="00D6208C" w:rsidRDefault="00D6208C">
            <w:pPr>
              <w:pStyle w:val="ConsPlusNormal"/>
              <w:jc w:val="center"/>
            </w:pPr>
            <w:r>
              <w:t>3.</w:t>
            </w:r>
          </w:p>
        </w:tc>
        <w:tc>
          <w:tcPr>
            <w:tcW w:w="2721" w:type="dxa"/>
          </w:tcPr>
          <w:p w:rsidR="00D6208C" w:rsidRDefault="00D6208C">
            <w:pPr>
              <w:pStyle w:val="ConsPlusNormal"/>
            </w:pPr>
            <w:r>
              <w:t xml:space="preserve">Дорожная деятельность в отношении автомобильных дорог местного значения в границах муниципального округа,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126" w:type="dxa"/>
          </w:tcPr>
          <w:p w:rsidR="00D6208C" w:rsidRDefault="00D6208C">
            <w:pPr>
              <w:pStyle w:val="ConsPlusNormal"/>
            </w:pPr>
            <w:r>
              <w:lastRenderedPageBreak/>
              <w:t>Численность постоянного населения муниципальных округов, городских округов</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уровня урбанизации, К</w:t>
            </w:r>
            <w:r>
              <w:rPr>
                <w:vertAlign w:val="superscript"/>
              </w:rPr>
              <w:t>у</w:t>
            </w:r>
          </w:p>
        </w:tc>
      </w:tr>
      <w:tr w:rsidR="00D6208C">
        <w:tc>
          <w:tcPr>
            <w:tcW w:w="567" w:type="dxa"/>
          </w:tcPr>
          <w:p w:rsidR="00D6208C" w:rsidRDefault="00D6208C">
            <w:pPr>
              <w:pStyle w:val="ConsPlusNormal"/>
              <w:jc w:val="center"/>
            </w:pPr>
            <w:r>
              <w:t>4.</w:t>
            </w:r>
          </w:p>
        </w:tc>
        <w:tc>
          <w:tcPr>
            <w:tcW w:w="2721" w:type="dxa"/>
          </w:tcPr>
          <w:p w:rsidR="00D6208C" w:rsidRDefault="00D6208C">
            <w:pPr>
              <w:pStyle w:val="ConsPlusNormal"/>
            </w:pPr>
            <w: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lastRenderedPageBreak/>
              <w:t>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126" w:type="dxa"/>
          </w:tcPr>
          <w:p w:rsidR="00D6208C" w:rsidRDefault="00D6208C">
            <w:pPr>
              <w:pStyle w:val="ConsPlusNormal"/>
            </w:pPr>
            <w:r>
              <w:lastRenderedPageBreak/>
              <w:t>Дети в возрасте 0 - 6 лет</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дисперсности расселения, К</w:t>
            </w:r>
            <w:r>
              <w:rPr>
                <w:vertAlign w:val="superscript"/>
              </w:rPr>
              <w:t>д</w:t>
            </w:r>
            <w:r>
              <w:t>;</w:t>
            </w:r>
          </w:p>
          <w:p w:rsidR="00D6208C" w:rsidRDefault="00D6208C">
            <w:pPr>
              <w:pStyle w:val="ConsPlusNormal"/>
            </w:pPr>
            <w:r>
              <w:t>коэффициент уровня урбанизации, К</w:t>
            </w:r>
            <w:r>
              <w:rPr>
                <w:vertAlign w:val="superscript"/>
              </w:rPr>
              <w:t>у</w:t>
            </w:r>
            <w:r>
              <w:t>;</w:t>
            </w:r>
          </w:p>
          <w:p w:rsidR="00D6208C" w:rsidRDefault="00D6208C">
            <w:pPr>
              <w:pStyle w:val="ConsPlusNormal"/>
            </w:pPr>
            <w:r>
              <w:t>коэффициент стоимости коммунальных услуг для бюджетных учреждений, К</w:t>
            </w:r>
            <w:r>
              <w:rPr>
                <w:vertAlign w:val="superscript"/>
              </w:rPr>
              <w:t>ску</w:t>
            </w:r>
          </w:p>
        </w:tc>
      </w:tr>
      <w:tr w:rsidR="00D6208C">
        <w:tc>
          <w:tcPr>
            <w:tcW w:w="567" w:type="dxa"/>
          </w:tcPr>
          <w:p w:rsidR="00D6208C" w:rsidRDefault="00D6208C">
            <w:pPr>
              <w:pStyle w:val="ConsPlusNormal"/>
              <w:jc w:val="center"/>
            </w:pPr>
            <w:r>
              <w:t>5.</w:t>
            </w:r>
          </w:p>
        </w:tc>
        <w:tc>
          <w:tcPr>
            <w:tcW w:w="2721" w:type="dxa"/>
          </w:tcPr>
          <w:p w:rsidR="00D6208C" w:rsidRDefault="00D6208C">
            <w:pPr>
              <w:pStyle w:val="ConsPlusNormal"/>
            </w:pPr>
            <w: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lastRenderedPageBreak/>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126" w:type="dxa"/>
          </w:tcPr>
          <w:p w:rsidR="00D6208C" w:rsidRDefault="00D6208C">
            <w:pPr>
              <w:pStyle w:val="ConsPlusNormal"/>
            </w:pPr>
            <w:r>
              <w:lastRenderedPageBreak/>
              <w:t>Дети в возрасте 7 - 16 лет</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дисперсности расселения, К</w:t>
            </w:r>
            <w:r>
              <w:rPr>
                <w:vertAlign w:val="superscript"/>
              </w:rPr>
              <w:t>д</w:t>
            </w:r>
            <w:r>
              <w:t>;</w:t>
            </w:r>
          </w:p>
          <w:p w:rsidR="00D6208C" w:rsidRDefault="00D6208C">
            <w:pPr>
              <w:pStyle w:val="ConsPlusNormal"/>
            </w:pPr>
            <w:r>
              <w:t>коэффициент стоимости коммунальных услуг для бюджетных учреждений, К</w:t>
            </w:r>
            <w:r>
              <w:rPr>
                <w:vertAlign w:val="superscript"/>
              </w:rPr>
              <w:t>ску</w:t>
            </w:r>
          </w:p>
        </w:tc>
      </w:tr>
      <w:tr w:rsidR="00D6208C">
        <w:tc>
          <w:tcPr>
            <w:tcW w:w="567" w:type="dxa"/>
          </w:tcPr>
          <w:p w:rsidR="00D6208C" w:rsidRDefault="00D6208C">
            <w:pPr>
              <w:pStyle w:val="ConsPlusNormal"/>
              <w:jc w:val="center"/>
            </w:pPr>
            <w:r>
              <w:t>6.</w:t>
            </w:r>
          </w:p>
        </w:tc>
        <w:tc>
          <w:tcPr>
            <w:tcW w:w="2721" w:type="dxa"/>
          </w:tcPr>
          <w:p w:rsidR="00D6208C" w:rsidRDefault="00D6208C">
            <w:pPr>
              <w:pStyle w:val="ConsPlusNormal"/>
            </w:pPr>
            <w:r>
              <w:t xml:space="preserve">Организация предоставления дополнительного образования детей в муниципальных образовательных </w:t>
            </w:r>
            <w:r>
              <w:lastRenderedPageBreak/>
              <w:t>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126" w:type="dxa"/>
          </w:tcPr>
          <w:p w:rsidR="00D6208C" w:rsidRDefault="00D6208C">
            <w:pPr>
              <w:pStyle w:val="ConsPlusNormal"/>
            </w:pPr>
            <w:r>
              <w:lastRenderedPageBreak/>
              <w:t>Дети в возрасте 0 - 16 лет</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дисперсности расселения, К</w:t>
            </w:r>
            <w:r>
              <w:rPr>
                <w:vertAlign w:val="superscript"/>
              </w:rPr>
              <w:t>д</w:t>
            </w:r>
            <w:r>
              <w:t>;</w:t>
            </w:r>
          </w:p>
          <w:p w:rsidR="00D6208C" w:rsidRDefault="00D6208C">
            <w:pPr>
              <w:pStyle w:val="ConsPlusNormal"/>
            </w:pPr>
            <w:r>
              <w:t>коэффициент уровня урбанизации, К</w:t>
            </w:r>
            <w:r>
              <w:rPr>
                <w:vertAlign w:val="superscript"/>
              </w:rPr>
              <w:t>у</w:t>
            </w:r>
            <w:r>
              <w:t>;</w:t>
            </w:r>
          </w:p>
          <w:p w:rsidR="00D6208C" w:rsidRDefault="00D6208C">
            <w:pPr>
              <w:pStyle w:val="ConsPlusNormal"/>
            </w:pPr>
            <w:r>
              <w:lastRenderedPageBreak/>
              <w:t>коэффициент стоимости коммунальных услуг для бюджетных учреждений, К</w:t>
            </w:r>
            <w:r>
              <w:rPr>
                <w:vertAlign w:val="superscript"/>
              </w:rPr>
              <w:t>ску</w:t>
            </w:r>
          </w:p>
        </w:tc>
      </w:tr>
      <w:tr w:rsidR="00D6208C">
        <w:tc>
          <w:tcPr>
            <w:tcW w:w="567" w:type="dxa"/>
          </w:tcPr>
          <w:p w:rsidR="00D6208C" w:rsidRDefault="00D6208C">
            <w:pPr>
              <w:pStyle w:val="ConsPlusNormal"/>
              <w:jc w:val="center"/>
            </w:pPr>
            <w:r>
              <w:lastRenderedPageBreak/>
              <w:t>7.</w:t>
            </w:r>
          </w:p>
        </w:tc>
        <w:tc>
          <w:tcPr>
            <w:tcW w:w="2721" w:type="dxa"/>
          </w:tcPr>
          <w:p w:rsidR="00D6208C" w:rsidRDefault="00D6208C">
            <w:pPr>
              <w:pStyle w:val="ConsPlusNormal"/>
            </w:pPr>
            <w:r>
              <w:t>Иные вопросы местного значения муниципальных районов (муниципальных округов, городских округов)</w:t>
            </w:r>
          </w:p>
        </w:tc>
        <w:tc>
          <w:tcPr>
            <w:tcW w:w="2126" w:type="dxa"/>
          </w:tcPr>
          <w:p w:rsidR="00D6208C" w:rsidRDefault="00D6208C">
            <w:pPr>
              <w:pStyle w:val="ConsPlusNormal"/>
            </w:pPr>
            <w:r>
              <w:t>Численность постоянного населения муниципальных районов (муниципальных округов, городских округов)</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дисперсности расселения, К</w:t>
            </w:r>
            <w:r>
              <w:rPr>
                <w:vertAlign w:val="superscript"/>
              </w:rPr>
              <w:t>д</w:t>
            </w:r>
          </w:p>
        </w:tc>
      </w:tr>
    </w:tbl>
    <w:p w:rsidR="00D6208C" w:rsidRDefault="00D6208C">
      <w:pPr>
        <w:pStyle w:val="ConsPlusNormal"/>
        <w:sectPr w:rsidR="00D6208C">
          <w:pgSz w:w="16838" w:h="11905" w:orient="landscape"/>
          <w:pgMar w:top="1701" w:right="1134" w:bottom="850" w:left="1134" w:header="0" w:footer="0" w:gutter="0"/>
          <w:cols w:space="720"/>
          <w:titlePg/>
        </w:sectPr>
      </w:pPr>
    </w:p>
    <w:p w:rsidR="00D6208C" w:rsidRDefault="00D6208C">
      <w:pPr>
        <w:pStyle w:val="ConsPlusNormal"/>
        <w:jc w:val="both"/>
      </w:pPr>
    </w:p>
    <w:p w:rsidR="00D6208C" w:rsidRDefault="00D6208C">
      <w:pPr>
        <w:pStyle w:val="ConsPlusNormal"/>
        <w:ind w:firstLine="540"/>
        <w:jc w:val="both"/>
      </w:pPr>
      <w:r>
        <w:t>14. Дотация распределяется между муниципальными районами (муниципальными округами, городскими округами),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
    <w:p w:rsidR="00D6208C" w:rsidRDefault="00D6208C">
      <w:pPr>
        <w:pStyle w:val="ConsPlusNormal"/>
        <w:spacing w:before="220"/>
        <w:ind w:firstLine="540"/>
        <w:jc w:val="both"/>
      </w:pPr>
      <w:r>
        <w:t>15. Размер дотации исходя из уровня расчетной бюджетной обеспеченности муниципального района (муниципального округа, городского округа) рассчитывается по следующей формуле:</w:t>
      </w:r>
    </w:p>
    <w:p w:rsidR="00D6208C" w:rsidRDefault="00D6208C">
      <w:pPr>
        <w:pStyle w:val="ConsPlusNormal"/>
        <w:jc w:val="both"/>
      </w:pPr>
    </w:p>
    <w:p w:rsidR="00D6208C" w:rsidRDefault="00D6208C">
      <w:pPr>
        <w:pStyle w:val="ConsPlusNormal"/>
        <w:jc w:val="center"/>
      </w:pPr>
      <w:r>
        <w:t>Д</w:t>
      </w:r>
      <w:r>
        <w:rPr>
          <w:vertAlign w:val="subscript"/>
        </w:rPr>
        <w:t>j</w:t>
      </w:r>
      <w:r>
        <w:t xml:space="preserve"> = ПД</w:t>
      </w:r>
      <w:r>
        <w:rPr>
          <w:vertAlign w:val="superscript"/>
        </w:rPr>
        <w:t>мр(мо,го)</w:t>
      </w:r>
      <w:r>
        <w:t xml:space="preserve"> / Н x (БО</w:t>
      </w:r>
      <w:r>
        <w:rPr>
          <w:vertAlign w:val="subscript"/>
        </w:rPr>
        <w:t>кр</w:t>
      </w:r>
      <w:r>
        <w:t xml:space="preserve"> - БО</w:t>
      </w:r>
      <w:r>
        <w:rPr>
          <w:vertAlign w:val="subscript"/>
        </w:rPr>
        <w:t>j</w:t>
      </w:r>
      <w:r>
        <w:t>) x ИБР</w:t>
      </w:r>
      <w:r>
        <w:rPr>
          <w:vertAlign w:val="subscript"/>
        </w:rPr>
        <w:t>j</w:t>
      </w:r>
      <w:r>
        <w:t xml:space="preserve"> x Н</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Д</w:t>
      </w:r>
      <w:r>
        <w:rPr>
          <w:vertAlign w:val="subscript"/>
        </w:rPr>
        <w:t>j</w:t>
      </w:r>
      <w:r>
        <w:t xml:space="preserve"> - размер дотации исходя из уровня расчетной бюджетной обеспеченности j-му муниципальному району (муниципальному округу, городскому округу);</w:t>
      </w:r>
    </w:p>
    <w:p w:rsidR="00D6208C" w:rsidRDefault="00D6208C">
      <w:pPr>
        <w:pStyle w:val="ConsPlusNormal"/>
        <w:spacing w:before="220"/>
        <w:ind w:firstLine="540"/>
        <w:jc w:val="both"/>
      </w:pPr>
      <w:r>
        <w:t>ПД</w:t>
      </w:r>
      <w:r>
        <w:rPr>
          <w:vertAlign w:val="superscript"/>
        </w:rPr>
        <w:t>мр(мо,го)</w:t>
      </w:r>
      <w:r>
        <w:t xml:space="preserve"> - прогноз налоговых и неналоговых доходов бюджетов муниципальных районов (муниципальных округов, городских округов) области в планируемом году, за исключением доходов по дополнительным и дифференцированным нормативам отчислений;</w:t>
      </w:r>
    </w:p>
    <w:p w:rsidR="00D6208C" w:rsidRDefault="00D6208C">
      <w:pPr>
        <w:pStyle w:val="ConsPlusNormal"/>
        <w:spacing w:before="220"/>
        <w:ind w:firstLine="540"/>
        <w:jc w:val="both"/>
      </w:pPr>
      <w:r>
        <w:t>Н</w:t>
      </w:r>
      <w:r>
        <w:rPr>
          <w:vertAlign w:val="subscript"/>
        </w:rPr>
        <w:t>j</w:t>
      </w:r>
      <w:r>
        <w:t xml:space="preserve"> - численность постоянного населения j-го муниципального района (муниципального округа, городского округа);</w:t>
      </w:r>
    </w:p>
    <w:p w:rsidR="00D6208C" w:rsidRDefault="00D6208C">
      <w:pPr>
        <w:pStyle w:val="ConsPlusNormal"/>
        <w:spacing w:before="220"/>
        <w:ind w:firstLine="540"/>
        <w:jc w:val="both"/>
      </w:pPr>
      <w:r>
        <w:t>БО</w:t>
      </w:r>
      <w:r>
        <w:rPr>
          <w:vertAlign w:val="subscript"/>
        </w:rPr>
        <w:t>кр</w:t>
      </w:r>
      <w:r>
        <w:t xml:space="preserve"> -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
    <w:p w:rsidR="00D6208C" w:rsidRDefault="00D6208C">
      <w:pPr>
        <w:pStyle w:val="ConsPlusNormal"/>
        <w:spacing w:before="220"/>
        <w:ind w:firstLine="540"/>
        <w:jc w:val="both"/>
      </w:pPr>
      <w:r>
        <w:t>БО</w:t>
      </w:r>
      <w:r>
        <w:rPr>
          <w:vertAlign w:val="subscript"/>
        </w:rPr>
        <w:t>j</w:t>
      </w:r>
      <w:r>
        <w:t xml:space="preserve"> - уровень расчетной бюджетной обеспеченности j-го муниципального района (муниципального округа, городского округа);</w:t>
      </w:r>
    </w:p>
    <w:p w:rsidR="00D6208C" w:rsidRDefault="00D6208C">
      <w:pPr>
        <w:pStyle w:val="ConsPlusNormal"/>
        <w:spacing w:before="220"/>
        <w:ind w:firstLine="540"/>
        <w:jc w:val="both"/>
      </w:pPr>
      <w:r>
        <w:t>ИБР</w:t>
      </w:r>
      <w:r>
        <w:rPr>
          <w:vertAlign w:val="subscript"/>
        </w:rPr>
        <w:t>j</w:t>
      </w:r>
      <w:r>
        <w:t xml:space="preserve"> - индекс бюджетных расходов j-го муниципального района (муниципального округа, городского округа);</w:t>
      </w:r>
    </w:p>
    <w:p w:rsidR="00D6208C" w:rsidRDefault="00D6208C">
      <w:pPr>
        <w:pStyle w:val="ConsPlusNormal"/>
        <w:spacing w:before="220"/>
        <w:ind w:firstLine="540"/>
        <w:jc w:val="both"/>
      </w:pPr>
      <w:r>
        <w:t>Н - численность постоянного населения области.</w:t>
      </w:r>
    </w:p>
    <w:p w:rsidR="00D6208C" w:rsidRDefault="00D6208C">
      <w:pPr>
        <w:pStyle w:val="ConsPlusNormal"/>
        <w:spacing w:before="220"/>
        <w:ind w:firstLine="540"/>
        <w:jc w:val="both"/>
      </w:pPr>
      <w:r>
        <w:t>16.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(муниципальных округов, городских округов), определяется расчетным путем при постепенном увеличении показателя величины уровня расчетной бюджетной обеспеченности с нулевого значения до максимально возможной величины, при которой происходит полное распределение общего объема дотаций исходя из уровня расчетной бюджетной обеспеченности.</w:t>
      </w:r>
    </w:p>
    <w:p w:rsidR="00D6208C" w:rsidRDefault="00D6208C">
      <w:pPr>
        <w:pStyle w:val="ConsPlusNormal"/>
        <w:spacing w:before="220"/>
        <w:ind w:firstLine="540"/>
        <w:jc w:val="both"/>
      </w:pPr>
      <w:r>
        <w:t>17. При определении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плановый период не допускается снижение указанного в пункте 16 настоящей Методики критерия выравнивания расчетной бюджетной обеспеченности муниципальных районов (муниципальных округов, городских округов) по сравнению со значением критерия, установленным законом об областном бюджете на текущий финансовый год и плановый период.</w:t>
      </w:r>
    </w:p>
    <w:p w:rsidR="00D6208C" w:rsidRDefault="00D6208C">
      <w:pPr>
        <w:pStyle w:val="ConsPlusNormal"/>
        <w:spacing w:before="220"/>
        <w:ind w:firstLine="540"/>
        <w:jc w:val="both"/>
      </w:pPr>
      <w:r>
        <w:t>18. Уровень расчетной бюджетной обеспеченности муниципальных районов (муниципальных округов, городских округов) после распределения дотаций рассчитывается по следующей формуле:</w:t>
      </w:r>
    </w:p>
    <w:p w:rsidR="00D6208C" w:rsidRDefault="00D6208C">
      <w:pPr>
        <w:pStyle w:val="ConsPlusNormal"/>
        <w:jc w:val="both"/>
      </w:pPr>
    </w:p>
    <w:p w:rsidR="00D6208C" w:rsidRDefault="00D6208C">
      <w:pPr>
        <w:pStyle w:val="ConsPlusNormal"/>
        <w:jc w:val="center"/>
      </w:pPr>
      <w:r>
        <w:t>БО</w:t>
      </w:r>
      <w:r>
        <w:rPr>
          <w:vertAlign w:val="superscript"/>
        </w:rPr>
        <w:t>после</w:t>
      </w:r>
      <w:r>
        <w:rPr>
          <w:vertAlign w:val="subscript"/>
        </w:rPr>
        <w:t>j</w:t>
      </w:r>
      <w:r>
        <w:t xml:space="preserve"> = БО</w:t>
      </w:r>
      <w:r>
        <w:rPr>
          <w:vertAlign w:val="subscript"/>
        </w:rPr>
        <w:t>j</w:t>
      </w:r>
      <w:r>
        <w:t xml:space="preserve"> + Д</w:t>
      </w:r>
      <w:r>
        <w:rPr>
          <w:vertAlign w:val="subscript"/>
        </w:rPr>
        <w:t>j</w:t>
      </w:r>
      <w:r>
        <w:t xml:space="preserve"> / (Н</w:t>
      </w:r>
      <w:r>
        <w:rPr>
          <w:vertAlign w:val="subscript"/>
        </w:rPr>
        <w:t>j</w:t>
      </w:r>
      <w:r>
        <w:t xml:space="preserve"> x ИБР</w:t>
      </w:r>
      <w:r>
        <w:rPr>
          <w:vertAlign w:val="subscript"/>
        </w:rPr>
        <w:t>j</w:t>
      </w:r>
      <w:r>
        <w:t xml:space="preserve"> x ПД</w:t>
      </w:r>
      <w:r>
        <w:rPr>
          <w:vertAlign w:val="superscript"/>
        </w:rPr>
        <w:t>мр(мо,го)</w:t>
      </w:r>
      <w:r>
        <w:t xml:space="preserve"> / Н),</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lastRenderedPageBreak/>
        <w:t>БО</w:t>
      </w:r>
      <w:r>
        <w:rPr>
          <w:vertAlign w:val="superscript"/>
        </w:rPr>
        <w:t>после</w:t>
      </w:r>
      <w:r>
        <w:rPr>
          <w:vertAlign w:val="subscript"/>
        </w:rPr>
        <w:t>j</w:t>
      </w:r>
      <w:r>
        <w:t xml:space="preserve"> - уровень расчетной бюджетной обеспеченности муниципальных районов (муниципальных округов, городских округов) после распределения дотаций;</w:t>
      </w:r>
    </w:p>
    <w:p w:rsidR="00D6208C" w:rsidRDefault="00D6208C">
      <w:pPr>
        <w:pStyle w:val="ConsPlusNormal"/>
        <w:spacing w:before="220"/>
        <w:ind w:firstLine="540"/>
        <w:jc w:val="both"/>
      </w:pPr>
      <w:r>
        <w:t>БО</w:t>
      </w:r>
      <w:r>
        <w:rPr>
          <w:vertAlign w:val="subscript"/>
        </w:rPr>
        <w:t>j</w:t>
      </w:r>
      <w:r>
        <w:t xml:space="preserve"> - уровень расчетной бюджетной обеспеченности j-го муниципального района (муниципального округа, городского округа);</w:t>
      </w:r>
    </w:p>
    <w:p w:rsidR="00D6208C" w:rsidRDefault="00D6208C">
      <w:pPr>
        <w:pStyle w:val="ConsPlusNormal"/>
        <w:spacing w:before="220"/>
        <w:ind w:firstLine="540"/>
        <w:jc w:val="both"/>
      </w:pPr>
      <w:r>
        <w:t>Д</w:t>
      </w:r>
      <w:r>
        <w:rPr>
          <w:vertAlign w:val="subscript"/>
        </w:rPr>
        <w:t>j</w:t>
      </w:r>
      <w:r>
        <w:t xml:space="preserve"> - размер дотации исходя из уровня расчетной бюджетной обеспеченности j-му муниципальному району (муниципальному округу, городскому округу);</w:t>
      </w:r>
    </w:p>
    <w:p w:rsidR="00D6208C" w:rsidRDefault="00D6208C">
      <w:pPr>
        <w:pStyle w:val="ConsPlusNormal"/>
        <w:spacing w:before="220"/>
        <w:ind w:firstLine="540"/>
        <w:jc w:val="both"/>
      </w:pPr>
      <w:r>
        <w:t>Н</w:t>
      </w:r>
      <w:r>
        <w:rPr>
          <w:vertAlign w:val="subscript"/>
        </w:rPr>
        <w:t>j</w:t>
      </w:r>
      <w:r>
        <w:t xml:space="preserve"> - численность постоянного населения j-го муниципального района (муниципального округа, городского округа);</w:t>
      </w:r>
    </w:p>
    <w:p w:rsidR="00D6208C" w:rsidRDefault="00D6208C">
      <w:pPr>
        <w:pStyle w:val="ConsPlusNormal"/>
        <w:spacing w:before="220"/>
        <w:ind w:firstLine="540"/>
        <w:jc w:val="both"/>
      </w:pPr>
      <w:r>
        <w:t>ИБР</w:t>
      </w:r>
      <w:r>
        <w:rPr>
          <w:vertAlign w:val="subscript"/>
        </w:rPr>
        <w:t>j</w:t>
      </w:r>
      <w:r>
        <w:t xml:space="preserve"> - индекс бюджетных расходов j-го муниципального района (муниципального округа, городского округа);</w:t>
      </w:r>
    </w:p>
    <w:p w:rsidR="00D6208C" w:rsidRDefault="00D6208C">
      <w:pPr>
        <w:pStyle w:val="ConsPlusNormal"/>
        <w:spacing w:before="220"/>
        <w:ind w:firstLine="540"/>
        <w:jc w:val="both"/>
      </w:pPr>
      <w:r>
        <w:t>ПД</w:t>
      </w:r>
      <w:r>
        <w:rPr>
          <w:vertAlign w:val="superscript"/>
        </w:rPr>
        <w:t>мр(мо,го)</w:t>
      </w:r>
      <w:r>
        <w:t xml:space="preserve"> - прогноз налоговых и неналоговых доходов бюджетов муниципальных районов (муниципального округа, городских округов) области в планируемом году, за исключением доходов по дополнительным и дифференцированным нормативам отчислений;</w:t>
      </w:r>
    </w:p>
    <w:p w:rsidR="00D6208C" w:rsidRDefault="00D6208C">
      <w:pPr>
        <w:pStyle w:val="ConsPlusNormal"/>
        <w:spacing w:before="220"/>
        <w:ind w:firstLine="540"/>
        <w:jc w:val="both"/>
      </w:pPr>
      <w:r>
        <w:t>Н - численность постоянного населения области.</w:t>
      </w:r>
    </w:p>
    <w:p w:rsidR="00D6208C" w:rsidRDefault="00D6208C">
      <w:pPr>
        <w:pStyle w:val="ConsPlusNormal"/>
        <w:spacing w:before="220"/>
        <w:ind w:firstLine="540"/>
        <w:jc w:val="both"/>
      </w:pPr>
      <w:r>
        <w:t>19. Размер дотации на выравнивание бюджетной обеспеченности муниципальных районов (муниципальных округов, городских округов) бюджету каждого муниципального района (муниципального округа,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 второй год планового периода в областном бюджете на текущий финансовый год и плановый период, за исключением одного из следующих случаев:</w:t>
      </w:r>
    </w:p>
    <w:p w:rsidR="00D6208C" w:rsidRDefault="00D6208C">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областью, муниципальными районами, муниципальными округами, городскими округами;</w:t>
      </w:r>
    </w:p>
    <w:p w:rsidR="00D6208C" w:rsidRDefault="00D6208C">
      <w:pPr>
        <w:pStyle w:val="ConsPlusNormal"/>
        <w:spacing w:before="220"/>
        <w:ind w:firstLine="540"/>
        <w:jc w:val="both"/>
      </w:pPr>
      <w:r>
        <w:t>2) внесение законами области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D6208C" w:rsidRDefault="00D6208C">
      <w:pPr>
        <w:pStyle w:val="ConsPlusNormal"/>
        <w:spacing w:before="220"/>
        <w:ind w:firstLine="540"/>
        <w:jc w:val="both"/>
      </w:pPr>
      <w:r>
        <w:t>3) внесение законами области изменений, приводящих к перераспределению полномочий между областью и муниципальными районами (муниципальными округами, городскими округами).</w:t>
      </w:r>
    </w:p>
    <w:p w:rsidR="00D6208C" w:rsidRDefault="00D6208C">
      <w:pPr>
        <w:pStyle w:val="ConsPlusNormal"/>
        <w:spacing w:before="220"/>
        <w:ind w:firstLine="540"/>
        <w:jc w:val="both"/>
      </w:pPr>
      <w:r>
        <w:t>В случае если размер дотации на выравнивание бюджетной обеспеченности муниципальных районов (муниципальных округов, городских округов) бюджету каждого муниципального района (муниципального округа, городского округа) на очередной финансовый год и первый год планового периода меньше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 второй год планового периода в областном бюджете на текущий финансовый год и плановый период, дотация принимается в размере, утвержденном соответственно на первый год планового периода и второй год планового периода в областном бюджете на текущий финансовый год и плановый период.</w:t>
      </w:r>
    </w:p>
    <w:p w:rsidR="00D6208C" w:rsidRDefault="00D6208C">
      <w:pPr>
        <w:pStyle w:val="ConsPlusNormal"/>
        <w:spacing w:before="220"/>
        <w:ind w:firstLine="540"/>
        <w:jc w:val="both"/>
      </w:pPr>
      <w:r>
        <w:t xml:space="preserve">20. Уровень расчетной бюджетной обеспеченности муниципальных районов (муниципальных округов, городских округов) после распределения дотаций (с учетом дополнительной дотации муниципальным районам (муниципальным округам, городским округам) рассчитывается по </w:t>
      </w:r>
      <w:r>
        <w:lastRenderedPageBreak/>
        <w:t>следующей формуле:</w:t>
      </w:r>
    </w:p>
    <w:p w:rsidR="00D6208C" w:rsidRDefault="00D6208C">
      <w:pPr>
        <w:pStyle w:val="ConsPlusNormal"/>
        <w:jc w:val="both"/>
      </w:pPr>
    </w:p>
    <w:p w:rsidR="00D6208C" w:rsidRDefault="00D6208C">
      <w:pPr>
        <w:pStyle w:val="ConsPlusNormal"/>
        <w:jc w:val="center"/>
      </w:pPr>
      <w:r>
        <w:t>БО</w:t>
      </w:r>
      <w:r>
        <w:rPr>
          <w:vertAlign w:val="superscript"/>
        </w:rPr>
        <w:t>после доп</w:t>
      </w:r>
      <w:r>
        <w:rPr>
          <w:vertAlign w:val="subscript"/>
        </w:rPr>
        <w:t>j</w:t>
      </w:r>
      <w:r>
        <w:t xml:space="preserve"> = БО</w:t>
      </w:r>
      <w:r>
        <w:rPr>
          <w:vertAlign w:val="subscript"/>
        </w:rPr>
        <w:t>j</w:t>
      </w:r>
      <w:r>
        <w:t xml:space="preserve"> + (Д</w:t>
      </w:r>
      <w:r>
        <w:rPr>
          <w:vertAlign w:val="subscript"/>
        </w:rPr>
        <w:t>j</w:t>
      </w:r>
      <w:r>
        <w:t xml:space="preserve"> + Д</w:t>
      </w:r>
      <w:r>
        <w:rPr>
          <w:vertAlign w:val="superscript"/>
        </w:rPr>
        <w:t>доп</w:t>
      </w:r>
      <w:r>
        <w:rPr>
          <w:vertAlign w:val="subscript"/>
        </w:rPr>
        <w:t>j</w:t>
      </w:r>
      <w:r>
        <w:t>) /</w:t>
      </w:r>
    </w:p>
    <w:p w:rsidR="00D6208C" w:rsidRDefault="00D6208C">
      <w:pPr>
        <w:pStyle w:val="ConsPlusNormal"/>
        <w:jc w:val="center"/>
      </w:pPr>
      <w:r>
        <w:t>/ (Н</w:t>
      </w:r>
      <w:r>
        <w:rPr>
          <w:vertAlign w:val="subscript"/>
        </w:rPr>
        <w:t>j</w:t>
      </w:r>
      <w:r>
        <w:t xml:space="preserve"> x ИБР</w:t>
      </w:r>
      <w:r>
        <w:rPr>
          <w:vertAlign w:val="subscript"/>
        </w:rPr>
        <w:t>j</w:t>
      </w:r>
      <w:r>
        <w:t xml:space="preserve"> x ПД</w:t>
      </w:r>
      <w:r>
        <w:rPr>
          <w:vertAlign w:val="superscript"/>
        </w:rPr>
        <w:t>мр(мо,го)</w:t>
      </w:r>
      <w:r>
        <w:t xml:space="preserve"> / Н),</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БО</w:t>
      </w:r>
      <w:r>
        <w:rPr>
          <w:vertAlign w:val="superscript"/>
        </w:rPr>
        <w:t>после доп</w:t>
      </w:r>
      <w:r>
        <w:rPr>
          <w:vertAlign w:val="subscript"/>
        </w:rPr>
        <w:t>j</w:t>
      </w:r>
      <w:r>
        <w:t xml:space="preserve"> - уровень расчетной бюджетной обеспеченности муниципальных районов (муниципальных округов, городских округов) после распределения дотаций;</w:t>
      </w:r>
    </w:p>
    <w:p w:rsidR="00D6208C" w:rsidRDefault="00D6208C">
      <w:pPr>
        <w:pStyle w:val="ConsPlusNormal"/>
        <w:spacing w:before="220"/>
        <w:ind w:firstLine="540"/>
        <w:jc w:val="both"/>
      </w:pPr>
      <w:r>
        <w:t>БО</w:t>
      </w:r>
      <w:r>
        <w:rPr>
          <w:vertAlign w:val="subscript"/>
        </w:rPr>
        <w:t>j</w:t>
      </w:r>
      <w:r>
        <w:t xml:space="preserve"> - уровень расчетной бюджетной обеспеченности j-го муниципального района (муниципального округа, городского округа);</w:t>
      </w:r>
    </w:p>
    <w:p w:rsidR="00D6208C" w:rsidRDefault="00D6208C">
      <w:pPr>
        <w:pStyle w:val="ConsPlusNormal"/>
        <w:spacing w:before="220"/>
        <w:ind w:firstLine="540"/>
        <w:jc w:val="both"/>
      </w:pPr>
      <w:r>
        <w:t>Д</w:t>
      </w:r>
      <w:r>
        <w:rPr>
          <w:vertAlign w:val="subscript"/>
        </w:rPr>
        <w:t>j</w:t>
      </w:r>
      <w:r>
        <w:t xml:space="preserve"> - размер дотации исходя из уровня расчетной бюджетной обеспеченности j-му муниципальному району (муниципальному округу, городскому округу);</w:t>
      </w:r>
    </w:p>
    <w:p w:rsidR="00D6208C" w:rsidRDefault="00D6208C">
      <w:pPr>
        <w:pStyle w:val="ConsPlusNormal"/>
        <w:spacing w:before="220"/>
        <w:ind w:firstLine="540"/>
        <w:jc w:val="both"/>
      </w:pPr>
      <w:r>
        <w:t>Д</w:t>
      </w:r>
      <w:r>
        <w:rPr>
          <w:vertAlign w:val="superscript"/>
        </w:rPr>
        <w:t>доп</w:t>
      </w:r>
      <w:r>
        <w:rPr>
          <w:vertAlign w:val="subscript"/>
        </w:rPr>
        <w:t>j</w:t>
      </w:r>
      <w:r>
        <w:t xml:space="preserve"> - размер дополнительной дотации j-му муниципальному району (муниципальному округу, городскому округу);</w:t>
      </w:r>
    </w:p>
    <w:p w:rsidR="00D6208C" w:rsidRDefault="00D6208C">
      <w:pPr>
        <w:pStyle w:val="ConsPlusNormal"/>
        <w:spacing w:before="220"/>
        <w:ind w:firstLine="540"/>
        <w:jc w:val="both"/>
      </w:pPr>
      <w:r>
        <w:t>Н</w:t>
      </w:r>
      <w:r>
        <w:rPr>
          <w:vertAlign w:val="subscript"/>
        </w:rPr>
        <w:t>j</w:t>
      </w:r>
      <w:r>
        <w:t xml:space="preserve"> - численность постоянного населения j-го муниципального района (муниципального округа, городского округа);</w:t>
      </w:r>
    </w:p>
    <w:p w:rsidR="00D6208C" w:rsidRDefault="00D6208C">
      <w:pPr>
        <w:pStyle w:val="ConsPlusNormal"/>
        <w:spacing w:before="220"/>
        <w:ind w:firstLine="540"/>
        <w:jc w:val="both"/>
      </w:pPr>
      <w:r>
        <w:t>ИБР</w:t>
      </w:r>
      <w:r>
        <w:rPr>
          <w:vertAlign w:val="subscript"/>
        </w:rPr>
        <w:t>j</w:t>
      </w:r>
      <w:r>
        <w:t xml:space="preserve"> - индекс бюджетных расходов j-го муниципального района (муниципального округа, городского округа);</w:t>
      </w:r>
    </w:p>
    <w:p w:rsidR="00D6208C" w:rsidRDefault="00D6208C">
      <w:pPr>
        <w:pStyle w:val="ConsPlusNormal"/>
        <w:spacing w:before="220"/>
        <w:ind w:firstLine="540"/>
        <w:jc w:val="both"/>
      </w:pPr>
      <w:r>
        <w:t>ПД</w:t>
      </w:r>
      <w:r>
        <w:rPr>
          <w:vertAlign w:val="superscript"/>
        </w:rPr>
        <w:t>мр(мо,го)</w:t>
      </w:r>
      <w:r>
        <w:t xml:space="preserve"> - прогноз налоговых и неналоговых доходов бюджетов муниципальных районов (муниципальных округов, городских округов) области в планируемом году, за исключением доходов по дополнительным и дифференцированным нормативам отчислений;</w:t>
      </w:r>
    </w:p>
    <w:p w:rsidR="00D6208C" w:rsidRDefault="00D6208C">
      <w:pPr>
        <w:pStyle w:val="ConsPlusNormal"/>
        <w:spacing w:before="220"/>
        <w:ind w:firstLine="540"/>
        <w:jc w:val="both"/>
      </w:pPr>
      <w:r>
        <w:t>Н - численность постоянного населения области.</w:t>
      </w:r>
    </w:p>
    <w:p w:rsidR="00D6208C" w:rsidRDefault="00D6208C">
      <w:pPr>
        <w:pStyle w:val="ConsPlusNormal"/>
        <w:spacing w:before="220"/>
        <w:ind w:firstLine="540"/>
        <w:jc w:val="both"/>
      </w:pPr>
      <w:r>
        <w:t>21. При утверждении областного бюджета на очередной финансовый год и на плановый период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от налога на доходы физических лиц. Указанный норматив рассчитывается по следующей формуле:</w:t>
      </w:r>
    </w:p>
    <w:p w:rsidR="00D6208C" w:rsidRDefault="00D6208C">
      <w:pPr>
        <w:pStyle w:val="ConsPlusNormal"/>
        <w:jc w:val="both"/>
      </w:pPr>
    </w:p>
    <w:p w:rsidR="00D6208C" w:rsidRDefault="00D6208C">
      <w:pPr>
        <w:pStyle w:val="ConsPlusNormal"/>
        <w:jc w:val="center"/>
      </w:pPr>
      <w:r>
        <w:t>Норм</w:t>
      </w:r>
      <w:r>
        <w:rPr>
          <w:vertAlign w:val="subscript"/>
        </w:rPr>
        <w:t>j</w:t>
      </w:r>
      <w:r>
        <w:rPr>
          <w:vertAlign w:val="superscript"/>
        </w:rPr>
        <w:t>НДФЛ</w:t>
      </w:r>
      <w:r>
        <w:t xml:space="preserve"> = Д(ФФПМР(МО,ГО))</w:t>
      </w:r>
      <w:r>
        <w:rPr>
          <w:vertAlign w:val="subscript"/>
        </w:rPr>
        <w:t>j</w:t>
      </w:r>
      <w:r>
        <w:t xml:space="preserve"> / К</w:t>
      </w:r>
      <w:r>
        <w:rPr>
          <w:vertAlign w:val="subscript"/>
        </w:rPr>
        <w:t>j</w:t>
      </w:r>
      <w:r>
        <w:rPr>
          <w:vertAlign w:val="superscript"/>
        </w:rPr>
        <w:t>НДФЛ</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Норм</w:t>
      </w:r>
      <w:r>
        <w:rPr>
          <w:vertAlign w:val="subscript"/>
        </w:rPr>
        <w:t>j</w:t>
      </w:r>
      <w:r>
        <w:rPr>
          <w:vertAlign w:val="superscript"/>
        </w:rPr>
        <w:t>НДФЛ</w:t>
      </w:r>
      <w:r>
        <w:t xml:space="preserve"> - дополнительный норматив отчислений от налога на доходы физических лиц в бюджет j-го муниципального района (муниципального округа, городского округа);</w:t>
      </w:r>
    </w:p>
    <w:p w:rsidR="00D6208C" w:rsidRDefault="00D6208C">
      <w:pPr>
        <w:pStyle w:val="ConsPlusNormal"/>
        <w:spacing w:before="220"/>
        <w:ind w:firstLine="540"/>
        <w:jc w:val="both"/>
      </w:pPr>
      <w:r>
        <w:t>Д(ФФПМР(МО,ГО))</w:t>
      </w:r>
      <w:r>
        <w:rPr>
          <w:vertAlign w:val="subscript"/>
        </w:rPr>
        <w:t>j</w:t>
      </w:r>
      <w:r>
        <w:t xml:space="preserve"> - расчетный объем дотации j-му муниципальному району (муниципальному округу, городскому округу) на выравнивание бюджетной обеспеченности;</w:t>
      </w:r>
    </w:p>
    <w:p w:rsidR="00D6208C" w:rsidRDefault="00D6208C">
      <w:pPr>
        <w:pStyle w:val="ConsPlusNormal"/>
        <w:spacing w:before="220"/>
        <w:ind w:firstLine="540"/>
        <w:jc w:val="both"/>
      </w:pPr>
      <w:r>
        <w:t>К</w:t>
      </w:r>
      <w:r>
        <w:rPr>
          <w:vertAlign w:val="subscript"/>
        </w:rPr>
        <w:t>j</w:t>
      </w:r>
      <w:r>
        <w:rPr>
          <w:vertAlign w:val="superscript"/>
        </w:rPr>
        <w:t>НДФЛ</w:t>
      </w:r>
      <w:r>
        <w:t xml:space="preserve"> - контингент по налогу на доходы физических лиц j-го муниципального района (муниципального округа, городского округа).</w:t>
      </w:r>
    </w:p>
    <w:p w:rsidR="00D6208C" w:rsidRDefault="00D6208C">
      <w:pPr>
        <w:pStyle w:val="ConsPlusNormal"/>
        <w:spacing w:before="220"/>
        <w:ind w:firstLine="540"/>
        <w:jc w:val="both"/>
      </w:pPr>
      <w:r>
        <w:t xml:space="preserve">22. В случае если рассчитанный дополнительный норматив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250">
        <w:r>
          <w:rPr>
            <w:color w:val="0000FF"/>
          </w:rPr>
          <w:t>кодекса</w:t>
        </w:r>
      </w:hyperlink>
      <w:r>
        <w:t xml:space="preserve"> Российской Федерации зачислению в бюджет области, в качестве дополнительного закрепляется максимально возможный норматив. Недостающие средства передаются в бюджет муниципального района (муниципального округа, городского округа) в форме дотации на выравнивание бюджетной обеспеченности </w:t>
      </w:r>
      <w:r>
        <w:lastRenderedPageBreak/>
        <w:t>муниципальных районов (муниципальных округов, городских округов).</w:t>
      </w:r>
    </w:p>
    <w:p w:rsidR="00D6208C" w:rsidRDefault="00D6208C">
      <w:pPr>
        <w:pStyle w:val="ConsPlusNormal"/>
        <w:spacing w:before="220"/>
        <w:ind w:firstLine="540"/>
        <w:jc w:val="both"/>
      </w:pPr>
      <w:r>
        <w:t>23. При расчете дотаций на выравнивание бюджетной обеспеченности муниципальных районов (муниципальных округов, городских округов) на очередной финансовый год и на плановый период используются данные территориального органа Федеральной службы государственной статистики по Липецкой области о численности постоянного населения муниципальных образований области по состоянию на 1 января текущего года.</w:t>
      </w: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both"/>
      </w:pPr>
    </w:p>
    <w:p w:rsidR="00D6208C" w:rsidRDefault="00D6208C">
      <w:pPr>
        <w:pStyle w:val="ConsPlusNormal"/>
        <w:jc w:val="right"/>
        <w:outlineLvl w:val="0"/>
      </w:pPr>
      <w:r>
        <w:t>Приложение 4</w:t>
      </w:r>
    </w:p>
    <w:p w:rsidR="00D6208C" w:rsidRDefault="00D6208C">
      <w:pPr>
        <w:pStyle w:val="ConsPlusNormal"/>
        <w:jc w:val="right"/>
      </w:pPr>
      <w:r>
        <w:t>к Закону Липецкой области</w:t>
      </w:r>
    </w:p>
    <w:p w:rsidR="00D6208C" w:rsidRDefault="00D6208C">
      <w:pPr>
        <w:pStyle w:val="ConsPlusNormal"/>
        <w:jc w:val="right"/>
      </w:pPr>
      <w:r>
        <w:t>"О бюджетном процессе</w:t>
      </w:r>
    </w:p>
    <w:p w:rsidR="00D6208C" w:rsidRDefault="00D6208C">
      <w:pPr>
        <w:pStyle w:val="ConsPlusNormal"/>
        <w:jc w:val="right"/>
      </w:pPr>
      <w:r>
        <w:t>Липецкой области"</w:t>
      </w:r>
    </w:p>
    <w:p w:rsidR="00D6208C" w:rsidRDefault="00D6208C">
      <w:pPr>
        <w:pStyle w:val="ConsPlusNormal"/>
        <w:jc w:val="both"/>
      </w:pPr>
    </w:p>
    <w:p w:rsidR="00D6208C" w:rsidRDefault="00D6208C">
      <w:pPr>
        <w:pStyle w:val="ConsPlusTitle"/>
        <w:jc w:val="center"/>
      </w:pPr>
      <w:bookmarkStart w:id="27" w:name="P1821"/>
      <w:bookmarkEnd w:id="27"/>
      <w:r>
        <w:t>МЕТОДИКА</w:t>
      </w:r>
    </w:p>
    <w:p w:rsidR="00D6208C" w:rsidRDefault="00D6208C">
      <w:pPr>
        <w:pStyle w:val="ConsPlusTitle"/>
        <w:jc w:val="center"/>
      </w:pPr>
      <w:r>
        <w:t>РАСЧЕТА ДОТАЦИЙ НА ВЫРАВНИВАНИЕ БЮДЖЕТНОЙ ОБЕСПЕЧЕННОСТИ</w:t>
      </w:r>
    </w:p>
    <w:p w:rsidR="00D6208C" w:rsidRDefault="00D6208C">
      <w:pPr>
        <w:pStyle w:val="ConsPlusTitle"/>
        <w:jc w:val="center"/>
      </w:pPr>
      <w:r>
        <w:t>ПОСЕЛЕНИЙ ИЗ БЮДЖЕТА МУНИЦИПАЛЬНОГО РАЙОНА</w:t>
      </w:r>
    </w:p>
    <w:p w:rsidR="00D6208C" w:rsidRDefault="00D620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62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8C" w:rsidRDefault="00D620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8C" w:rsidRDefault="00D620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8C" w:rsidRDefault="00D6208C">
            <w:pPr>
              <w:pStyle w:val="ConsPlusNormal"/>
              <w:jc w:val="center"/>
            </w:pPr>
            <w:r>
              <w:rPr>
                <w:color w:val="392C69"/>
              </w:rPr>
              <w:t>Список изменяющих документов</w:t>
            </w:r>
          </w:p>
          <w:p w:rsidR="00D6208C" w:rsidRDefault="00D6208C">
            <w:pPr>
              <w:pStyle w:val="ConsPlusNormal"/>
              <w:jc w:val="center"/>
            </w:pPr>
            <w:r>
              <w:rPr>
                <w:color w:val="392C69"/>
              </w:rPr>
              <w:t xml:space="preserve">(в ред. </w:t>
            </w:r>
            <w:hyperlink r:id="rId251">
              <w:r>
                <w:rPr>
                  <w:color w:val="0000FF"/>
                </w:rPr>
                <w:t>Закона</w:t>
              </w:r>
            </w:hyperlink>
            <w:r>
              <w:rPr>
                <w:color w:val="392C69"/>
              </w:rPr>
              <w:t xml:space="preserve"> Липецкой области от 19.07.2023 N 357-ОЗ)</w:t>
            </w:r>
          </w:p>
        </w:tc>
        <w:tc>
          <w:tcPr>
            <w:tcW w:w="113" w:type="dxa"/>
            <w:tcBorders>
              <w:top w:val="nil"/>
              <w:left w:val="nil"/>
              <w:bottom w:val="nil"/>
              <w:right w:val="nil"/>
            </w:tcBorders>
            <w:shd w:val="clear" w:color="auto" w:fill="F4F3F8"/>
            <w:tcMar>
              <w:top w:w="0" w:type="dxa"/>
              <w:left w:w="0" w:type="dxa"/>
              <w:bottom w:w="0" w:type="dxa"/>
              <w:right w:w="0" w:type="dxa"/>
            </w:tcMar>
          </w:tcPr>
          <w:p w:rsidR="00D6208C" w:rsidRDefault="00D6208C">
            <w:pPr>
              <w:pStyle w:val="ConsPlusNormal"/>
            </w:pPr>
          </w:p>
        </w:tc>
      </w:tr>
    </w:tbl>
    <w:p w:rsidR="00D6208C" w:rsidRDefault="00D6208C">
      <w:pPr>
        <w:pStyle w:val="ConsPlusNormal"/>
        <w:jc w:val="both"/>
      </w:pPr>
    </w:p>
    <w:p w:rsidR="00D6208C" w:rsidRDefault="00D6208C">
      <w:pPr>
        <w:pStyle w:val="ConsPlusNormal"/>
        <w:ind w:firstLine="540"/>
        <w:jc w:val="both"/>
      </w:pPr>
      <w:r>
        <w:t xml:space="preserve">1. В соответствии со </w:t>
      </w:r>
      <w:hyperlink r:id="rId252">
        <w:r>
          <w:rPr>
            <w:color w:val="0000FF"/>
          </w:rPr>
          <w:t>статьей 142.1</w:t>
        </w:r>
      </w:hyperlink>
      <w:r>
        <w:t xml:space="preserve"> Бюджетного кодекса Российской Федерации в бюджете муниципального района могут предусматриваться дотации на выравнивание бюджетной обеспеченности поселений.</w:t>
      </w:r>
    </w:p>
    <w:p w:rsidR="00D6208C" w:rsidRDefault="00D6208C">
      <w:pPr>
        <w:pStyle w:val="ConsPlusNormal"/>
        <w:spacing w:before="220"/>
        <w:ind w:firstLine="540"/>
        <w:jc w:val="both"/>
      </w:pPr>
      <w:r>
        <w:t>Дотации на выравнивание бюджетной обеспеченности поселений из бюджета муниципального района предоставляются исходя из уровня расчетной бюджетной обеспеченности городских и сельских поселений (далее - дотации исходя из уровня расчетной бюджетной обеспеченности).</w:t>
      </w:r>
    </w:p>
    <w:p w:rsidR="00D6208C" w:rsidRDefault="00D6208C">
      <w:pPr>
        <w:pStyle w:val="ConsPlusNormal"/>
        <w:spacing w:before="220"/>
        <w:ind w:firstLine="540"/>
        <w:jc w:val="both"/>
      </w:pPr>
      <w:r>
        <w:t>2. Методика расчета дотаций на выравнивание бюджетной обеспеченности поселений из бюджета муниципального района (далее - Методика) включает следующие этапы:</w:t>
      </w:r>
    </w:p>
    <w:p w:rsidR="00D6208C" w:rsidRDefault="00D6208C">
      <w:pPr>
        <w:pStyle w:val="ConsPlusNormal"/>
        <w:spacing w:before="220"/>
        <w:ind w:firstLine="540"/>
        <w:jc w:val="both"/>
      </w:pPr>
      <w:r>
        <w:t>1) расчет уровня расчетной бюджетной обеспеченности поселений, входящих в состав муниципального района;</w:t>
      </w:r>
    </w:p>
    <w:p w:rsidR="00D6208C" w:rsidRDefault="00D6208C">
      <w:pPr>
        <w:pStyle w:val="ConsPlusNormal"/>
        <w:spacing w:before="220"/>
        <w:ind w:firstLine="540"/>
        <w:jc w:val="both"/>
      </w:pPr>
      <w:r>
        <w:t>2) расчет распределения дотаций на выравнивание бюджетной обеспеченности поселений из бюджета муниципального района.</w:t>
      </w:r>
    </w:p>
    <w:p w:rsidR="00D6208C" w:rsidRDefault="00D6208C">
      <w:pPr>
        <w:pStyle w:val="ConsPlusNormal"/>
        <w:spacing w:before="220"/>
        <w:ind w:firstLine="540"/>
        <w:jc w:val="both"/>
      </w:pPr>
      <w:r>
        <w:t>3. Уровень расчетной бюджетной обеспеченности поселения определяется отношением индекса доходного потенциала к индексу бюджетных расходов поселения и рассчитывается по следующей формуле:</w:t>
      </w:r>
    </w:p>
    <w:p w:rsidR="00D6208C" w:rsidRDefault="00D6208C">
      <w:pPr>
        <w:pStyle w:val="ConsPlusNormal"/>
        <w:jc w:val="both"/>
      </w:pPr>
    </w:p>
    <w:p w:rsidR="00D6208C" w:rsidRDefault="00D6208C">
      <w:pPr>
        <w:pStyle w:val="ConsPlusNormal"/>
        <w:jc w:val="center"/>
      </w:pPr>
      <w:r>
        <w:t>БО</w:t>
      </w:r>
      <w:r>
        <w:rPr>
          <w:vertAlign w:val="subscript"/>
        </w:rPr>
        <w:t>j</w:t>
      </w:r>
      <w:r>
        <w:t xml:space="preserve"> = ИДП</w:t>
      </w:r>
      <w:r>
        <w:rPr>
          <w:vertAlign w:val="subscript"/>
        </w:rPr>
        <w:t>j</w:t>
      </w:r>
      <w:r>
        <w:t xml:space="preserve"> / ИБР</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БО</w:t>
      </w:r>
      <w:r>
        <w:rPr>
          <w:vertAlign w:val="subscript"/>
        </w:rPr>
        <w:t>j</w:t>
      </w:r>
      <w:r>
        <w:t xml:space="preserve"> - уровень расчетной бюджетной обеспеченности j-го поселения;</w:t>
      </w:r>
    </w:p>
    <w:p w:rsidR="00D6208C" w:rsidRDefault="00D6208C">
      <w:pPr>
        <w:pStyle w:val="ConsPlusNormal"/>
        <w:spacing w:before="220"/>
        <w:ind w:firstLine="540"/>
        <w:jc w:val="both"/>
      </w:pPr>
      <w:r>
        <w:t>ИДП</w:t>
      </w:r>
      <w:r>
        <w:rPr>
          <w:vertAlign w:val="subscript"/>
        </w:rPr>
        <w:t>j</w:t>
      </w:r>
      <w:r>
        <w:t xml:space="preserve"> - индекс доходного потенциала j-го поселения;</w:t>
      </w:r>
    </w:p>
    <w:p w:rsidR="00D6208C" w:rsidRDefault="00D6208C">
      <w:pPr>
        <w:pStyle w:val="ConsPlusNormal"/>
        <w:spacing w:before="220"/>
        <w:ind w:firstLine="540"/>
        <w:jc w:val="both"/>
      </w:pPr>
      <w:r>
        <w:t>ИБР</w:t>
      </w:r>
      <w:r>
        <w:rPr>
          <w:vertAlign w:val="subscript"/>
        </w:rPr>
        <w:t>j</w:t>
      </w:r>
      <w:r>
        <w:t xml:space="preserve"> - индекс бюджетных расходов j-го поселения.</w:t>
      </w:r>
    </w:p>
    <w:p w:rsidR="00D6208C" w:rsidRDefault="00D6208C">
      <w:pPr>
        <w:pStyle w:val="ConsPlusNormal"/>
        <w:spacing w:before="220"/>
        <w:ind w:firstLine="540"/>
        <w:jc w:val="both"/>
      </w:pPr>
      <w:r>
        <w:lastRenderedPageBreak/>
        <w:t>4. Индекс доходного потенциала поселения определяется отношением доходного потенциала поселения в расчете на одного жителя к аналогичному показателю в среднем по поселениям, входящим в состав данного муниципального района, и рассчитывается по следующей формуле:</w:t>
      </w:r>
    </w:p>
    <w:p w:rsidR="00D6208C" w:rsidRDefault="00D6208C">
      <w:pPr>
        <w:pStyle w:val="ConsPlusNormal"/>
        <w:jc w:val="both"/>
      </w:pPr>
    </w:p>
    <w:p w:rsidR="00D6208C" w:rsidRDefault="00D6208C">
      <w:pPr>
        <w:pStyle w:val="ConsPlusNormal"/>
        <w:jc w:val="center"/>
      </w:pPr>
      <w:r>
        <w:t>ИДП</w:t>
      </w:r>
      <w:r>
        <w:rPr>
          <w:vertAlign w:val="subscript"/>
        </w:rPr>
        <w:t>j</w:t>
      </w:r>
      <w:r>
        <w:t xml:space="preserve"> = ((НП</w:t>
      </w:r>
      <w:r>
        <w:rPr>
          <w:vertAlign w:val="subscript"/>
        </w:rPr>
        <w:t>j</w:t>
      </w:r>
      <w:r>
        <w:t xml:space="preserve"> + Дот</w:t>
      </w:r>
      <w:r>
        <w:rPr>
          <w:vertAlign w:val="subscript"/>
        </w:rPr>
        <w:t>j</w:t>
      </w:r>
      <w:r>
        <w:t xml:space="preserve"> (П)) / Н</w:t>
      </w:r>
      <w:r>
        <w:rPr>
          <w:vertAlign w:val="subscript"/>
        </w:rPr>
        <w:t>j</w:t>
      </w:r>
      <w:r>
        <w:t>) / (НП / Н),</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ИДП</w:t>
      </w:r>
      <w:r>
        <w:rPr>
          <w:vertAlign w:val="subscript"/>
        </w:rPr>
        <w:t>j</w:t>
      </w:r>
      <w:r>
        <w:t xml:space="preserve"> - индекс доходного потенциала j-го поселения;</w:t>
      </w:r>
    </w:p>
    <w:p w:rsidR="00D6208C" w:rsidRDefault="00D6208C">
      <w:pPr>
        <w:pStyle w:val="ConsPlusNormal"/>
        <w:spacing w:before="220"/>
        <w:ind w:firstLine="540"/>
        <w:jc w:val="both"/>
      </w:pPr>
      <w:r>
        <w:t>НП</w:t>
      </w:r>
      <w:r>
        <w:rPr>
          <w:vertAlign w:val="subscript"/>
        </w:rPr>
        <w:t>j</w:t>
      </w:r>
      <w:r>
        <w:t xml:space="preserve"> - налоговый потенциал j-го поселения, входящего в состав данного муниципального района;</w:t>
      </w:r>
    </w:p>
    <w:p w:rsidR="00D6208C" w:rsidRDefault="00D6208C">
      <w:pPr>
        <w:pStyle w:val="ConsPlusNormal"/>
        <w:spacing w:before="220"/>
        <w:ind w:firstLine="540"/>
        <w:jc w:val="both"/>
      </w:pPr>
      <w:r>
        <w:t>Дот</w:t>
      </w:r>
      <w:r>
        <w:rPr>
          <w:vertAlign w:val="subscript"/>
        </w:rPr>
        <w:t>j</w:t>
      </w:r>
      <w:r>
        <w:t xml:space="preserve"> (П) - расчетный размер дотации на выравнивание бюджетной обеспеченности j-му поселению из областного бюджета;</w:t>
      </w:r>
    </w:p>
    <w:p w:rsidR="00D6208C" w:rsidRDefault="00D6208C">
      <w:pPr>
        <w:pStyle w:val="ConsPlusNormal"/>
        <w:spacing w:before="220"/>
        <w:ind w:firstLine="540"/>
        <w:jc w:val="both"/>
      </w:pPr>
      <w:r>
        <w:t>Н</w:t>
      </w:r>
      <w:r>
        <w:rPr>
          <w:vertAlign w:val="subscript"/>
        </w:rPr>
        <w:t>j</w:t>
      </w:r>
      <w:r>
        <w:t xml:space="preserve"> - численность постоянного населения j-го поселения, входящего в состав данного муниципального района;</w:t>
      </w:r>
    </w:p>
    <w:p w:rsidR="00D6208C" w:rsidRDefault="00D6208C">
      <w:pPr>
        <w:pStyle w:val="ConsPlusNormal"/>
        <w:spacing w:before="220"/>
        <w:ind w:firstLine="540"/>
        <w:jc w:val="both"/>
      </w:pPr>
      <w:r>
        <w:t>НП - суммарный налоговый потенциал всех поселений, входящих в состав данного муниципального района;</w:t>
      </w:r>
    </w:p>
    <w:p w:rsidR="00D6208C" w:rsidRDefault="00D6208C">
      <w:pPr>
        <w:pStyle w:val="ConsPlusNormal"/>
        <w:spacing w:before="220"/>
        <w:ind w:firstLine="540"/>
        <w:jc w:val="both"/>
      </w:pPr>
      <w:r>
        <w:t>Н - численность постоянного населения данного муниципального района.</w:t>
      </w:r>
    </w:p>
    <w:p w:rsidR="00D6208C" w:rsidRDefault="00D6208C">
      <w:pPr>
        <w:pStyle w:val="ConsPlusNormal"/>
        <w:spacing w:before="220"/>
        <w:ind w:firstLine="540"/>
        <w:jc w:val="both"/>
      </w:pPr>
      <w:r>
        <w:t>Доходный потенциал поселения определяется как оценка доходов, которые могут быть получены бюджетом поселения исходя из уровня развития и структуры экономики и (или) налоговой базы из налоговых источников, закрепленных за этим поселением, с учетом дотаций на выравнивание бюджетной обеспеченности поселений из областного бюджета.</w:t>
      </w:r>
    </w:p>
    <w:p w:rsidR="00D6208C" w:rsidRDefault="00D6208C">
      <w:pPr>
        <w:pStyle w:val="ConsPlusNormal"/>
        <w:spacing w:before="220"/>
        <w:ind w:firstLine="540"/>
        <w:jc w:val="both"/>
      </w:pPr>
      <w:r>
        <w:t>5. 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поселения, прогноза поступлений данного налога с территории всех поселений, входящих в состав муниципального района, в консолидированный бюджет области и норматива отчислений от данного налога в бюджеты поселений.</w:t>
      </w:r>
    </w:p>
    <w:p w:rsidR="00D6208C" w:rsidRDefault="00D6208C">
      <w:pPr>
        <w:pStyle w:val="ConsPlusNormal"/>
        <w:spacing w:before="220"/>
        <w:ind w:firstLine="540"/>
        <w:jc w:val="both"/>
      </w:pPr>
      <w:r>
        <w:t>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w:t>
      </w:r>
    </w:p>
    <w:p w:rsidR="00D6208C" w:rsidRDefault="00D6208C">
      <w:pPr>
        <w:pStyle w:val="ConsPlusNormal"/>
        <w:spacing w:before="220"/>
        <w:ind w:firstLine="540"/>
        <w:jc w:val="both"/>
      </w:pPr>
      <w:r>
        <w:t>Состав репрезентативной системы налогов, перечень экономических показателей, соответствующих базам налогообложения поселений по видам налогов, а также источник данных приведены в таблице 1.</w:t>
      </w:r>
    </w:p>
    <w:p w:rsidR="00D6208C" w:rsidRDefault="00D6208C">
      <w:pPr>
        <w:pStyle w:val="ConsPlusNormal"/>
        <w:jc w:val="both"/>
      </w:pPr>
    </w:p>
    <w:p w:rsidR="00D6208C" w:rsidRDefault="00D6208C">
      <w:pPr>
        <w:pStyle w:val="ConsPlusNormal"/>
        <w:jc w:val="center"/>
      </w:pPr>
      <w:r>
        <w:t>Состав репрезентативной системы налогов для оценки</w:t>
      </w:r>
    </w:p>
    <w:p w:rsidR="00D6208C" w:rsidRDefault="00D6208C">
      <w:pPr>
        <w:pStyle w:val="ConsPlusNormal"/>
        <w:jc w:val="center"/>
      </w:pPr>
      <w:r>
        <w:t>налогового потенциала поселений, входящих в состав</w:t>
      </w:r>
    </w:p>
    <w:p w:rsidR="00D6208C" w:rsidRDefault="00D6208C">
      <w:pPr>
        <w:pStyle w:val="ConsPlusNormal"/>
        <w:jc w:val="center"/>
      </w:pPr>
      <w:r>
        <w:t>муниципального района</w:t>
      </w:r>
    </w:p>
    <w:p w:rsidR="00D6208C" w:rsidRDefault="00D6208C">
      <w:pPr>
        <w:pStyle w:val="ConsPlusNormal"/>
        <w:jc w:val="center"/>
      </w:pPr>
      <w:r>
        <w:t xml:space="preserve">(в ред. </w:t>
      </w:r>
      <w:hyperlink r:id="rId253">
        <w:r>
          <w:rPr>
            <w:color w:val="0000FF"/>
          </w:rPr>
          <w:t>Закона</w:t>
        </w:r>
      </w:hyperlink>
      <w:r>
        <w:t xml:space="preserve"> Липецкой области от 19.07.2023 N 357-ОЗ)</w:t>
      </w:r>
    </w:p>
    <w:p w:rsidR="00D6208C" w:rsidRDefault="00D6208C">
      <w:pPr>
        <w:pStyle w:val="ConsPlusNormal"/>
        <w:jc w:val="both"/>
      </w:pPr>
    </w:p>
    <w:p w:rsidR="00D6208C" w:rsidRDefault="00D6208C">
      <w:pPr>
        <w:pStyle w:val="ConsPlusNormal"/>
        <w:jc w:val="right"/>
      </w:pPr>
      <w:r>
        <w:t>Таблица 1</w:t>
      </w:r>
    </w:p>
    <w:p w:rsidR="00D6208C" w:rsidRDefault="00D62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3288"/>
        <w:gridCol w:w="2438"/>
      </w:tblGrid>
      <w:tr w:rsidR="00D6208C">
        <w:tc>
          <w:tcPr>
            <w:tcW w:w="567" w:type="dxa"/>
          </w:tcPr>
          <w:p w:rsidR="00D6208C" w:rsidRDefault="00D6208C">
            <w:pPr>
              <w:pStyle w:val="ConsPlusNormal"/>
              <w:jc w:val="center"/>
            </w:pPr>
            <w:r>
              <w:t>N п/п</w:t>
            </w:r>
          </w:p>
        </w:tc>
        <w:tc>
          <w:tcPr>
            <w:tcW w:w="2778" w:type="dxa"/>
          </w:tcPr>
          <w:p w:rsidR="00D6208C" w:rsidRDefault="00D6208C">
            <w:pPr>
              <w:pStyle w:val="ConsPlusNormal"/>
              <w:jc w:val="center"/>
            </w:pPr>
            <w:r>
              <w:t>Наименование налога</w:t>
            </w:r>
          </w:p>
        </w:tc>
        <w:tc>
          <w:tcPr>
            <w:tcW w:w="3288" w:type="dxa"/>
          </w:tcPr>
          <w:p w:rsidR="00D6208C" w:rsidRDefault="00D6208C">
            <w:pPr>
              <w:pStyle w:val="ConsPlusNormal"/>
              <w:jc w:val="center"/>
            </w:pPr>
            <w:r>
              <w:t>Показатель, характеризующий базу налогообложения</w:t>
            </w:r>
          </w:p>
        </w:tc>
        <w:tc>
          <w:tcPr>
            <w:tcW w:w="2438" w:type="dxa"/>
          </w:tcPr>
          <w:p w:rsidR="00D6208C" w:rsidRDefault="00D6208C">
            <w:pPr>
              <w:pStyle w:val="ConsPlusNormal"/>
              <w:jc w:val="center"/>
            </w:pPr>
            <w:r>
              <w:t>Источник информации</w:t>
            </w:r>
          </w:p>
        </w:tc>
      </w:tr>
      <w:tr w:rsidR="00D6208C">
        <w:tc>
          <w:tcPr>
            <w:tcW w:w="567" w:type="dxa"/>
          </w:tcPr>
          <w:p w:rsidR="00D6208C" w:rsidRDefault="00D6208C">
            <w:pPr>
              <w:pStyle w:val="ConsPlusNormal"/>
              <w:jc w:val="center"/>
            </w:pPr>
            <w:r>
              <w:t>1.</w:t>
            </w:r>
          </w:p>
        </w:tc>
        <w:tc>
          <w:tcPr>
            <w:tcW w:w="2778" w:type="dxa"/>
          </w:tcPr>
          <w:p w:rsidR="00D6208C" w:rsidRDefault="00D6208C">
            <w:pPr>
              <w:pStyle w:val="ConsPlusNormal"/>
            </w:pPr>
            <w:r>
              <w:t xml:space="preserve">Налог на доходы </w:t>
            </w:r>
            <w:r>
              <w:lastRenderedPageBreak/>
              <w:t>физических лиц</w:t>
            </w:r>
          </w:p>
        </w:tc>
        <w:tc>
          <w:tcPr>
            <w:tcW w:w="3288" w:type="dxa"/>
          </w:tcPr>
          <w:p w:rsidR="00D6208C" w:rsidRDefault="00D6208C">
            <w:pPr>
              <w:pStyle w:val="ConsPlusNormal"/>
            </w:pPr>
            <w:r>
              <w:lastRenderedPageBreak/>
              <w:t xml:space="preserve">Фонд заработной платы в целом </w:t>
            </w:r>
            <w:r>
              <w:lastRenderedPageBreak/>
              <w:t>по экономике</w:t>
            </w:r>
          </w:p>
        </w:tc>
        <w:tc>
          <w:tcPr>
            <w:tcW w:w="2438" w:type="dxa"/>
          </w:tcPr>
          <w:p w:rsidR="00D6208C" w:rsidRDefault="00D6208C">
            <w:pPr>
              <w:pStyle w:val="ConsPlusNormal"/>
            </w:pPr>
            <w:r>
              <w:lastRenderedPageBreak/>
              <w:t xml:space="preserve">Территориальный орган </w:t>
            </w:r>
            <w:r>
              <w:lastRenderedPageBreak/>
              <w:t>Федеральной службы государственной статистики по Липецкой области</w:t>
            </w:r>
          </w:p>
        </w:tc>
      </w:tr>
      <w:tr w:rsidR="00D6208C">
        <w:tc>
          <w:tcPr>
            <w:tcW w:w="567" w:type="dxa"/>
          </w:tcPr>
          <w:p w:rsidR="00D6208C" w:rsidRDefault="00D6208C">
            <w:pPr>
              <w:pStyle w:val="ConsPlusNormal"/>
              <w:jc w:val="center"/>
            </w:pPr>
            <w:r>
              <w:lastRenderedPageBreak/>
              <w:t>2.</w:t>
            </w:r>
          </w:p>
        </w:tc>
        <w:tc>
          <w:tcPr>
            <w:tcW w:w="2778" w:type="dxa"/>
          </w:tcPr>
          <w:p w:rsidR="00D6208C" w:rsidRDefault="00D6208C">
            <w:pPr>
              <w:pStyle w:val="ConsPlusNormal"/>
            </w:pPr>
            <w:r>
              <w:t>Налог на имущество физических лиц</w:t>
            </w:r>
          </w:p>
        </w:tc>
        <w:tc>
          <w:tcPr>
            <w:tcW w:w="3288" w:type="dxa"/>
          </w:tcPr>
          <w:p w:rsidR="00D6208C" w:rsidRDefault="00D6208C">
            <w:pPr>
              <w:pStyle w:val="ConsPlusNormal"/>
            </w:pPr>
            <w:r>
              <w:t>Общая кадастровая стоимость строений, помещений и сооружений, по которым предъявлен налог к уплате, с учетом налоговых вычетов</w:t>
            </w:r>
          </w:p>
        </w:tc>
        <w:tc>
          <w:tcPr>
            <w:tcW w:w="2438" w:type="dxa"/>
          </w:tcPr>
          <w:p w:rsidR="00D6208C" w:rsidRDefault="00D6208C">
            <w:pPr>
              <w:pStyle w:val="ConsPlusNormal"/>
            </w:pPr>
            <w:r>
              <w:t>Управление Федеральной налоговой службы по Липецкой области</w:t>
            </w:r>
          </w:p>
        </w:tc>
      </w:tr>
      <w:tr w:rsidR="00D6208C">
        <w:tc>
          <w:tcPr>
            <w:tcW w:w="567" w:type="dxa"/>
          </w:tcPr>
          <w:p w:rsidR="00D6208C" w:rsidRDefault="00D6208C">
            <w:pPr>
              <w:pStyle w:val="ConsPlusNormal"/>
              <w:jc w:val="center"/>
            </w:pPr>
            <w:r>
              <w:t>3.</w:t>
            </w:r>
          </w:p>
        </w:tc>
        <w:tc>
          <w:tcPr>
            <w:tcW w:w="2778" w:type="dxa"/>
          </w:tcPr>
          <w:p w:rsidR="00D6208C" w:rsidRDefault="00D6208C">
            <w:pPr>
              <w:pStyle w:val="ConsPlusNormal"/>
            </w:pPr>
            <w:r>
              <w:t>Единый сельскохозяйственный налог</w:t>
            </w:r>
          </w:p>
        </w:tc>
        <w:tc>
          <w:tcPr>
            <w:tcW w:w="3288" w:type="dxa"/>
          </w:tcPr>
          <w:p w:rsidR="00D6208C" w:rsidRDefault="00D6208C">
            <w:pPr>
              <w:pStyle w:val="ConsPlusNormal"/>
            </w:pPr>
            <w:r>
              <w:t>Налоговая база</w:t>
            </w:r>
          </w:p>
        </w:tc>
        <w:tc>
          <w:tcPr>
            <w:tcW w:w="2438" w:type="dxa"/>
          </w:tcPr>
          <w:p w:rsidR="00D6208C" w:rsidRDefault="00D6208C">
            <w:pPr>
              <w:pStyle w:val="ConsPlusNormal"/>
            </w:pPr>
            <w:r>
              <w:t>Управление Федеральной налоговой службы по Липецкой области</w:t>
            </w:r>
          </w:p>
        </w:tc>
      </w:tr>
      <w:tr w:rsidR="00D6208C">
        <w:tc>
          <w:tcPr>
            <w:tcW w:w="567" w:type="dxa"/>
          </w:tcPr>
          <w:p w:rsidR="00D6208C" w:rsidRDefault="00D6208C">
            <w:pPr>
              <w:pStyle w:val="ConsPlusNormal"/>
              <w:jc w:val="center"/>
            </w:pPr>
            <w:r>
              <w:t>4.</w:t>
            </w:r>
          </w:p>
        </w:tc>
        <w:tc>
          <w:tcPr>
            <w:tcW w:w="2778" w:type="dxa"/>
          </w:tcPr>
          <w:p w:rsidR="00D6208C" w:rsidRDefault="00D6208C">
            <w:pPr>
              <w:pStyle w:val="ConsPlusNormal"/>
            </w:pPr>
            <w:r>
              <w:t>Земельный налог</w:t>
            </w:r>
          </w:p>
        </w:tc>
        <w:tc>
          <w:tcPr>
            <w:tcW w:w="3288" w:type="dxa"/>
          </w:tcPr>
          <w:p w:rsidR="00D6208C" w:rsidRDefault="00D6208C">
            <w:pPr>
              <w:pStyle w:val="ConsPlusNormal"/>
            </w:pPr>
            <w:r>
              <w:t>Налоговая база (кадастровая стоимость)</w:t>
            </w:r>
          </w:p>
        </w:tc>
        <w:tc>
          <w:tcPr>
            <w:tcW w:w="2438" w:type="dxa"/>
          </w:tcPr>
          <w:p w:rsidR="00D6208C" w:rsidRDefault="00D6208C">
            <w:pPr>
              <w:pStyle w:val="ConsPlusNormal"/>
            </w:pPr>
            <w:r>
              <w:t>Управление Федеральной налоговой службы по Липецкой области</w:t>
            </w:r>
          </w:p>
        </w:tc>
      </w:tr>
    </w:tbl>
    <w:p w:rsidR="00D6208C" w:rsidRDefault="00D6208C">
      <w:pPr>
        <w:pStyle w:val="ConsPlusNormal"/>
        <w:jc w:val="both"/>
      </w:pPr>
    </w:p>
    <w:p w:rsidR="00D6208C" w:rsidRDefault="00D6208C">
      <w:pPr>
        <w:pStyle w:val="ConsPlusNormal"/>
        <w:ind w:firstLine="540"/>
        <w:jc w:val="both"/>
      </w:pPr>
      <w:r>
        <w:t>6. Налоговый потенциал поселения по отдельному налогу рассчитывается по следующей формуле:</w:t>
      </w:r>
    </w:p>
    <w:p w:rsidR="00D6208C" w:rsidRDefault="00D6208C">
      <w:pPr>
        <w:pStyle w:val="ConsPlusNormal"/>
        <w:jc w:val="both"/>
      </w:pPr>
    </w:p>
    <w:p w:rsidR="00D6208C" w:rsidRDefault="00D6208C">
      <w:pPr>
        <w:pStyle w:val="ConsPlusNormal"/>
        <w:jc w:val="center"/>
      </w:pPr>
      <w:r>
        <w:t>НП</w:t>
      </w:r>
      <w:r>
        <w:rPr>
          <w:vertAlign w:val="subscript"/>
        </w:rPr>
        <w:t>ji</w:t>
      </w:r>
      <w:r>
        <w:t xml:space="preserve"> = ПД</w:t>
      </w:r>
      <w:r>
        <w:rPr>
          <w:vertAlign w:val="subscript"/>
        </w:rPr>
        <w:t>i</w:t>
      </w:r>
      <w:r>
        <w:t xml:space="preserve"> x Норм</w:t>
      </w:r>
      <w:r>
        <w:rPr>
          <w:vertAlign w:val="subscript"/>
        </w:rPr>
        <w:t>i</w:t>
      </w:r>
      <w:r>
        <w:t xml:space="preserve"> x (БН</w:t>
      </w:r>
      <w:r>
        <w:rPr>
          <w:vertAlign w:val="subscript"/>
        </w:rPr>
        <w:t>ji</w:t>
      </w:r>
      <w:r>
        <w:t xml:space="preserve"> / БН</w:t>
      </w:r>
      <w:r>
        <w:rPr>
          <w:vertAlign w:val="subscript"/>
        </w:rPr>
        <w:t>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НП</w:t>
      </w:r>
      <w:r>
        <w:rPr>
          <w:vertAlign w:val="subscript"/>
        </w:rPr>
        <w:t>ji</w:t>
      </w:r>
      <w:r>
        <w:t xml:space="preserve"> - налоговый потенциал j-го поселения по i-му налогу;</w:t>
      </w:r>
    </w:p>
    <w:p w:rsidR="00D6208C" w:rsidRDefault="00D6208C">
      <w:pPr>
        <w:pStyle w:val="ConsPlusNormal"/>
        <w:spacing w:before="220"/>
        <w:ind w:firstLine="540"/>
        <w:jc w:val="both"/>
      </w:pPr>
      <w:r>
        <w:t>ПД</w:t>
      </w:r>
      <w:r>
        <w:rPr>
          <w:vertAlign w:val="subscript"/>
        </w:rPr>
        <w:t>i</w:t>
      </w:r>
      <w:r>
        <w:t xml:space="preserve"> - прогноз поступлений i-го налога с территории всех поселений, входящих в состав данного муниципального района, в консолидированный бюджет области в планируемом году;</w:t>
      </w:r>
    </w:p>
    <w:p w:rsidR="00D6208C" w:rsidRDefault="00D6208C">
      <w:pPr>
        <w:pStyle w:val="ConsPlusNormal"/>
        <w:spacing w:before="220"/>
        <w:ind w:firstLine="540"/>
        <w:jc w:val="both"/>
      </w:pPr>
      <w:r>
        <w:t>Норм</w:t>
      </w:r>
      <w:r>
        <w:rPr>
          <w:vertAlign w:val="subscript"/>
        </w:rPr>
        <w:t>i</w:t>
      </w:r>
      <w:r>
        <w:t xml:space="preserve"> - единый норматив отчислений в бюджеты поселений от i-го налога в соответствии с требованиями Бюджетного </w:t>
      </w:r>
      <w:hyperlink r:id="rId254">
        <w:r>
          <w:rPr>
            <w:color w:val="0000FF"/>
          </w:rPr>
          <w:t>кодекса</w:t>
        </w:r>
      </w:hyperlink>
      <w:r>
        <w:t xml:space="preserve"> Российской Федерации;</w:t>
      </w:r>
    </w:p>
    <w:p w:rsidR="00D6208C" w:rsidRDefault="00D6208C">
      <w:pPr>
        <w:pStyle w:val="ConsPlusNormal"/>
        <w:spacing w:before="220"/>
        <w:ind w:firstLine="540"/>
        <w:jc w:val="both"/>
      </w:pPr>
      <w:r>
        <w:t>БН</w:t>
      </w:r>
      <w:r>
        <w:rPr>
          <w:vertAlign w:val="subscript"/>
        </w:rPr>
        <w:t>ji</w:t>
      </w:r>
      <w:r>
        <w:t xml:space="preserve"> - база налогообложения (экономический показатель, отражающий базу налогообложения) j-го поселения по i-му налогу в последнем отчетном году;</w:t>
      </w:r>
    </w:p>
    <w:p w:rsidR="00D6208C" w:rsidRDefault="00D6208C">
      <w:pPr>
        <w:pStyle w:val="ConsPlusNormal"/>
        <w:spacing w:before="220"/>
        <w:ind w:firstLine="540"/>
        <w:jc w:val="both"/>
      </w:pPr>
      <w:r>
        <w:t>БН</w:t>
      </w:r>
      <w:r>
        <w:rPr>
          <w:vertAlign w:val="subscript"/>
        </w:rPr>
        <w:t>i</w:t>
      </w:r>
      <w:r>
        <w:t xml:space="preserve"> - суммарная база налогообложения (экономический показатель, отражающий базу налогообложения) всех поселений данного муниципального района по i-му налогу в последнем отчетном году.</w:t>
      </w:r>
    </w:p>
    <w:p w:rsidR="00D6208C" w:rsidRDefault="00D6208C">
      <w:pPr>
        <w:pStyle w:val="ConsPlusNormal"/>
        <w:spacing w:before="220"/>
        <w:ind w:firstLine="540"/>
        <w:jc w:val="both"/>
      </w:pPr>
      <w:r>
        <w:t>7. Налоговый потенциал поселения рассчитывается по следующей формуле:</w:t>
      </w:r>
    </w:p>
    <w:p w:rsidR="00D6208C" w:rsidRDefault="00D6208C">
      <w:pPr>
        <w:pStyle w:val="ConsPlusNormal"/>
        <w:jc w:val="both"/>
      </w:pPr>
    </w:p>
    <w:p w:rsidR="00D6208C" w:rsidRDefault="00D6208C">
      <w:pPr>
        <w:pStyle w:val="ConsPlusNormal"/>
        <w:jc w:val="center"/>
      </w:pPr>
      <w:r>
        <w:t>НП</w:t>
      </w:r>
      <w:r>
        <w:rPr>
          <w:vertAlign w:val="subscript"/>
        </w:rPr>
        <w:t>j</w:t>
      </w:r>
      <w:r>
        <w:t xml:space="preserve"> = Сумм </w:t>
      </w:r>
      <w:r>
        <w:rPr>
          <w:vertAlign w:val="subscript"/>
        </w:rPr>
        <w:t>i</w:t>
      </w:r>
      <w:r>
        <w:t xml:space="preserve"> НП</w:t>
      </w:r>
      <w:r>
        <w:rPr>
          <w:vertAlign w:val="subscript"/>
        </w:rPr>
        <w:t>ji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НП</w:t>
      </w:r>
      <w:r>
        <w:rPr>
          <w:vertAlign w:val="subscript"/>
        </w:rPr>
        <w:t>j</w:t>
      </w:r>
      <w:r>
        <w:t xml:space="preserve"> - налоговый потенциал j-го поселения;</w:t>
      </w:r>
    </w:p>
    <w:p w:rsidR="00D6208C" w:rsidRDefault="00D6208C">
      <w:pPr>
        <w:pStyle w:val="ConsPlusNormal"/>
        <w:spacing w:before="220"/>
        <w:ind w:firstLine="540"/>
        <w:jc w:val="both"/>
      </w:pPr>
      <w:r>
        <w:t xml:space="preserve">Сумм </w:t>
      </w:r>
      <w:r>
        <w:rPr>
          <w:vertAlign w:val="subscript"/>
        </w:rPr>
        <w:t>i</w:t>
      </w:r>
      <w:r>
        <w:t xml:space="preserve"> - сумма;</w:t>
      </w:r>
    </w:p>
    <w:p w:rsidR="00D6208C" w:rsidRDefault="00D6208C">
      <w:pPr>
        <w:pStyle w:val="ConsPlusNormal"/>
        <w:spacing w:before="220"/>
        <w:ind w:firstLine="540"/>
        <w:jc w:val="both"/>
      </w:pPr>
      <w:r>
        <w:t>НП</w:t>
      </w:r>
      <w:r>
        <w:rPr>
          <w:vertAlign w:val="subscript"/>
        </w:rPr>
        <w:t>ji</w:t>
      </w:r>
      <w:r>
        <w:t xml:space="preserve"> - налоговый потенциал j-го поселения по i-му налогу (суммирование производится по всем налогам, входящим в репрезентативную систему налогов).</w:t>
      </w:r>
    </w:p>
    <w:p w:rsidR="00D6208C" w:rsidRDefault="00D6208C">
      <w:pPr>
        <w:pStyle w:val="ConsPlusNormal"/>
        <w:spacing w:before="220"/>
        <w:ind w:firstLine="540"/>
        <w:jc w:val="both"/>
      </w:pPr>
      <w:r>
        <w:lastRenderedPageBreak/>
        <w:t>8. 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сопоставлений бюджетной обеспеченности в целях межбюджетного регулирования.</w:t>
      </w:r>
    </w:p>
    <w:p w:rsidR="00D6208C" w:rsidRDefault="00D6208C">
      <w:pPr>
        <w:pStyle w:val="ConsPlusNormal"/>
        <w:spacing w:before="220"/>
        <w:ind w:firstLine="540"/>
        <w:jc w:val="both"/>
      </w:pPr>
      <w:r>
        <w:t>9. 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поселений.</w:t>
      </w:r>
    </w:p>
    <w:p w:rsidR="00D6208C" w:rsidRDefault="00D6208C">
      <w:pPr>
        <w:pStyle w:val="ConsPlusNormal"/>
        <w:spacing w:before="220"/>
        <w:ind w:firstLine="540"/>
        <w:jc w:val="both"/>
      </w:pPr>
      <w:r>
        <w:t>Индекс бюджетных расходов поселения определяет сравнительную величину средств бюджета поселения в расчете на душу населения в соотношении со средним уровнем по всем поселениям муниципального района при осуществлении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D6208C" w:rsidRDefault="00D6208C">
      <w:pPr>
        <w:pStyle w:val="ConsPlusNormal"/>
        <w:spacing w:before="220"/>
        <w:ind w:firstLine="540"/>
        <w:jc w:val="both"/>
      </w:pPr>
      <w:r>
        <w:t>10. Индекс бюджетных расходов поселений рассчитывается по следующей формуле:</w:t>
      </w:r>
    </w:p>
    <w:p w:rsidR="00D6208C" w:rsidRDefault="00D6208C">
      <w:pPr>
        <w:pStyle w:val="ConsPlusNormal"/>
        <w:jc w:val="both"/>
      </w:pPr>
    </w:p>
    <w:p w:rsidR="00D6208C" w:rsidRDefault="00D6208C">
      <w:pPr>
        <w:pStyle w:val="ConsPlusNormal"/>
        <w:jc w:val="center"/>
      </w:pPr>
      <w:r>
        <w:t>ИБР</w:t>
      </w:r>
      <w:r>
        <w:rPr>
          <w:vertAlign w:val="subscript"/>
        </w:rPr>
        <w:t>j</w:t>
      </w:r>
      <w:r>
        <w:t xml:space="preserve"> = Сумм</w:t>
      </w:r>
      <w:r>
        <w:rPr>
          <w:vertAlign w:val="subscript"/>
        </w:rPr>
        <w:t>i</w:t>
      </w:r>
      <w:r>
        <w:t xml:space="preserve"> а</w:t>
      </w:r>
      <w:r>
        <w:rPr>
          <w:vertAlign w:val="subscript"/>
        </w:rPr>
        <w:t>i</w:t>
      </w:r>
      <w:r>
        <w:t xml:space="preserve"> x ИБР</w:t>
      </w:r>
      <w:r>
        <w:rPr>
          <w:vertAlign w:val="subscript"/>
        </w:rPr>
        <w:t>ji</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ИБР</w:t>
      </w:r>
      <w:r>
        <w:rPr>
          <w:vertAlign w:val="subscript"/>
        </w:rPr>
        <w:t>j</w:t>
      </w:r>
      <w:r>
        <w:t xml:space="preserve"> - индекс бюджетных расходов поселений;</w:t>
      </w:r>
    </w:p>
    <w:p w:rsidR="00D6208C" w:rsidRDefault="00D6208C">
      <w:pPr>
        <w:pStyle w:val="ConsPlusNormal"/>
        <w:spacing w:before="220"/>
        <w:ind w:firstLine="540"/>
        <w:jc w:val="both"/>
      </w:pPr>
      <w:r>
        <w:t xml:space="preserve">Сумм </w:t>
      </w:r>
      <w:r>
        <w:rPr>
          <w:vertAlign w:val="subscript"/>
        </w:rPr>
        <w:t>i</w:t>
      </w:r>
      <w:r>
        <w:t xml:space="preserve"> - знак суммирования;</w:t>
      </w:r>
    </w:p>
    <w:p w:rsidR="00D6208C" w:rsidRDefault="00D6208C">
      <w:pPr>
        <w:pStyle w:val="ConsPlusNormal"/>
        <w:spacing w:before="220"/>
        <w:ind w:firstLine="540"/>
        <w:jc w:val="both"/>
      </w:pPr>
      <w:r>
        <w:t>а</w:t>
      </w:r>
      <w:r>
        <w:rPr>
          <w:vertAlign w:val="subscript"/>
        </w:rPr>
        <w:t>i</w:t>
      </w:r>
      <w:r>
        <w:t xml:space="preserve"> - доля i-го вида расходных обязательств, входящего в состав репрезентативной системы расходов бюджетов поселений, согласно </w:t>
      </w:r>
      <w:hyperlink w:anchor="P1944">
        <w:r>
          <w:rPr>
            <w:color w:val="0000FF"/>
          </w:rPr>
          <w:t>таблице 2</w:t>
        </w:r>
      </w:hyperlink>
      <w:r>
        <w:t>;</w:t>
      </w:r>
    </w:p>
    <w:p w:rsidR="00D6208C" w:rsidRDefault="00D6208C">
      <w:pPr>
        <w:pStyle w:val="ConsPlusNormal"/>
        <w:spacing w:before="220"/>
        <w:ind w:firstLine="540"/>
        <w:jc w:val="both"/>
      </w:pPr>
      <w:r>
        <w:t>ИБР</w:t>
      </w:r>
      <w:r>
        <w:rPr>
          <w:vertAlign w:val="subscript"/>
        </w:rPr>
        <w:t>ji</w:t>
      </w:r>
      <w:r>
        <w:t xml:space="preserve"> - индекс бюджетных расходов j-го поселения по i-му виду расходов репрезентативной системы расходных обязательств.</w:t>
      </w:r>
    </w:p>
    <w:p w:rsidR="00D6208C" w:rsidRDefault="00D6208C">
      <w:pPr>
        <w:pStyle w:val="ConsPlusNormal"/>
        <w:spacing w:before="220"/>
        <w:ind w:firstLine="540"/>
        <w:jc w:val="both"/>
      </w:pPr>
      <w:r>
        <w:t>11. Индекс бюджетных расходов поселения по отдельному виду расходных обязательств рассчитывается по следующей формуле:</w:t>
      </w:r>
    </w:p>
    <w:p w:rsidR="00D6208C" w:rsidRDefault="00D6208C">
      <w:pPr>
        <w:pStyle w:val="ConsPlusNormal"/>
        <w:jc w:val="both"/>
      </w:pPr>
    </w:p>
    <w:p w:rsidR="00D6208C" w:rsidRDefault="00D6208C">
      <w:pPr>
        <w:pStyle w:val="ConsPlusNormal"/>
        <w:jc w:val="center"/>
      </w:pPr>
      <w:r>
        <w:t>ИБР</w:t>
      </w:r>
      <w:r>
        <w:rPr>
          <w:vertAlign w:val="subscript"/>
        </w:rPr>
        <w:t>ji</w:t>
      </w:r>
      <w:r>
        <w:t xml:space="preserve"> = (П</w:t>
      </w:r>
      <w:r>
        <w:rPr>
          <w:vertAlign w:val="subscript"/>
        </w:rPr>
        <w:t>ji</w:t>
      </w:r>
      <w:r>
        <w:t xml:space="preserve"> x K</w:t>
      </w:r>
      <w:r>
        <w:rPr>
          <w:vertAlign w:val="superscript"/>
        </w:rPr>
        <w:t>1</w:t>
      </w:r>
      <w:r>
        <w:rPr>
          <w:vertAlign w:val="subscript"/>
        </w:rPr>
        <w:t>ji</w:t>
      </w:r>
      <w:r>
        <w:t xml:space="preserve"> x ... x K</w:t>
      </w:r>
      <w:r>
        <w:rPr>
          <w:vertAlign w:val="superscript"/>
        </w:rPr>
        <w:t>n</w:t>
      </w:r>
      <w:r>
        <w:rPr>
          <w:vertAlign w:val="subscript"/>
        </w:rPr>
        <w:t>ji</w:t>
      </w:r>
      <w:r>
        <w:t xml:space="preserve"> / Н</w:t>
      </w:r>
      <w:r>
        <w:rPr>
          <w:vertAlign w:val="subscript"/>
        </w:rPr>
        <w:t>j</w:t>
      </w:r>
      <w:r>
        <w:t>) /</w:t>
      </w:r>
    </w:p>
    <w:p w:rsidR="00D6208C" w:rsidRDefault="00D6208C">
      <w:pPr>
        <w:pStyle w:val="ConsPlusNormal"/>
        <w:jc w:val="center"/>
      </w:pPr>
      <w:r>
        <w:t xml:space="preserve">/ Сумм </w:t>
      </w:r>
      <w:r>
        <w:rPr>
          <w:vertAlign w:val="subscript"/>
        </w:rPr>
        <w:t>i</w:t>
      </w:r>
      <w:r>
        <w:t xml:space="preserve"> (П</w:t>
      </w:r>
      <w:r>
        <w:rPr>
          <w:vertAlign w:val="subscript"/>
        </w:rPr>
        <w:t>ji</w:t>
      </w:r>
      <w:r>
        <w:t xml:space="preserve"> x K</w:t>
      </w:r>
      <w:r>
        <w:rPr>
          <w:vertAlign w:val="superscript"/>
        </w:rPr>
        <w:t>1</w:t>
      </w:r>
      <w:r>
        <w:rPr>
          <w:vertAlign w:val="subscript"/>
        </w:rPr>
        <w:t>ji</w:t>
      </w:r>
      <w:r>
        <w:t xml:space="preserve"> x ... x K</w:t>
      </w:r>
      <w:r>
        <w:rPr>
          <w:vertAlign w:val="superscript"/>
        </w:rPr>
        <w:t>n</w:t>
      </w:r>
      <w:r>
        <w:rPr>
          <w:vertAlign w:val="subscript"/>
        </w:rPr>
        <w:t>ji</w:t>
      </w:r>
      <w:r>
        <w:t xml:space="preserve"> / Н</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ИБР</w:t>
      </w:r>
      <w:r>
        <w:rPr>
          <w:vertAlign w:val="subscript"/>
        </w:rPr>
        <w:t>ji</w:t>
      </w:r>
      <w:r>
        <w:t xml:space="preserve"> - индекс бюджетных расходов j-го поселения по i-му виду расходных обязательств;</w:t>
      </w:r>
    </w:p>
    <w:p w:rsidR="00D6208C" w:rsidRDefault="00D6208C">
      <w:pPr>
        <w:pStyle w:val="ConsPlusNormal"/>
        <w:spacing w:before="220"/>
        <w:ind w:firstLine="540"/>
        <w:jc w:val="both"/>
      </w:pPr>
      <w:r>
        <w:t>П</w:t>
      </w:r>
      <w:r>
        <w:rPr>
          <w:vertAlign w:val="subscript"/>
        </w:rPr>
        <w:t>ji</w:t>
      </w:r>
      <w:r>
        <w:t xml:space="preserve"> - численность потребителей муниципальных услуг j-го поселения по i-му виду расходных обязательств согласно </w:t>
      </w:r>
      <w:hyperlink w:anchor="P1944">
        <w:r>
          <w:rPr>
            <w:color w:val="0000FF"/>
          </w:rPr>
          <w:t>таблице 2</w:t>
        </w:r>
      </w:hyperlink>
      <w:r>
        <w:t>;</w:t>
      </w:r>
    </w:p>
    <w:p w:rsidR="00D6208C" w:rsidRDefault="00D6208C">
      <w:pPr>
        <w:pStyle w:val="ConsPlusNormal"/>
        <w:spacing w:before="220"/>
        <w:ind w:firstLine="540"/>
        <w:jc w:val="both"/>
      </w:pPr>
      <w:r>
        <w:t>K</w:t>
      </w:r>
      <w:r>
        <w:rPr>
          <w:vertAlign w:val="superscript"/>
        </w:rPr>
        <w:t>1</w:t>
      </w:r>
      <w:r>
        <w:rPr>
          <w:vertAlign w:val="subscript"/>
        </w:rPr>
        <w:t>ji</w:t>
      </w:r>
      <w:r>
        <w:t xml:space="preserve"> x ... x K</w:t>
      </w:r>
      <w:r>
        <w:rPr>
          <w:vertAlign w:val="superscript"/>
        </w:rPr>
        <w:t>n</w:t>
      </w:r>
      <w:r>
        <w:rPr>
          <w:vertAlign w:val="subscript"/>
        </w:rPr>
        <w:t>ji</w:t>
      </w:r>
      <w:r>
        <w:t xml:space="preserve"> - коэффициенты удорожания стоимости предоставления муниципальных услуг, отражающие факторы, влияющие на стоимость предоставляемых муниципальных услуг по i-му виду расходов репрезентативной системы расходных обязательств в расчете на одного жителя в j-м поселении;</w:t>
      </w:r>
    </w:p>
    <w:p w:rsidR="00D6208C" w:rsidRDefault="00D6208C">
      <w:pPr>
        <w:pStyle w:val="ConsPlusNormal"/>
        <w:spacing w:before="220"/>
        <w:ind w:firstLine="540"/>
        <w:jc w:val="both"/>
      </w:pPr>
      <w:r>
        <w:t>Н</w:t>
      </w:r>
      <w:r>
        <w:rPr>
          <w:vertAlign w:val="subscript"/>
        </w:rPr>
        <w:t>j</w:t>
      </w:r>
      <w:r>
        <w:t xml:space="preserve"> - численность постоянного населения j-го поселения, входящего в состав данного муниципального района;</w:t>
      </w:r>
    </w:p>
    <w:p w:rsidR="00D6208C" w:rsidRDefault="00D6208C">
      <w:pPr>
        <w:pStyle w:val="ConsPlusNormal"/>
        <w:spacing w:before="220"/>
        <w:ind w:firstLine="540"/>
        <w:jc w:val="both"/>
      </w:pPr>
      <w:r>
        <w:t xml:space="preserve">Сумм </w:t>
      </w:r>
      <w:r>
        <w:rPr>
          <w:vertAlign w:val="subscript"/>
        </w:rPr>
        <w:t>i</w:t>
      </w:r>
      <w:r>
        <w:t xml:space="preserve"> - знак суммирования.</w:t>
      </w:r>
    </w:p>
    <w:p w:rsidR="00D6208C" w:rsidRDefault="00D6208C">
      <w:pPr>
        <w:pStyle w:val="ConsPlusNormal"/>
        <w:spacing w:before="220"/>
        <w:ind w:firstLine="540"/>
        <w:jc w:val="both"/>
      </w:pPr>
      <w:r>
        <w:t xml:space="preserve">12. Для оценки относительных различий в расходных потребностях численность </w:t>
      </w:r>
      <w:r>
        <w:lastRenderedPageBreak/>
        <w:t>потребителей бюджетных услуг каждого поселения по видам расходных обязательств репрезентативной системы расходных обязательств корректируется на коэффициенты, отражающие социально-экономические, географические и иные факторы, влияющие на стоимость предоставления одного и того же объема муниципальных услуг в расчете на одного жителя.</w:t>
      </w:r>
    </w:p>
    <w:p w:rsidR="00D6208C" w:rsidRDefault="00D6208C">
      <w:pPr>
        <w:pStyle w:val="ConsPlusNormal"/>
        <w:spacing w:before="220"/>
        <w:ind w:firstLine="540"/>
        <w:jc w:val="both"/>
      </w:pPr>
      <w:r>
        <w:t>В Методике применяются следующие коэффициенты удорожания:</w:t>
      </w:r>
    </w:p>
    <w:p w:rsidR="00D6208C" w:rsidRDefault="00D6208C">
      <w:pPr>
        <w:pStyle w:val="ConsPlusNormal"/>
        <w:spacing w:before="220"/>
        <w:ind w:firstLine="540"/>
        <w:jc w:val="both"/>
      </w:pPr>
      <w:r>
        <w:t>1) коэффициент масштаба:</w:t>
      </w:r>
    </w:p>
    <w:p w:rsidR="00D6208C" w:rsidRDefault="00D6208C">
      <w:pPr>
        <w:pStyle w:val="ConsPlusNormal"/>
        <w:jc w:val="both"/>
      </w:pPr>
    </w:p>
    <w:p w:rsidR="00D6208C" w:rsidRDefault="00D6208C">
      <w:pPr>
        <w:pStyle w:val="ConsPlusNormal"/>
        <w:jc w:val="center"/>
      </w:pPr>
      <w:r>
        <w:t>K</w:t>
      </w:r>
      <w:r>
        <w:rPr>
          <w:vertAlign w:val="superscript"/>
        </w:rPr>
        <w:t>м</w:t>
      </w:r>
      <w:r>
        <w:rPr>
          <w:vertAlign w:val="subscript"/>
        </w:rPr>
        <w:t>j</w:t>
      </w:r>
      <w:r>
        <w:t xml:space="preserve"> = (0,6 x Н</w:t>
      </w:r>
      <w:r>
        <w:rPr>
          <w:vertAlign w:val="subscript"/>
        </w:rPr>
        <w:t>j</w:t>
      </w:r>
      <w:r>
        <w:t xml:space="preserve"> + 0,4 x Н</w:t>
      </w:r>
      <w:r>
        <w:rPr>
          <w:vertAlign w:val="subscript"/>
        </w:rPr>
        <w:t>ср</w:t>
      </w:r>
      <w:r>
        <w:t>) / Н</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K</w:t>
      </w:r>
      <w:r>
        <w:rPr>
          <w:vertAlign w:val="superscript"/>
        </w:rPr>
        <w:t>м</w:t>
      </w:r>
      <w:r>
        <w:rPr>
          <w:vertAlign w:val="subscript"/>
        </w:rPr>
        <w:t>j</w:t>
      </w:r>
      <w:r>
        <w:t xml:space="preserve"> - коэффициент масштаба в j-м поселении;</w:t>
      </w:r>
    </w:p>
    <w:p w:rsidR="00D6208C" w:rsidRDefault="00D6208C">
      <w:pPr>
        <w:pStyle w:val="ConsPlusNormal"/>
        <w:spacing w:before="220"/>
        <w:ind w:firstLine="540"/>
        <w:jc w:val="both"/>
      </w:pPr>
      <w:r>
        <w:t>Н</w:t>
      </w:r>
      <w:r>
        <w:rPr>
          <w:vertAlign w:val="subscript"/>
        </w:rPr>
        <w:t>j</w:t>
      </w:r>
      <w:r>
        <w:t xml:space="preserve"> - численность постоянного населения j-го поселения;</w:t>
      </w:r>
    </w:p>
    <w:p w:rsidR="00D6208C" w:rsidRDefault="00D6208C">
      <w:pPr>
        <w:pStyle w:val="ConsPlusNormal"/>
        <w:spacing w:before="220"/>
        <w:ind w:firstLine="540"/>
        <w:jc w:val="both"/>
      </w:pPr>
      <w:r>
        <w:t>Н</w:t>
      </w:r>
      <w:r>
        <w:rPr>
          <w:vertAlign w:val="subscript"/>
        </w:rPr>
        <w:t>ср</w:t>
      </w:r>
      <w:r>
        <w:t xml:space="preserve"> - средняя численность постоянного населения поселений, входящих в состав территории данного муниципального района;</w:t>
      </w:r>
    </w:p>
    <w:p w:rsidR="00D6208C" w:rsidRDefault="00D6208C">
      <w:pPr>
        <w:pStyle w:val="ConsPlusNormal"/>
        <w:spacing w:before="220"/>
        <w:ind w:firstLine="540"/>
        <w:jc w:val="both"/>
      </w:pPr>
      <w:r>
        <w:t>2) коэффициент уровня урбанизации:</w:t>
      </w:r>
    </w:p>
    <w:p w:rsidR="00D6208C" w:rsidRDefault="00D6208C">
      <w:pPr>
        <w:pStyle w:val="ConsPlusNormal"/>
        <w:jc w:val="both"/>
      </w:pPr>
    </w:p>
    <w:p w:rsidR="00D6208C" w:rsidRDefault="00D6208C">
      <w:pPr>
        <w:pStyle w:val="ConsPlusNormal"/>
        <w:jc w:val="center"/>
      </w:pPr>
      <w:r>
        <w:t>К</w:t>
      </w:r>
      <w:r>
        <w:rPr>
          <w:vertAlign w:val="superscript"/>
        </w:rPr>
        <w:t>у</w:t>
      </w:r>
      <w:r>
        <w:rPr>
          <w:vertAlign w:val="subscript"/>
        </w:rPr>
        <w:t>j</w:t>
      </w:r>
      <w:r>
        <w:t xml:space="preserve"> = 1 + УВГ</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К</w:t>
      </w:r>
      <w:r>
        <w:rPr>
          <w:vertAlign w:val="superscript"/>
        </w:rPr>
        <w:t>у</w:t>
      </w:r>
      <w:r>
        <w:rPr>
          <w:vertAlign w:val="subscript"/>
        </w:rPr>
        <w:t>j</w:t>
      </w:r>
      <w:r>
        <w:t xml:space="preserve"> - коэффициент уровня урбанизации j-го поселения;</w:t>
      </w:r>
    </w:p>
    <w:p w:rsidR="00D6208C" w:rsidRDefault="00D6208C">
      <w:pPr>
        <w:pStyle w:val="ConsPlusNormal"/>
        <w:spacing w:before="220"/>
        <w:ind w:firstLine="540"/>
        <w:jc w:val="both"/>
      </w:pPr>
      <w:r>
        <w:t>УВГ</w:t>
      </w:r>
      <w:r>
        <w:rPr>
          <w:vertAlign w:val="subscript"/>
        </w:rPr>
        <w:t>j</w:t>
      </w:r>
      <w:r>
        <w:t xml:space="preserve"> - удельный вес городского населения j-го поселения.</w:t>
      </w:r>
    </w:p>
    <w:p w:rsidR="00D6208C" w:rsidRDefault="00D6208C">
      <w:pPr>
        <w:pStyle w:val="ConsPlusNormal"/>
        <w:spacing w:before="220"/>
        <w:ind w:firstLine="540"/>
        <w:jc w:val="both"/>
      </w:pPr>
      <w:r>
        <w:t>13. Вопросы местного значения поселений, определяющие структуру репрезентативной системы расходных обязательств, а также показатели, определяющие потребителей муниципальных услуг и применяемые к ним коэффициенты удорожания, приведены в таблице 2.</w:t>
      </w:r>
    </w:p>
    <w:p w:rsidR="00D6208C" w:rsidRDefault="00D6208C">
      <w:pPr>
        <w:pStyle w:val="ConsPlusNormal"/>
        <w:jc w:val="both"/>
      </w:pPr>
    </w:p>
    <w:p w:rsidR="00D6208C" w:rsidRDefault="00D6208C">
      <w:pPr>
        <w:pStyle w:val="ConsPlusNormal"/>
        <w:jc w:val="center"/>
      </w:pPr>
      <w:bookmarkStart w:id="28" w:name="P1944"/>
      <w:bookmarkEnd w:id="28"/>
      <w:r>
        <w:t>Вопросы местного значения, определяющие структуру</w:t>
      </w:r>
    </w:p>
    <w:p w:rsidR="00D6208C" w:rsidRDefault="00D6208C">
      <w:pPr>
        <w:pStyle w:val="ConsPlusNormal"/>
        <w:jc w:val="center"/>
      </w:pPr>
      <w:r>
        <w:t>репрезентативной системы расходных обязательств поселений</w:t>
      </w:r>
    </w:p>
    <w:p w:rsidR="00D6208C" w:rsidRDefault="00D6208C">
      <w:pPr>
        <w:pStyle w:val="ConsPlusNormal"/>
        <w:jc w:val="center"/>
      </w:pPr>
      <w:r>
        <w:t>и показатели для расчета их индекса бюджетных расходов</w:t>
      </w:r>
    </w:p>
    <w:p w:rsidR="00D6208C" w:rsidRDefault="00D6208C">
      <w:pPr>
        <w:pStyle w:val="ConsPlusNormal"/>
        <w:jc w:val="center"/>
      </w:pPr>
      <w:r>
        <w:t xml:space="preserve">(в ред. </w:t>
      </w:r>
      <w:hyperlink r:id="rId255">
        <w:r>
          <w:rPr>
            <w:color w:val="0000FF"/>
          </w:rPr>
          <w:t>Закона</w:t>
        </w:r>
      </w:hyperlink>
      <w:r>
        <w:t xml:space="preserve"> Липецкой области от 19.07.2023 N 357-ОЗ)</w:t>
      </w:r>
    </w:p>
    <w:p w:rsidR="00D6208C" w:rsidRDefault="00D6208C">
      <w:pPr>
        <w:pStyle w:val="ConsPlusNormal"/>
        <w:jc w:val="both"/>
      </w:pPr>
    </w:p>
    <w:p w:rsidR="00D6208C" w:rsidRDefault="00D6208C">
      <w:pPr>
        <w:pStyle w:val="ConsPlusNormal"/>
        <w:jc w:val="right"/>
      </w:pPr>
      <w:r>
        <w:t>Таблица 2</w:t>
      </w:r>
    </w:p>
    <w:p w:rsidR="00D6208C" w:rsidRDefault="00D62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1701"/>
        <w:gridCol w:w="2268"/>
        <w:gridCol w:w="1871"/>
      </w:tblGrid>
      <w:tr w:rsidR="00D6208C">
        <w:tc>
          <w:tcPr>
            <w:tcW w:w="567" w:type="dxa"/>
          </w:tcPr>
          <w:p w:rsidR="00D6208C" w:rsidRDefault="00D6208C">
            <w:pPr>
              <w:pStyle w:val="ConsPlusNormal"/>
              <w:jc w:val="center"/>
            </w:pPr>
            <w:r>
              <w:t>N п/п</w:t>
            </w:r>
          </w:p>
        </w:tc>
        <w:tc>
          <w:tcPr>
            <w:tcW w:w="2608" w:type="dxa"/>
          </w:tcPr>
          <w:p w:rsidR="00D6208C" w:rsidRDefault="00D6208C">
            <w:pPr>
              <w:pStyle w:val="ConsPlusNormal"/>
              <w:jc w:val="center"/>
            </w:pPr>
            <w:r>
              <w:t>Вопросы местного значения</w:t>
            </w:r>
          </w:p>
        </w:tc>
        <w:tc>
          <w:tcPr>
            <w:tcW w:w="1701" w:type="dxa"/>
          </w:tcPr>
          <w:p w:rsidR="00D6208C" w:rsidRDefault="00D6208C">
            <w:pPr>
              <w:pStyle w:val="ConsPlusNormal"/>
              <w:jc w:val="center"/>
            </w:pPr>
            <w:r>
              <w:t>Показатель, характеризующий потребителей муниципальных услуг</w:t>
            </w:r>
          </w:p>
        </w:tc>
        <w:tc>
          <w:tcPr>
            <w:tcW w:w="2268" w:type="dxa"/>
          </w:tcPr>
          <w:p w:rsidR="00D6208C" w:rsidRDefault="00D6208C">
            <w:pPr>
              <w:pStyle w:val="ConsPlusNormal"/>
              <w:jc w:val="center"/>
            </w:pPr>
            <w:r>
              <w:t>Источник информации</w:t>
            </w:r>
          </w:p>
        </w:tc>
        <w:tc>
          <w:tcPr>
            <w:tcW w:w="1871" w:type="dxa"/>
          </w:tcPr>
          <w:p w:rsidR="00D6208C" w:rsidRDefault="00D6208C">
            <w:pPr>
              <w:pStyle w:val="ConsPlusNormal"/>
              <w:jc w:val="center"/>
            </w:pPr>
            <w:r>
              <w:t>Применяемый коэффициент удорожания</w:t>
            </w:r>
          </w:p>
        </w:tc>
      </w:tr>
      <w:tr w:rsidR="00D6208C">
        <w:tc>
          <w:tcPr>
            <w:tcW w:w="567" w:type="dxa"/>
          </w:tcPr>
          <w:p w:rsidR="00D6208C" w:rsidRDefault="00D6208C">
            <w:pPr>
              <w:pStyle w:val="ConsPlusNormal"/>
              <w:jc w:val="center"/>
            </w:pPr>
            <w:r>
              <w:t>1.</w:t>
            </w:r>
          </w:p>
        </w:tc>
        <w:tc>
          <w:tcPr>
            <w:tcW w:w="2608" w:type="dxa"/>
          </w:tcPr>
          <w:p w:rsidR="00D6208C" w:rsidRDefault="00D6208C">
            <w:pPr>
              <w:pStyle w:val="ConsPlusNormal"/>
            </w:pPr>
            <w:r>
              <w:t xml:space="preserve">Составление и рассмотрение проекта бюджета поселения, утверждение и исполнение бюджета поселения, осуществление контроля </w:t>
            </w:r>
            <w:r>
              <w:lastRenderedPageBreak/>
              <w:t>за его исполнением, составление и утверждение отчета об исполнении бюджета поселения</w:t>
            </w:r>
          </w:p>
        </w:tc>
        <w:tc>
          <w:tcPr>
            <w:tcW w:w="1701" w:type="dxa"/>
          </w:tcPr>
          <w:p w:rsidR="00D6208C" w:rsidRDefault="00D6208C">
            <w:pPr>
              <w:pStyle w:val="ConsPlusNormal"/>
            </w:pPr>
            <w:r>
              <w:lastRenderedPageBreak/>
              <w:t>численность постоянного населения поселений</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масштаба, К</w:t>
            </w:r>
            <w:r>
              <w:rPr>
                <w:vertAlign w:val="superscript"/>
              </w:rPr>
              <w:t>м</w:t>
            </w:r>
          </w:p>
        </w:tc>
      </w:tr>
      <w:tr w:rsidR="00D6208C">
        <w:tc>
          <w:tcPr>
            <w:tcW w:w="567" w:type="dxa"/>
          </w:tcPr>
          <w:p w:rsidR="00D6208C" w:rsidRDefault="00D6208C">
            <w:pPr>
              <w:pStyle w:val="ConsPlusNormal"/>
              <w:jc w:val="center"/>
            </w:pPr>
            <w:r>
              <w:t>2.</w:t>
            </w:r>
          </w:p>
        </w:tc>
        <w:tc>
          <w:tcPr>
            <w:tcW w:w="2608" w:type="dxa"/>
          </w:tcPr>
          <w:p w:rsidR="00D6208C" w:rsidRDefault="00D6208C">
            <w:pPr>
              <w:pStyle w:val="ConsPlusNormal"/>
            </w:pPr>
            <w: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1701" w:type="dxa"/>
          </w:tcPr>
          <w:p w:rsidR="00D6208C" w:rsidRDefault="00D6208C">
            <w:pPr>
              <w:pStyle w:val="ConsPlusNormal"/>
            </w:pPr>
            <w:r>
              <w:t>численность постоянного населения поселений</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уровня урбанизации, К</w:t>
            </w:r>
            <w:r>
              <w:rPr>
                <w:vertAlign w:val="superscript"/>
              </w:rPr>
              <w:t>у</w:t>
            </w:r>
          </w:p>
        </w:tc>
      </w:tr>
      <w:tr w:rsidR="00D6208C">
        <w:tc>
          <w:tcPr>
            <w:tcW w:w="567" w:type="dxa"/>
          </w:tcPr>
          <w:p w:rsidR="00D6208C" w:rsidRDefault="00D6208C">
            <w:pPr>
              <w:pStyle w:val="ConsPlusNormal"/>
              <w:jc w:val="center"/>
            </w:pPr>
            <w:r>
              <w:t>3.</w:t>
            </w:r>
          </w:p>
        </w:tc>
        <w:tc>
          <w:tcPr>
            <w:tcW w:w="2608" w:type="dxa"/>
          </w:tcPr>
          <w:p w:rsidR="00D6208C" w:rsidRDefault="00D6208C">
            <w:pPr>
              <w:pStyle w:val="ConsPlusNormal"/>
            </w:pPr>
            <w:r>
              <w:t>Создание условий для организации досуга и обеспечения жителей поселения услугами организаций культуры</w:t>
            </w:r>
          </w:p>
        </w:tc>
        <w:tc>
          <w:tcPr>
            <w:tcW w:w="1701" w:type="dxa"/>
          </w:tcPr>
          <w:p w:rsidR="00D6208C" w:rsidRDefault="00D6208C">
            <w:pPr>
              <w:pStyle w:val="ConsPlusNormal"/>
            </w:pPr>
            <w:r>
              <w:t>численность постоянного населения поселений</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масштаба, К</w:t>
            </w:r>
            <w:r>
              <w:rPr>
                <w:vertAlign w:val="superscript"/>
              </w:rPr>
              <w:t>м</w:t>
            </w:r>
          </w:p>
        </w:tc>
      </w:tr>
      <w:tr w:rsidR="00D6208C">
        <w:tc>
          <w:tcPr>
            <w:tcW w:w="567" w:type="dxa"/>
          </w:tcPr>
          <w:p w:rsidR="00D6208C" w:rsidRDefault="00D6208C">
            <w:pPr>
              <w:pStyle w:val="ConsPlusNormal"/>
              <w:jc w:val="center"/>
            </w:pPr>
            <w:r>
              <w:t>4.</w:t>
            </w:r>
          </w:p>
        </w:tc>
        <w:tc>
          <w:tcPr>
            <w:tcW w:w="2608" w:type="dxa"/>
          </w:tcPr>
          <w:p w:rsidR="00D6208C" w:rsidRDefault="00D6208C">
            <w:pPr>
              <w:pStyle w:val="ConsPlusNormal"/>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tc>
        <w:tc>
          <w:tcPr>
            <w:tcW w:w="1701" w:type="dxa"/>
          </w:tcPr>
          <w:p w:rsidR="00D6208C" w:rsidRDefault="00D6208C">
            <w:pPr>
              <w:pStyle w:val="ConsPlusNormal"/>
            </w:pPr>
            <w:r>
              <w:lastRenderedPageBreak/>
              <w:t>численность постоянного населения поселений</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уровня урбанизации, К</w:t>
            </w:r>
            <w:r>
              <w:rPr>
                <w:vertAlign w:val="superscript"/>
              </w:rPr>
              <w:t>м</w:t>
            </w:r>
          </w:p>
        </w:tc>
      </w:tr>
      <w:tr w:rsidR="00D6208C">
        <w:tc>
          <w:tcPr>
            <w:tcW w:w="567" w:type="dxa"/>
          </w:tcPr>
          <w:p w:rsidR="00D6208C" w:rsidRDefault="00D6208C">
            <w:pPr>
              <w:pStyle w:val="ConsPlusNormal"/>
              <w:jc w:val="center"/>
            </w:pPr>
            <w:r>
              <w:t>5.</w:t>
            </w:r>
          </w:p>
        </w:tc>
        <w:tc>
          <w:tcPr>
            <w:tcW w:w="2608" w:type="dxa"/>
          </w:tcPr>
          <w:p w:rsidR="00D6208C" w:rsidRDefault="00D6208C">
            <w:pPr>
              <w:pStyle w:val="ConsPlusNormal"/>
            </w:pPr>
            <w:r>
              <w:t>Иные вопросы местного значения поселений</w:t>
            </w:r>
          </w:p>
        </w:tc>
        <w:tc>
          <w:tcPr>
            <w:tcW w:w="1701" w:type="dxa"/>
          </w:tcPr>
          <w:p w:rsidR="00D6208C" w:rsidRDefault="00D6208C">
            <w:pPr>
              <w:pStyle w:val="ConsPlusNormal"/>
            </w:pPr>
            <w:r>
              <w:t>численность постоянного населения поселений</w:t>
            </w:r>
          </w:p>
        </w:tc>
        <w:tc>
          <w:tcPr>
            <w:tcW w:w="2268" w:type="dxa"/>
          </w:tcPr>
          <w:p w:rsidR="00D6208C" w:rsidRDefault="00D6208C">
            <w:pPr>
              <w:pStyle w:val="ConsPlusNormal"/>
            </w:pPr>
            <w:r>
              <w:t>Территориальный орган Федеральной службы государственной статистики по Липецкой области</w:t>
            </w:r>
          </w:p>
        </w:tc>
        <w:tc>
          <w:tcPr>
            <w:tcW w:w="1871" w:type="dxa"/>
          </w:tcPr>
          <w:p w:rsidR="00D6208C" w:rsidRDefault="00D6208C">
            <w:pPr>
              <w:pStyle w:val="ConsPlusNormal"/>
            </w:pPr>
            <w:r>
              <w:t>коэффициент уровня урбанизации, Ку</w:t>
            </w:r>
          </w:p>
        </w:tc>
      </w:tr>
    </w:tbl>
    <w:p w:rsidR="00D6208C" w:rsidRDefault="00D6208C">
      <w:pPr>
        <w:pStyle w:val="ConsPlusNormal"/>
        <w:jc w:val="both"/>
      </w:pPr>
    </w:p>
    <w:p w:rsidR="00D6208C" w:rsidRDefault="00D6208C">
      <w:pPr>
        <w:pStyle w:val="ConsPlusNormal"/>
        <w:ind w:firstLine="540"/>
        <w:jc w:val="both"/>
      </w:pPr>
      <w:r>
        <w:t>Рассчитанные оценки индекса бюджетных расходов не являются планируемыми или рекомендуемыми показателями, определяющими расходы бюджетов поселений, и используются только для расчета уровня расчетной бюджетной обеспеченности городских и сельских поселений в целях межбюджетного регулирования.</w:t>
      </w:r>
    </w:p>
    <w:p w:rsidR="00D6208C" w:rsidRDefault="00D6208C">
      <w:pPr>
        <w:pStyle w:val="ConsPlusNormal"/>
        <w:spacing w:before="220"/>
        <w:ind w:firstLine="540"/>
        <w:jc w:val="both"/>
      </w:pPr>
      <w:r>
        <w:t>14. Распределение дотации исходя из уровня их расчетной бюджетной обеспеченности осуществляется между городскими и сельскими поселениями,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D6208C" w:rsidRDefault="00D6208C">
      <w:pPr>
        <w:pStyle w:val="ConsPlusNormal"/>
        <w:spacing w:before="220"/>
        <w:ind w:firstLine="540"/>
        <w:jc w:val="both"/>
      </w:pPr>
      <w:r>
        <w:t>15. Размер дотации, исходя из уровня расчетной бюджетной обеспеченности городских и сельских поселений, рассчитывается по следующей формуле:</w:t>
      </w:r>
    </w:p>
    <w:p w:rsidR="00D6208C" w:rsidRDefault="00D6208C">
      <w:pPr>
        <w:pStyle w:val="ConsPlusNormal"/>
        <w:jc w:val="both"/>
      </w:pPr>
    </w:p>
    <w:p w:rsidR="00D6208C" w:rsidRDefault="00D6208C">
      <w:pPr>
        <w:pStyle w:val="ConsPlusNormal"/>
        <w:jc w:val="center"/>
      </w:pPr>
      <w:r>
        <w:t>Дот</w:t>
      </w:r>
      <w:r>
        <w:rPr>
          <w:vertAlign w:val="subscript"/>
        </w:rPr>
        <w:t>j</w:t>
      </w:r>
      <w:r>
        <w:t xml:space="preserve"> = РФФПП x Т</w:t>
      </w:r>
      <w:r>
        <w:rPr>
          <w:vertAlign w:val="subscript"/>
        </w:rPr>
        <w:t>j</w:t>
      </w:r>
      <w:r>
        <w:t xml:space="preserve"> / Т,</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Дот</w:t>
      </w:r>
      <w:r>
        <w:rPr>
          <w:vertAlign w:val="subscript"/>
        </w:rPr>
        <w:t>j</w:t>
      </w:r>
      <w:r>
        <w:t xml:space="preserve"> - размер дотации исходя из уровня расчетной бюджетной обеспеченности j-му поселению;</w:t>
      </w:r>
    </w:p>
    <w:p w:rsidR="00D6208C" w:rsidRDefault="00D6208C">
      <w:pPr>
        <w:pStyle w:val="ConsPlusNormal"/>
        <w:spacing w:before="220"/>
        <w:ind w:firstLine="540"/>
        <w:jc w:val="both"/>
      </w:pPr>
      <w:r>
        <w:t>РФФПП - объем дотаций на выравнивание бюджетной обеспеченности поселений из бюджета муниципального района;</w:t>
      </w:r>
    </w:p>
    <w:p w:rsidR="00D6208C" w:rsidRDefault="00D6208C">
      <w:pPr>
        <w:pStyle w:val="ConsPlusNormal"/>
        <w:spacing w:before="220"/>
        <w:ind w:firstLine="540"/>
        <w:jc w:val="both"/>
      </w:pPr>
      <w:r>
        <w:t>Т</w:t>
      </w:r>
      <w:r>
        <w:rPr>
          <w:vertAlign w:val="subscript"/>
        </w:rPr>
        <w:t>j</w:t>
      </w:r>
      <w:r>
        <w:t xml:space="preserve"> - объем средств, необходимый для доведения бюджетной обеспеченности j-го поселения до уровня, соответствующего среднему уровню расходных обязательств поселений, в планируемом году;</w:t>
      </w:r>
    </w:p>
    <w:p w:rsidR="00D6208C" w:rsidRDefault="00D6208C">
      <w:pPr>
        <w:pStyle w:val="ConsPlusNormal"/>
        <w:spacing w:before="220"/>
        <w:ind w:firstLine="540"/>
        <w:jc w:val="both"/>
      </w:pPr>
      <w:r>
        <w:t>Т - суммарный объем средств, необходимый для доведения уровня бюджетной обеспеченности поселения до уровня, соответствующего среднему уровню расходных обязательств поселений, в планируемом году.</w:t>
      </w:r>
    </w:p>
    <w:p w:rsidR="00D6208C" w:rsidRDefault="00D6208C">
      <w:pPr>
        <w:pStyle w:val="ConsPlusNormal"/>
        <w:spacing w:before="220"/>
        <w:ind w:firstLine="540"/>
        <w:jc w:val="both"/>
      </w:pPr>
      <w:r>
        <w:t>16. Объем средств, необходимый для доведения уровня бюджетной обеспеченности поселения до уровня, соответствующего среднему уровню расходных обязательств поселений в планируемом году, рассчитывается по следующей формуле:</w:t>
      </w:r>
    </w:p>
    <w:p w:rsidR="00D6208C" w:rsidRDefault="00D6208C">
      <w:pPr>
        <w:pStyle w:val="ConsPlusNormal"/>
        <w:jc w:val="both"/>
      </w:pPr>
    </w:p>
    <w:p w:rsidR="00D6208C" w:rsidRDefault="00D6208C">
      <w:pPr>
        <w:pStyle w:val="ConsPlusNormal"/>
        <w:jc w:val="center"/>
      </w:pPr>
      <w:r>
        <w:t>Т</w:t>
      </w:r>
      <w:r>
        <w:rPr>
          <w:vertAlign w:val="subscript"/>
        </w:rPr>
        <w:t>j</w:t>
      </w:r>
      <w:r>
        <w:t xml:space="preserve"> = (ПД</w:t>
      </w:r>
      <w:r>
        <w:rPr>
          <w:vertAlign w:val="superscript"/>
        </w:rPr>
        <w:t>пмр</w:t>
      </w:r>
      <w:r>
        <w:t xml:space="preserve"> / Н) x (БО</w:t>
      </w:r>
      <w:r>
        <w:rPr>
          <w:vertAlign w:val="superscript"/>
        </w:rPr>
        <w:t>пмр</w:t>
      </w:r>
      <w:r>
        <w:t xml:space="preserve"> - БО</w:t>
      </w:r>
      <w:r>
        <w:rPr>
          <w:vertAlign w:val="subscript"/>
        </w:rPr>
        <w:t>j</w:t>
      </w:r>
      <w:r>
        <w:t>) x ИБР</w:t>
      </w:r>
      <w:r>
        <w:rPr>
          <w:vertAlign w:val="subscript"/>
        </w:rPr>
        <w:t>j</w:t>
      </w:r>
      <w:r>
        <w:t xml:space="preserve"> x Н</w:t>
      </w:r>
      <w:r>
        <w:rPr>
          <w:vertAlign w:val="subscript"/>
        </w:rPr>
        <w:t>j</w:t>
      </w:r>
      <w:r>
        <w:t>,</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Т</w:t>
      </w:r>
      <w:r>
        <w:rPr>
          <w:vertAlign w:val="subscript"/>
        </w:rPr>
        <w:t>j</w:t>
      </w:r>
      <w:r>
        <w:t xml:space="preserve"> - объем средств, необходимый для доведения бюджетной обеспеченности j-го поселения до уровня, соответствующего среднему уровню расходных обязательств поселений, в планируемом году;</w:t>
      </w:r>
    </w:p>
    <w:p w:rsidR="00D6208C" w:rsidRDefault="00D6208C">
      <w:pPr>
        <w:pStyle w:val="ConsPlusNormal"/>
        <w:spacing w:before="220"/>
        <w:ind w:firstLine="540"/>
        <w:jc w:val="both"/>
      </w:pPr>
      <w:r>
        <w:lastRenderedPageBreak/>
        <w:t>ПД</w:t>
      </w:r>
      <w:r>
        <w:rPr>
          <w:vertAlign w:val="superscript"/>
        </w:rPr>
        <w:t>пмр</w:t>
      </w:r>
      <w:r>
        <w:t xml:space="preserve"> - прогноз налоговых и неналоговых доходов бюджетов поселений, входящих в состав данного муниципального района, в планируемом году;</w:t>
      </w:r>
    </w:p>
    <w:p w:rsidR="00D6208C" w:rsidRDefault="00D6208C">
      <w:pPr>
        <w:pStyle w:val="ConsPlusNormal"/>
        <w:spacing w:before="220"/>
        <w:ind w:firstLine="540"/>
        <w:jc w:val="both"/>
      </w:pPr>
      <w:r>
        <w:t>Н - численность постоянного населения данного муниципального района;</w:t>
      </w:r>
    </w:p>
    <w:p w:rsidR="00D6208C" w:rsidRDefault="00D6208C">
      <w:pPr>
        <w:pStyle w:val="ConsPlusNormal"/>
        <w:spacing w:before="220"/>
        <w:ind w:firstLine="540"/>
        <w:jc w:val="both"/>
      </w:pPr>
      <w:r>
        <w:t>БО</w:t>
      </w:r>
      <w:r>
        <w:rPr>
          <w:vertAlign w:val="superscript"/>
        </w:rPr>
        <w:t>пмр</w:t>
      </w:r>
      <w:r>
        <w:t xml:space="preserve"> - уровень расчетной бюджетной обеспеченности, соответствующий среднему уровню расходных обязательств поселений, входящих в состав данного муниципального района, в планируемом году;</w:t>
      </w:r>
    </w:p>
    <w:p w:rsidR="00D6208C" w:rsidRDefault="00D6208C">
      <w:pPr>
        <w:pStyle w:val="ConsPlusNormal"/>
        <w:spacing w:before="220"/>
        <w:ind w:firstLine="540"/>
        <w:jc w:val="both"/>
      </w:pPr>
      <w:r>
        <w:t>БО</w:t>
      </w:r>
      <w:r>
        <w:rPr>
          <w:vertAlign w:val="subscript"/>
        </w:rPr>
        <w:t>j</w:t>
      </w:r>
      <w:r>
        <w:t xml:space="preserve"> - бюджетная обеспеченность j-го поселения;</w:t>
      </w:r>
    </w:p>
    <w:p w:rsidR="00D6208C" w:rsidRDefault="00D6208C">
      <w:pPr>
        <w:pStyle w:val="ConsPlusNormal"/>
        <w:spacing w:before="220"/>
        <w:ind w:firstLine="540"/>
        <w:jc w:val="both"/>
      </w:pPr>
      <w:r>
        <w:t>ИБР</w:t>
      </w:r>
      <w:r>
        <w:rPr>
          <w:vertAlign w:val="subscript"/>
        </w:rPr>
        <w:t>j</w:t>
      </w:r>
      <w:r>
        <w:t xml:space="preserve"> - индекс бюджетных расходов j-го поселения;</w:t>
      </w:r>
    </w:p>
    <w:p w:rsidR="00D6208C" w:rsidRDefault="00D6208C">
      <w:pPr>
        <w:pStyle w:val="ConsPlusNormal"/>
        <w:spacing w:before="220"/>
        <w:ind w:firstLine="540"/>
        <w:jc w:val="both"/>
      </w:pPr>
      <w:r>
        <w:t>Н</w:t>
      </w:r>
      <w:r>
        <w:rPr>
          <w:vertAlign w:val="subscript"/>
        </w:rPr>
        <w:t>j</w:t>
      </w:r>
      <w:r>
        <w:t xml:space="preserve"> - численность постоянного населения j-го поселения.</w:t>
      </w:r>
    </w:p>
    <w:p w:rsidR="00D6208C" w:rsidRDefault="00D6208C">
      <w:pPr>
        <w:pStyle w:val="ConsPlusNormal"/>
        <w:spacing w:before="220"/>
        <w:ind w:firstLine="540"/>
        <w:jc w:val="both"/>
      </w:pPr>
      <w:r>
        <w:t>17. Уровень расчетной бюджетной обеспеченности, соответствующий среднему уровню расходных обязательств поселений, входящих в состав данного муниципального района, в планируемом году, рассчитывается по следующей формуле:</w:t>
      </w:r>
    </w:p>
    <w:p w:rsidR="00D6208C" w:rsidRDefault="00D6208C">
      <w:pPr>
        <w:pStyle w:val="ConsPlusNormal"/>
        <w:jc w:val="both"/>
      </w:pPr>
    </w:p>
    <w:p w:rsidR="00D6208C" w:rsidRDefault="00D6208C">
      <w:pPr>
        <w:pStyle w:val="ConsPlusNormal"/>
        <w:jc w:val="center"/>
      </w:pPr>
      <w:r>
        <w:t>БО</w:t>
      </w:r>
      <w:r>
        <w:rPr>
          <w:vertAlign w:val="superscript"/>
        </w:rPr>
        <w:t>пмр</w:t>
      </w:r>
      <w:r>
        <w:t xml:space="preserve"> = (ПД</w:t>
      </w:r>
      <w:r>
        <w:rPr>
          <w:vertAlign w:val="superscript"/>
        </w:rPr>
        <w:t>пмр</w:t>
      </w:r>
      <w:r>
        <w:t xml:space="preserve"> + Дот(П) + РФФПП) / ПД</w:t>
      </w:r>
      <w:r>
        <w:rPr>
          <w:vertAlign w:val="superscript"/>
        </w:rPr>
        <w:t>пмр</w:t>
      </w:r>
      <w:r>
        <w:t xml:space="preserve"> - СП + Дот(П)),</w:t>
      </w:r>
    </w:p>
    <w:p w:rsidR="00D6208C" w:rsidRDefault="00D6208C">
      <w:pPr>
        <w:pStyle w:val="ConsPlusNormal"/>
        <w:jc w:val="both"/>
      </w:pPr>
    </w:p>
    <w:p w:rsidR="00D6208C" w:rsidRDefault="00D6208C">
      <w:pPr>
        <w:pStyle w:val="ConsPlusNormal"/>
        <w:ind w:firstLine="540"/>
        <w:jc w:val="both"/>
      </w:pPr>
      <w:r>
        <w:t>где:</w:t>
      </w:r>
    </w:p>
    <w:p w:rsidR="00D6208C" w:rsidRDefault="00D6208C">
      <w:pPr>
        <w:pStyle w:val="ConsPlusNormal"/>
        <w:spacing w:before="220"/>
        <w:ind w:firstLine="540"/>
        <w:jc w:val="both"/>
      </w:pPr>
      <w:r>
        <w:t>БО</w:t>
      </w:r>
      <w:r>
        <w:rPr>
          <w:vertAlign w:val="superscript"/>
        </w:rPr>
        <w:t>пмр</w:t>
      </w:r>
      <w:r>
        <w:t xml:space="preserve"> - уровень расчетной бюджетной обеспеченности, соответствующий среднему уровню расходных обязательств поселений, входящих в состав данного муниципального района, в планируемом году;</w:t>
      </w:r>
    </w:p>
    <w:p w:rsidR="00D6208C" w:rsidRDefault="00D6208C">
      <w:pPr>
        <w:pStyle w:val="ConsPlusNormal"/>
        <w:spacing w:before="220"/>
        <w:ind w:firstLine="540"/>
        <w:jc w:val="both"/>
      </w:pPr>
      <w:r>
        <w:t>ПД</w:t>
      </w:r>
      <w:r>
        <w:rPr>
          <w:vertAlign w:val="superscript"/>
        </w:rPr>
        <w:t>пмр</w:t>
      </w:r>
      <w:r>
        <w:t xml:space="preserve"> - прогноз налоговых и неналоговых доходов бюджетов поселений, входящих в состав данного муниципального района, в планируемом году;</w:t>
      </w:r>
    </w:p>
    <w:p w:rsidR="00D6208C" w:rsidRDefault="00D6208C">
      <w:pPr>
        <w:pStyle w:val="ConsPlusNormal"/>
        <w:spacing w:before="220"/>
        <w:ind w:firstLine="540"/>
        <w:jc w:val="both"/>
      </w:pPr>
      <w:r>
        <w:t>Дот(П) - общий расчетный размер дотаций на выравнивание бюджетной обеспеченности поселений, входящих в состав данного муниципального района, из областного бюджета, утвержденный законом об областном бюджете на очередной финансовый год и плановый период;</w:t>
      </w:r>
    </w:p>
    <w:p w:rsidR="00D6208C" w:rsidRDefault="00D6208C">
      <w:pPr>
        <w:pStyle w:val="ConsPlusNormal"/>
        <w:spacing w:before="220"/>
        <w:ind w:firstLine="540"/>
        <w:jc w:val="both"/>
      </w:pPr>
      <w:r>
        <w:t>РФФПП - общий объем дотации исходя из уровня расчетной бюджетной обеспеченности поселений из бюджета муниципального района.</w:t>
      </w:r>
    </w:p>
    <w:p w:rsidR="00D6208C" w:rsidRDefault="00D6208C">
      <w:pPr>
        <w:pStyle w:val="ConsPlusNormal"/>
        <w:spacing w:before="220"/>
        <w:ind w:firstLine="540"/>
        <w:jc w:val="both"/>
      </w:pPr>
      <w:r>
        <w:t>18. При расчете дотаций на выравнивание бюджетной обеспеченности поселений, входящих в состав данного муниципального района, на очередной финансовый год и на плановый период используются данные территориального органа Федеральной службы государственной статистики по Липецкой области о численности постоянного населения муниципальных образований области по состоянию на 1 января текущего года.</w:t>
      </w:r>
    </w:p>
    <w:p w:rsidR="00D6208C" w:rsidRDefault="00D6208C">
      <w:pPr>
        <w:pStyle w:val="ConsPlusNormal"/>
        <w:jc w:val="both"/>
      </w:pPr>
    </w:p>
    <w:p w:rsidR="00D6208C" w:rsidRDefault="00D6208C">
      <w:pPr>
        <w:pStyle w:val="ConsPlusNormal"/>
        <w:jc w:val="both"/>
      </w:pPr>
    </w:p>
    <w:p w:rsidR="00D6208C" w:rsidRDefault="00D6208C">
      <w:pPr>
        <w:pStyle w:val="ConsPlusNormal"/>
        <w:pBdr>
          <w:bottom w:val="single" w:sz="6" w:space="0" w:color="auto"/>
        </w:pBdr>
        <w:spacing w:before="100" w:after="100"/>
        <w:jc w:val="both"/>
        <w:rPr>
          <w:sz w:val="2"/>
          <w:szCs w:val="2"/>
        </w:rPr>
      </w:pPr>
    </w:p>
    <w:p w:rsidR="00861C3C" w:rsidRDefault="00861C3C"/>
    <w:sectPr w:rsidR="00861C3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8C"/>
    <w:rsid w:val="00861C3C"/>
    <w:rsid w:val="00D6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5375A-C3C5-4F67-9668-4B254AE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0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20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20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20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20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20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20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20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20&amp;n=112008&amp;dst=100026" TargetMode="External"/><Relationship Id="rId21" Type="http://schemas.openxmlformats.org/officeDocument/2006/relationships/hyperlink" Target="https://login.consultant.ru/link/?req=doc&amp;base=LAW&amp;n=461085&amp;dst=3139" TargetMode="External"/><Relationship Id="rId42" Type="http://schemas.openxmlformats.org/officeDocument/2006/relationships/hyperlink" Target="https://login.consultant.ru/link/?req=doc&amp;base=RLAW220&amp;n=112008&amp;dst=100008" TargetMode="External"/><Relationship Id="rId63" Type="http://schemas.openxmlformats.org/officeDocument/2006/relationships/hyperlink" Target="https://login.consultant.ru/link/?req=doc&amp;base=LAW&amp;n=461085&amp;dst=5145" TargetMode="External"/><Relationship Id="rId84" Type="http://schemas.openxmlformats.org/officeDocument/2006/relationships/hyperlink" Target="https://login.consultant.ru/link/?req=doc&amp;base=LAW&amp;n=461085&amp;dst=1967" TargetMode="External"/><Relationship Id="rId138" Type="http://schemas.openxmlformats.org/officeDocument/2006/relationships/hyperlink" Target="https://login.consultant.ru/link/?req=doc&amp;base=LAW&amp;n=461085&amp;dst=4878" TargetMode="External"/><Relationship Id="rId159" Type="http://schemas.openxmlformats.org/officeDocument/2006/relationships/hyperlink" Target="https://login.consultant.ru/link/?req=doc&amp;base=RLAW220&amp;n=124090&amp;dst=100072" TargetMode="External"/><Relationship Id="rId170" Type="http://schemas.openxmlformats.org/officeDocument/2006/relationships/hyperlink" Target="https://login.consultant.ru/link/?req=doc&amp;base=RLAW220&amp;n=124090&amp;dst=100085" TargetMode="External"/><Relationship Id="rId191" Type="http://schemas.openxmlformats.org/officeDocument/2006/relationships/hyperlink" Target="https://login.consultant.ru/link/?req=doc&amp;base=LAW&amp;n=461085&amp;dst=2580" TargetMode="External"/><Relationship Id="rId205" Type="http://schemas.openxmlformats.org/officeDocument/2006/relationships/hyperlink" Target="https://login.consultant.ru/link/?req=doc&amp;base=LAW&amp;n=461085&amp;dst=103554" TargetMode="External"/><Relationship Id="rId226" Type="http://schemas.openxmlformats.org/officeDocument/2006/relationships/image" Target="media/image1.wmf"/><Relationship Id="rId247" Type="http://schemas.openxmlformats.org/officeDocument/2006/relationships/hyperlink" Target="https://login.consultant.ru/link/?req=doc&amp;base=RLAW220&amp;n=130733&amp;dst=100042" TargetMode="External"/><Relationship Id="rId107" Type="http://schemas.openxmlformats.org/officeDocument/2006/relationships/hyperlink" Target="https://login.consultant.ru/link/?req=doc&amp;base=RLAW220&amp;n=112008&amp;dst=100020" TargetMode="External"/><Relationship Id="rId11" Type="http://schemas.openxmlformats.org/officeDocument/2006/relationships/hyperlink" Target="https://login.consultant.ru/link/?req=doc&amp;base=LAW&amp;n=461085&amp;dst=810" TargetMode="External"/><Relationship Id="rId32" Type="http://schemas.openxmlformats.org/officeDocument/2006/relationships/hyperlink" Target="https://login.consultant.ru/link/?req=doc&amp;base=LAW&amp;n=461085&amp;dst=1440" TargetMode="External"/><Relationship Id="rId53" Type="http://schemas.openxmlformats.org/officeDocument/2006/relationships/hyperlink" Target="https://login.consultant.ru/link/?req=doc&amp;base=LAW&amp;n=461085&amp;dst=1602" TargetMode="External"/><Relationship Id="rId74" Type="http://schemas.openxmlformats.org/officeDocument/2006/relationships/hyperlink" Target="https://login.consultant.ru/link/?req=doc&amp;base=RLAW220&amp;n=124090&amp;dst=100022" TargetMode="External"/><Relationship Id="rId128" Type="http://schemas.openxmlformats.org/officeDocument/2006/relationships/hyperlink" Target="https://login.consultant.ru/link/?req=doc&amp;base=RLAW220&amp;n=124090&amp;dst=100049" TargetMode="External"/><Relationship Id="rId149" Type="http://schemas.openxmlformats.org/officeDocument/2006/relationships/hyperlink" Target="https://login.consultant.ru/link/?req=doc&amp;base=RLAW220&amp;n=124090&amp;dst=100063" TargetMode="External"/><Relationship Id="rId5" Type="http://schemas.openxmlformats.org/officeDocument/2006/relationships/hyperlink" Target="https://login.consultant.ru/link/?req=doc&amp;base=RLAW220&amp;n=112008&amp;dst=100007" TargetMode="External"/><Relationship Id="rId95" Type="http://schemas.openxmlformats.org/officeDocument/2006/relationships/hyperlink" Target="https://login.consultant.ru/link/?req=doc&amp;base=RLAW220&amp;n=130733&amp;dst=100014" TargetMode="External"/><Relationship Id="rId160" Type="http://schemas.openxmlformats.org/officeDocument/2006/relationships/hyperlink" Target="https://login.consultant.ru/link/?req=doc&amp;base=RLAW220&amp;n=124090&amp;dst=100073" TargetMode="External"/><Relationship Id="rId181" Type="http://schemas.openxmlformats.org/officeDocument/2006/relationships/hyperlink" Target="https://login.consultant.ru/link/?req=doc&amp;base=LAW&amp;n=461085&amp;dst=101365" TargetMode="External"/><Relationship Id="rId216" Type="http://schemas.openxmlformats.org/officeDocument/2006/relationships/hyperlink" Target="https://login.consultant.ru/link/?req=doc&amp;base=LAW&amp;n=461085&amp;dst=3673" TargetMode="External"/><Relationship Id="rId237" Type="http://schemas.openxmlformats.org/officeDocument/2006/relationships/hyperlink" Target="https://login.consultant.ru/link/?req=doc&amp;base=RLAW220&amp;n=130733&amp;dst=100033" TargetMode="External"/><Relationship Id="rId22" Type="http://schemas.openxmlformats.org/officeDocument/2006/relationships/hyperlink" Target="https://login.consultant.ru/link/?req=doc&amp;base=LAW&amp;n=461085&amp;dst=1398" TargetMode="External"/><Relationship Id="rId43" Type="http://schemas.openxmlformats.org/officeDocument/2006/relationships/hyperlink" Target="https://login.consultant.ru/link/?req=doc&amp;base=LAW&amp;n=454302&amp;dst=100478" TargetMode="External"/><Relationship Id="rId64" Type="http://schemas.openxmlformats.org/officeDocument/2006/relationships/hyperlink" Target="https://login.consultant.ru/link/?req=doc&amp;base=LAW&amp;n=461085&amp;dst=5197" TargetMode="External"/><Relationship Id="rId118" Type="http://schemas.openxmlformats.org/officeDocument/2006/relationships/hyperlink" Target="https://login.consultant.ru/link/?req=doc&amp;base=RLAW220&amp;n=124090&amp;dst=100038" TargetMode="External"/><Relationship Id="rId139" Type="http://schemas.openxmlformats.org/officeDocument/2006/relationships/hyperlink" Target="https://login.consultant.ru/link/?req=doc&amp;base=LAW&amp;n=461085&amp;dst=103636" TargetMode="External"/><Relationship Id="rId85" Type="http://schemas.openxmlformats.org/officeDocument/2006/relationships/hyperlink" Target="https://login.consultant.ru/link/?req=doc&amp;base=LAW&amp;n=461085&amp;dst=2082" TargetMode="External"/><Relationship Id="rId150" Type="http://schemas.openxmlformats.org/officeDocument/2006/relationships/hyperlink" Target="https://login.consultant.ru/link/?req=doc&amp;base=RLAW220&amp;n=124090&amp;dst=100064" TargetMode="External"/><Relationship Id="rId171" Type="http://schemas.openxmlformats.org/officeDocument/2006/relationships/hyperlink" Target="https://login.consultant.ru/link/?req=doc&amp;base=RLAW220&amp;n=124090&amp;dst=100086" TargetMode="External"/><Relationship Id="rId192" Type="http://schemas.openxmlformats.org/officeDocument/2006/relationships/hyperlink" Target="https://login.consultant.ru/link/?req=doc&amp;base=LAW&amp;n=461085&amp;dst=2587" TargetMode="External"/><Relationship Id="rId206" Type="http://schemas.openxmlformats.org/officeDocument/2006/relationships/hyperlink" Target="https://login.consultant.ru/link/?req=doc&amp;base=LAW&amp;n=461085&amp;dst=6656" TargetMode="External"/><Relationship Id="rId227" Type="http://schemas.openxmlformats.org/officeDocument/2006/relationships/hyperlink" Target="https://login.consultant.ru/link/?req=doc&amp;base=LAW&amp;n=461085&amp;dst=3494" TargetMode="External"/><Relationship Id="rId248" Type="http://schemas.openxmlformats.org/officeDocument/2006/relationships/hyperlink" Target="https://login.consultant.ru/link/?req=doc&amp;base=LAW&amp;n=461085&amp;dst=6351" TargetMode="External"/><Relationship Id="rId12" Type="http://schemas.openxmlformats.org/officeDocument/2006/relationships/hyperlink" Target="https://login.consultant.ru/link/?req=doc&amp;base=LAW&amp;n=461085" TargetMode="External"/><Relationship Id="rId33" Type="http://schemas.openxmlformats.org/officeDocument/2006/relationships/hyperlink" Target="https://login.consultant.ru/link/?req=doc&amp;base=RLAW220&amp;n=124090&amp;dst=100011" TargetMode="External"/><Relationship Id="rId108" Type="http://schemas.openxmlformats.org/officeDocument/2006/relationships/hyperlink" Target="https://login.consultant.ru/link/?req=doc&amp;base=RLAW220&amp;n=112008&amp;dst=100022" TargetMode="External"/><Relationship Id="rId129" Type="http://schemas.openxmlformats.org/officeDocument/2006/relationships/hyperlink" Target="https://login.consultant.ru/link/?req=doc&amp;base=RLAW220&amp;n=124090&amp;dst=100050" TargetMode="External"/><Relationship Id="rId54" Type="http://schemas.openxmlformats.org/officeDocument/2006/relationships/hyperlink" Target="https://login.consultant.ru/link/?req=doc&amp;base=RLAW220&amp;n=112008&amp;dst=100010" TargetMode="External"/><Relationship Id="rId70" Type="http://schemas.openxmlformats.org/officeDocument/2006/relationships/hyperlink" Target="https://login.consultant.ru/link/?req=doc&amp;base=LAW&amp;n=461085&amp;dst=5269" TargetMode="External"/><Relationship Id="rId75" Type="http://schemas.openxmlformats.org/officeDocument/2006/relationships/hyperlink" Target="https://login.consultant.ru/link/?req=doc&amp;base=RLAW220&amp;n=112008&amp;dst=100014" TargetMode="External"/><Relationship Id="rId91" Type="http://schemas.openxmlformats.org/officeDocument/2006/relationships/hyperlink" Target="https://login.consultant.ru/link/?req=doc&amp;base=RLAW220&amp;n=130733&amp;dst=100012" TargetMode="External"/><Relationship Id="rId96" Type="http://schemas.openxmlformats.org/officeDocument/2006/relationships/hyperlink" Target="https://login.consultant.ru/link/?req=doc&amp;base=RLAW220&amp;n=124090&amp;dst=100024" TargetMode="External"/><Relationship Id="rId140" Type="http://schemas.openxmlformats.org/officeDocument/2006/relationships/hyperlink" Target="https://login.consultant.ru/link/?req=doc&amp;base=RLAW220&amp;n=124090&amp;dst=100055" TargetMode="External"/><Relationship Id="rId145" Type="http://schemas.openxmlformats.org/officeDocument/2006/relationships/hyperlink" Target="https://login.consultant.ru/link/?req=doc&amp;base=LAW&amp;n=461085&amp;dst=102663" TargetMode="External"/><Relationship Id="rId161" Type="http://schemas.openxmlformats.org/officeDocument/2006/relationships/hyperlink" Target="https://login.consultant.ru/link/?req=doc&amp;base=RLAW220&amp;n=124090&amp;dst=100076" TargetMode="External"/><Relationship Id="rId166" Type="http://schemas.openxmlformats.org/officeDocument/2006/relationships/hyperlink" Target="https://login.consultant.ru/link/?req=doc&amp;base=RLAW220&amp;n=117272&amp;dst=100006" TargetMode="External"/><Relationship Id="rId182" Type="http://schemas.openxmlformats.org/officeDocument/2006/relationships/hyperlink" Target="https://login.consultant.ru/link/?req=doc&amp;base=LAW&amp;n=461085&amp;dst=2520" TargetMode="External"/><Relationship Id="rId187" Type="http://schemas.openxmlformats.org/officeDocument/2006/relationships/hyperlink" Target="https://login.consultant.ru/link/?req=doc&amp;base=RLAW220&amp;n=118368&amp;dst=100027" TargetMode="External"/><Relationship Id="rId217" Type="http://schemas.openxmlformats.org/officeDocument/2006/relationships/hyperlink" Target="https://login.consultant.ru/link/?req=doc&amp;base=LAW&amp;n=461085&amp;dst=3691" TargetMode="External"/><Relationship Id="rId1" Type="http://schemas.openxmlformats.org/officeDocument/2006/relationships/styles" Target="styles.xml"/><Relationship Id="rId6" Type="http://schemas.openxmlformats.org/officeDocument/2006/relationships/hyperlink" Target="https://login.consultant.ru/link/?req=doc&amp;base=RLAW220&amp;n=116117&amp;dst=100007" TargetMode="External"/><Relationship Id="rId212" Type="http://schemas.openxmlformats.org/officeDocument/2006/relationships/hyperlink" Target="https://login.consultant.ru/link/?req=doc&amp;base=RLAW220&amp;n=130733&amp;dst=100022" TargetMode="External"/><Relationship Id="rId233" Type="http://schemas.openxmlformats.org/officeDocument/2006/relationships/hyperlink" Target="https://login.consultant.ru/link/?req=doc&amp;base=LAW&amp;n=461085" TargetMode="External"/><Relationship Id="rId238" Type="http://schemas.openxmlformats.org/officeDocument/2006/relationships/hyperlink" Target="https://login.consultant.ru/link/?req=doc&amp;base=RLAW220&amp;n=130733&amp;dst=100034" TargetMode="External"/><Relationship Id="rId254" Type="http://schemas.openxmlformats.org/officeDocument/2006/relationships/hyperlink" Target="https://login.consultant.ru/link/?req=doc&amp;base=LAW&amp;n=461085" TargetMode="External"/><Relationship Id="rId23" Type="http://schemas.openxmlformats.org/officeDocument/2006/relationships/hyperlink" Target="https://login.consultant.ru/link/?req=doc&amp;base=LAW&amp;n=461085&amp;dst=103395" TargetMode="External"/><Relationship Id="rId28" Type="http://schemas.openxmlformats.org/officeDocument/2006/relationships/hyperlink" Target="https://login.consultant.ru/link/?req=doc&amp;base=LAW&amp;n=461085&amp;dst=103476" TargetMode="External"/><Relationship Id="rId49" Type="http://schemas.openxmlformats.org/officeDocument/2006/relationships/hyperlink" Target="https://login.consultant.ru/link/?req=doc&amp;base=RLAW220&amp;n=124090&amp;dst=100018" TargetMode="External"/><Relationship Id="rId114" Type="http://schemas.openxmlformats.org/officeDocument/2006/relationships/hyperlink" Target="https://login.consultant.ru/link/?req=doc&amp;base=RLAW220&amp;n=124090&amp;dst=100036" TargetMode="External"/><Relationship Id="rId119" Type="http://schemas.openxmlformats.org/officeDocument/2006/relationships/hyperlink" Target="https://login.consultant.ru/link/?req=doc&amp;base=RLAW220&amp;n=124090&amp;dst=100039" TargetMode="External"/><Relationship Id="rId44" Type="http://schemas.openxmlformats.org/officeDocument/2006/relationships/hyperlink" Target="https://login.consultant.ru/link/?req=doc&amp;base=LAW&amp;n=454302&amp;dst=100652" TargetMode="External"/><Relationship Id="rId60" Type="http://schemas.openxmlformats.org/officeDocument/2006/relationships/hyperlink" Target="https://login.consultant.ru/link/?req=doc&amp;base=LAW&amp;n=461085&amp;dst=1673" TargetMode="External"/><Relationship Id="rId65" Type="http://schemas.openxmlformats.org/officeDocument/2006/relationships/hyperlink" Target="https://login.consultant.ru/link/?req=doc&amp;base=LAW&amp;n=461085&amp;dst=5208" TargetMode="External"/><Relationship Id="rId81" Type="http://schemas.openxmlformats.org/officeDocument/2006/relationships/hyperlink" Target="https://login.consultant.ru/link/?req=doc&amp;base=LAW&amp;n=461085&amp;dst=1863" TargetMode="External"/><Relationship Id="rId86" Type="http://schemas.openxmlformats.org/officeDocument/2006/relationships/hyperlink" Target="https://login.consultant.ru/link/?req=doc&amp;base=LAW&amp;n=461085&amp;dst=512" TargetMode="External"/><Relationship Id="rId130" Type="http://schemas.openxmlformats.org/officeDocument/2006/relationships/hyperlink" Target="https://login.consultant.ru/link/?req=doc&amp;base=LAW&amp;n=461085" TargetMode="External"/><Relationship Id="rId135" Type="http://schemas.openxmlformats.org/officeDocument/2006/relationships/hyperlink" Target="https://login.consultant.ru/link/?req=doc&amp;base=LAW&amp;n=461085&amp;dst=2320" TargetMode="External"/><Relationship Id="rId151" Type="http://schemas.openxmlformats.org/officeDocument/2006/relationships/hyperlink" Target="https://login.consultant.ru/link/?req=doc&amp;base=RLAW220&amp;n=124090&amp;dst=100066" TargetMode="External"/><Relationship Id="rId156" Type="http://schemas.openxmlformats.org/officeDocument/2006/relationships/hyperlink" Target="https://login.consultant.ru/link/?req=doc&amp;base=LAW&amp;n=461085" TargetMode="External"/><Relationship Id="rId177" Type="http://schemas.openxmlformats.org/officeDocument/2006/relationships/hyperlink" Target="https://login.consultant.ru/link/?req=doc&amp;base=RLAW220&amp;n=124090&amp;dst=100095" TargetMode="External"/><Relationship Id="rId198" Type="http://schemas.openxmlformats.org/officeDocument/2006/relationships/hyperlink" Target="https://login.consultant.ru/link/?req=doc&amp;base=LAW&amp;n=461085&amp;dst=2601" TargetMode="External"/><Relationship Id="rId172" Type="http://schemas.openxmlformats.org/officeDocument/2006/relationships/hyperlink" Target="https://login.consultant.ru/link/?req=doc&amp;base=RLAW220&amp;n=124090&amp;dst=100088" TargetMode="External"/><Relationship Id="rId193" Type="http://schemas.openxmlformats.org/officeDocument/2006/relationships/hyperlink" Target="https://login.consultant.ru/link/?req=doc&amp;base=RLAW220&amp;n=116117&amp;dst=100012" TargetMode="External"/><Relationship Id="rId202" Type="http://schemas.openxmlformats.org/officeDocument/2006/relationships/hyperlink" Target="https://login.consultant.ru/link/?req=doc&amp;base=LAW&amp;n=461085&amp;dst=102292" TargetMode="External"/><Relationship Id="rId207" Type="http://schemas.openxmlformats.org/officeDocument/2006/relationships/hyperlink" Target="https://login.consultant.ru/link/?req=doc&amp;base=LAW&amp;n=461085&amp;dst=2691" TargetMode="External"/><Relationship Id="rId223" Type="http://schemas.openxmlformats.org/officeDocument/2006/relationships/hyperlink" Target="https://login.consultant.ru/link/?req=doc&amp;base=RLAW220&amp;n=130733&amp;dst=100023" TargetMode="External"/><Relationship Id="rId228" Type="http://schemas.openxmlformats.org/officeDocument/2006/relationships/hyperlink" Target="https://login.consultant.ru/link/?req=doc&amp;base=RLAW220&amp;n=130733&amp;dst=100024" TargetMode="External"/><Relationship Id="rId244" Type="http://schemas.openxmlformats.org/officeDocument/2006/relationships/hyperlink" Target="https://login.consultant.ru/link/?req=doc&amp;base=RLAW220&amp;n=130733&amp;dst=100041" TargetMode="External"/><Relationship Id="rId249" Type="http://schemas.openxmlformats.org/officeDocument/2006/relationships/hyperlink" Target="https://login.consultant.ru/link/?req=doc&amp;base=LAW&amp;n=461085" TargetMode="External"/><Relationship Id="rId13" Type="http://schemas.openxmlformats.org/officeDocument/2006/relationships/hyperlink" Target="https://login.consultant.ru/link/?req=doc&amp;base=LAW&amp;n=461085" TargetMode="External"/><Relationship Id="rId18" Type="http://schemas.openxmlformats.org/officeDocument/2006/relationships/hyperlink" Target="https://login.consultant.ru/link/?req=doc&amp;base=LAW&amp;n=461085&amp;dst=102904" TargetMode="External"/><Relationship Id="rId39" Type="http://schemas.openxmlformats.org/officeDocument/2006/relationships/hyperlink" Target="https://login.consultant.ru/link/?req=doc&amp;base=RLAW220&amp;n=124090&amp;dst=100016" TargetMode="External"/><Relationship Id="rId109" Type="http://schemas.openxmlformats.org/officeDocument/2006/relationships/hyperlink" Target="https://login.consultant.ru/link/?req=doc&amp;base=RLAW220&amp;n=112008&amp;dst=100024" TargetMode="External"/><Relationship Id="rId34" Type="http://schemas.openxmlformats.org/officeDocument/2006/relationships/hyperlink" Target="https://login.consultant.ru/link/?req=doc&amp;base=RLAW220&amp;n=124090&amp;dst=100012" TargetMode="External"/><Relationship Id="rId50" Type="http://schemas.openxmlformats.org/officeDocument/2006/relationships/hyperlink" Target="https://login.consultant.ru/link/?req=doc&amp;base=RLAW220&amp;n=124090&amp;dst=100019" TargetMode="External"/><Relationship Id="rId55" Type="http://schemas.openxmlformats.org/officeDocument/2006/relationships/hyperlink" Target="https://login.consultant.ru/link/?req=doc&amp;base=RLAW220&amp;n=112008&amp;dst=100011" TargetMode="External"/><Relationship Id="rId76" Type="http://schemas.openxmlformats.org/officeDocument/2006/relationships/hyperlink" Target="https://login.consultant.ru/link/?req=doc&amp;base=RLAW220&amp;n=112008&amp;dst=100015" TargetMode="External"/><Relationship Id="rId97" Type="http://schemas.openxmlformats.org/officeDocument/2006/relationships/hyperlink" Target="https://login.consultant.ru/link/?req=doc&amp;base=RLAW220&amp;n=124090&amp;dst=100025" TargetMode="External"/><Relationship Id="rId104" Type="http://schemas.openxmlformats.org/officeDocument/2006/relationships/hyperlink" Target="https://login.consultant.ru/link/?req=doc&amp;base=RLAW220&amp;n=124090&amp;dst=100031" TargetMode="External"/><Relationship Id="rId120" Type="http://schemas.openxmlformats.org/officeDocument/2006/relationships/hyperlink" Target="https://login.consultant.ru/link/?req=doc&amp;base=LAW&amp;n=461085" TargetMode="External"/><Relationship Id="rId125" Type="http://schemas.openxmlformats.org/officeDocument/2006/relationships/hyperlink" Target="https://login.consultant.ru/link/?req=doc&amp;base=RLAW220&amp;n=124090&amp;dst=100046" TargetMode="External"/><Relationship Id="rId141" Type="http://schemas.openxmlformats.org/officeDocument/2006/relationships/hyperlink" Target="https://login.consultant.ru/link/?req=doc&amp;base=LAW&amp;n=461085&amp;dst=3826" TargetMode="External"/><Relationship Id="rId146" Type="http://schemas.openxmlformats.org/officeDocument/2006/relationships/hyperlink" Target="https://login.consultant.ru/link/?req=doc&amp;base=RLAW220&amp;n=124090&amp;dst=100058" TargetMode="External"/><Relationship Id="rId167" Type="http://schemas.openxmlformats.org/officeDocument/2006/relationships/hyperlink" Target="https://login.consultant.ru/link/?req=doc&amp;base=RLAW220&amp;n=124090&amp;dst=100080" TargetMode="External"/><Relationship Id="rId188" Type="http://schemas.openxmlformats.org/officeDocument/2006/relationships/hyperlink" Target="https://login.consultant.ru/link/?req=doc&amp;base=LAW&amp;n=461085&amp;dst=488" TargetMode="External"/><Relationship Id="rId7" Type="http://schemas.openxmlformats.org/officeDocument/2006/relationships/hyperlink" Target="https://login.consultant.ru/link/?req=doc&amp;base=RLAW220&amp;n=117272&amp;dst=100006" TargetMode="External"/><Relationship Id="rId71" Type="http://schemas.openxmlformats.org/officeDocument/2006/relationships/hyperlink" Target="https://login.consultant.ru/link/?req=doc&amp;base=RLAW220&amp;n=124090&amp;dst=100021" TargetMode="External"/><Relationship Id="rId92" Type="http://schemas.openxmlformats.org/officeDocument/2006/relationships/hyperlink" Target="https://login.consultant.ru/link/?req=doc&amp;base=RLAW220&amp;n=130733&amp;dst=100013" TargetMode="External"/><Relationship Id="rId162" Type="http://schemas.openxmlformats.org/officeDocument/2006/relationships/hyperlink" Target="https://login.consultant.ru/link/?req=doc&amp;base=RLAW220&amp;n=124090&amp;dst=100077" TargetMode="External"/><Relationship Id="rId183" Type="http://schemas.openxmlformats.org/officeDocument/2006/relationships/hyperlink" Target="https://login.consultant.ru/link/?req=doc&amp;base=RLAW220&amp;n=124090&amp;dst=100099" TargetMode="External"/><Relationship Id="rId213" Type="http://schemas.openxmlformats.org/officeDocument/2006/relationships/hyperlink" Target="https://login.consultant.ru/link/?req=doc&amp;base=RLAW220&amp;n=124090&amp;dst=100106" TargetMode="External"/><Relationship Id="rId218" Type="http://schemas.openxmlformats.org/officeDocument/2006/relationships/hyperlink" Target="https://login.consultant.ru/link/?req=doc&amp;base=LAW&amp;n=461085&amp;dst=3704" TargetMode="External"/><Relationship Id="rId234" Type="http://schemas.openxmlformats.org/officeDocument/2006/relationships/hyperlink" Target="https://login.consultant.ru/link/?req=doc&amp;base=RLAW220&amp;n=130733&amp;dst=100030" TargetMode="External"/><Relationship Id="rId239" Type="http://schemas.openxmlformats.org/officeDocument/2006/relationships/hyperlink" Target="https://login.consultant.ru/link/?req=doc&amp;base=RLAW220&amp;n=130733&amp;dst=100035" TargetMode="External"/><Relationship Id="rId2" Type="http://schemas.openxmlformats.org/officeDocument/2006/relationships/settings" Target="settings.xml"/><Relationship Id="rId29" Type="http://schemas.openxmlformats.org/officeDocument/2006/relationships/hyperlink" Target="https://login.consultant.ru/link/?req=doc&amp;base=LAW&amp;n=461085&amp;dst=103142" TargetMode="External"/><Relationship Id="rId250" Type="http://schemas.openxmlformats.org/officeDocument/2006/relationships/hyperlink" Target="https://login.consultant.ru/link/?req=doc&amp;base=LAW&amp;n=461085" TargetMode="External"/><Relationship Id="rId255" Type="http://schemas.openxmlformats.org/officeDocument/2006/relationships/hyperlink" Target="https://login.consultant.ru/link/?req=doc&amp;base=RLAW220&amp;n=130733&amp;dst=100298" TargetMode="External"/><Relationship Id="rId24" Type="http://schemas.openxmlformats.org/officeDocument/2006/relationships/hyperlink" Target="https://login.consultant.ru/link/?req=doc&amp;base=LAW&amp;n=461085&amp;dst=103431" TargetMode="External"/><Relationship Id="rId40" Type="http://schemas.openxmlformats.org/officeDocument/2006/relationships/hyperlink" Target="https://login.consultant.ru/link/?req=doc&amp;base=RLAW220&amp;n=118368&amp;dst=100023" TargetMode="External"/><Relationship Id="rId45" Type="http://schemas.openxmlformats.org/officeDocument/2006/relationships/hyperlink" Target="https://login.consultant.ru/link/?req=doc&amp;base=RLAW220&amp;n=130733&amp;dst=100009" TargetMode="External"/><Relationship Id="rId66" Type="http://schemas.openxmlformats.org/officeDocument/2006/relationships/hyperlink" Target="https://login.consultant.ru/link/?req=doc&amp;base=RLAW220&amp;n=124090&amp;dst=100020" TargetMode="External"/><Relationship Id="rId87" Type="http://schemas.openxmlformats.org/officeDocument/2006/relationships/hyperlink" Target="https://login.consultant.ru/link/?req=doc&amp;base=LAW&amp;n=461085" TargetMode="External"/><Relationship Id="rId110" Type="http://schemas.openxmlformats.org/officeDocument/2006/relationships/hyperlink" Target="https://login.consultant.ru/link/?req=doc&amp;base=RLAW220&amp;n=130733&amp;dst=100017" TargetMode="External"/><Relationship Id="rId115" Type="http://schemas.openxmlformats.org/officeDocument/2006/relationships/hyperlink" Target="https://login.consultant.ru/link/?req=doc&amp;base=LAW&amp;n=461085&amp;dst=2141" TargetMode="External"/><Relationship Id="rId131" Type="http://schemas.openxmlformats.org/officeDocument/2006/relationships/hyperlink" Target="https://login.consultant.ru/link/?req=doc&amp;base=LAW&amp;n=461085&amp;dst=3621" TargetMode="External"/><Relationship Id="rId136" Type="http://schemas.openxmlformats.org/officeDocument/2006/relationships/hyperlink" Target="https://login.consultant.ru/link/?req=doc&amp;base=LAW&amp;n=461085&amp;dst=2345" TargetMode="External"/><Relationship Id="rId157" Type="http://schemas.openxmlformats.org/officeDocument/2006/relationships/hyperlink" Target="https://login.consultant.ru/link/?req=doc&amp;base=RLAW220&amp;n=116117&amp;dst=100011" TargetMode="External"/><Relationship Id="rId178" Type="http://schemas.openxmlformats.org/officeDocument/2006/relationships/hyperlink" Target="https://login.consultant.ru/link/?req=doc&amp;base=RLAW220&amp;n=124090&amp;dst=100096" TargetMode="External"/><Relationship Id="rId61" Type="http://schemas.openxmlformats.org/officeDocument/2006/relationships/hyperlink" Target="https://login.consultant.ru/link/?req=doc&amp;base=LAW&amp;n=461085&amp;dst=1700" TargetMode="External"/><Relationship Id="rId82" Type="http://schemas.openxmlformats.org/officeDocument/2006/relationships/hyperlink" Target="https://login.consultant.ru/link/?req=doc&amp;base=LAW&amp;n=461085&amp;dst=5537" TargetMode="External"/><Relationship Id="rId152" Type="http://schemas.openxmlformats.org/officeDocument/2006/relationships/hyperlink" Target="https://login.consultant.ru/link/?req=doc&amp;base=RLAW220&amp;n=124090&amp;dst=100067" TargetMode="External"/><Relationship Id="rId173" Type="http://schemas.openxmlformats.org/officeDocument/2006/relationships/hyperlink" Target="https://login.consultant.ru/link/?req=doc&amp;base=RLAW220&amp;n=124090&amp;dst=100089" TargetMode="External"/><Relationship Id="rId194" Type="http://schemas.openxmlformats.org/officeDocument/2006/relationships/hyperlink" Target="https://login.consultant.ru/link/?req=doc&amp;base=LAW&amp;n=461085&amp;dst=6738" TargetMode="External"/><Relationship Id="rId199" Type="http://schemas.openxmlformats.org/officeDocument/2006/relationships/hyperlink" Target="https://login.consultant.ru/link/?req=doc&amp;base=LAW&amp;n=461085&amp;dst=2610" TargetMode="External"/><Relationship Id="rId203" Type="http://schemas.openxmlformats.org/officeDocument/2006/relationships/hyperlink" Target="https://login.consultant.ru/link/?req=doc&amp;base=LAW&amp;n=461085&amp;dst=102998" TargetMode="External"/><Relationship Id="rId208" Type="http://schemas.openxmlformats.org/officeDocument/2006/relationships/hyperlink" Target="https://login.consultant.ru/link/?req=doc&amp;base=LAW&amp;n=461085&amp;dst=2699" TargetMode="External"/><Relationship Id="rId229" Type="http://schemas.openxmlformats.org/officeDocument/2006/relationships/hyperlink" Target="https://login.consultant.ru/link/?req=doc&amp;base=LAW&amp;n=461085&amp;dst=4132" TargetMode="External"/><Relationship Id="rId19" Type="http://schemas.openxmlformats.org/officeDocument/2006/relationships/hyperlink" Target="https://login.consultant.ru/link/?req=doc&amp;base=LAW&amp;n=461085&amp;dst=1370" TargetMode="External"/><Relationship Id="rId224" Type="http://schemas.openxmlformats.org/officeDocument/2006/relationships/hyperlink" Target="https://login.consultant.ru/link/?req=doc&amp;base=LAW&amp;n=461085&amp;dst=5570" TargetMode="External"/><Relationship Id="rId240" Type="http://schemas.openxmlformats.org/officeDocument/2006/relationships/hyperlink" Target="https://login.consultant.ru/link/?req=doc&amp;base=RLAW220&amp;n=130733&amp;dst=100036" TargetMode="External"/><Relationship Id="rId245" Type="http://schemas.openxmlformats.org/officeDocument/2006/relationships/hyperlink" Target="https://login.consultant.ru/link/?req=doc&amp;base=RLAW220&amp;n=130733&amp;dst=100041" TargetMode="External"/><Relationship Id="rId14" Type="http://schemas.openxmlformats.org/officeDocument/2006/relationships/hyperlink" Target="https://login.consultant.ru/link/?req=doc&amp;base=LAW&amp;n=461085" TargetMode="External"/><Relationship Id="rId30" Type="http://schemas.openxmlformats.org/officeDocument/2006/relationships/hyperlink" Target="https://login.consultant.ru/link/?req=doc&amp;base=RLAW220&amp;n=124090&amp;dst=100010" TargetMode="External"/><Relationship Id="rId35" Type="http://schemas.openxmlformats.org/officeDocument/2006/relationships/hyperlink" Target="https://login.consultant.ru/link/?req=doc&amp;base=LAW&amp;n=461836" TargetMode="External"/><Relationship Id="rId56" Type="http://schemas.openxmlformats.org/officeDocument/2006/relationships/hyperlink" Target="https://login.consultant.ru/link/?req=doc&amp;base=RLAW220&amp;n=118368&amp;dst=100024" TargetMode="External"/><Relationship Id="rId77" Type="http://schemas.openxmlformats.org/officeDocument/2006/relationships/hyperlink" Target="https://login.consultant.ru/link/?req=doc&amp;base=RLAW220&amp;n=116117&amp;dst=100010" TargetMode="External"/><Relationship Id="rId100" Type="http://schemas.openxmlformats.org/officeDocument/2006/relationships/hyperlink" Target="https://login.consultant.ru/link/?req=doc&amp;base=LAW&amp;n=461085&amp;dst=2132" TargetMode="External"/><Relationship Id="rId105" Type="http://schemas.openxmlformats.org/officeDocument/2006/relationships/hyperlink" Target="https://login.consultant.ru/link/?req=doc&amp;base=RLAW220&amp;n=124090&amp;dst=100033" TargetMode="External"/><Relationship Id="rId126" Type="http://schemas.openxmlformats.org/officeDocument/2006/relationships/hyperlink" Target="https://login.consultant.ru/link/?req=doc&amp;base=RLAW220&amp;n=124090&amp;dst=100047" TargetMode="External"/><Relationship Id="rId147" Type="http://schemas.openxmlformats.org/officeDocument/2006/relationships/hyperlink" Target="https://login.consultant.ru/link/?req=doc&amp;base=RLAW220&amp;n=124090&amp;dst=100059" TargetMode="External"/><Relationship Id="rId168" Type="http://schemas.openxmlformats.org/officeDocument/2006/relationships/hyperlink" Target="https://login.consultant.ru/link/?req=doc&amp;base=RLAW220&amp;n=124090&amp;dst=100081" TargetMode="External"/><Relationship Id="rId8" Type="http://schemas.openxmlformats.org/officeDocument/2006/relationships/hyperlink" Target="https://login.consultant.ru/link/?req=doc&amp;base=RLAW220&amp;n=118368&amp;dst=100007" TargetMode="External"/><Relationship Id="rId51" Type="http://schemas.openxmlformats.org/officeDocument/2006/relationships/hyperlink" Target="https://login.consultant.ru/link/?req=doc&amp;base=LAW&amp;n=461085&amp;dst=1498" TargetMode="External"/><Relationship Id="rId72" Type="http://schemas.openxmlformats.org/officeDocument/2006/relationships/hyperlink" Target="https://login.consultant.ru/link/?req=doc&amp;base=LAW&amp;n=461085" TargetMode="External"/><Relationship Id="rId93" Type="http://schemas.openxmlformats.org/officeDocument/2006/relationships/hyperlink" Target="https://login.consultant.ru/link/?req=doc&amp;base=RLAW220&amp;n=130733&amp;dst=100014" TargetMode="External"/><Relationship Id="rId98" Type="http://schemas.openxmlformats.org/officeDocument/2006/relationships/hyperlink" Target="https://login.consultant.ru/link/?req=doc&amp;base=LAW&amp;n=461085&amp;dst=2139" TargetMode="External"/><Relationship Id="rId121" Type="http://schemas.openxmlformats.org/officeDocument/2006/relationships/hyperlink" Target="https://login.consultant.ru/link/?req=doc&amp;base=RLAW220&amp;n=124090&amp;dst=100041" TargetMode="External"/><Relationship Id="rId142" Type="http://schemas.openxmlformats.org/officeDocument/2006/relationships/hyperlink" Target="https://login.consultant.ru/link/?req=doc&amp;base=RLAW220&amp;n=124090&amp;dst=100056" TargetMode="External"/><Relationship Id="rId163" Type="http://schemas.openxmlformats.org/officeDocument/2006/relationships/hyperlink" Target="https://login.consultant.ru/link/?req=doc&amp;base=RLAW220&amp;n=130733&amp;dst=100018" TargetMode="External"/><Relationship Id="rId184" Type="http://schemas.openxmlformats.org/officeDocument/2006/relationships/hyperlink" Target="https://login.consultant.ru/link/?req=doc&amp;base=RLAW220&amp;n=124090&amp;dst=100100" TargetMode="External"/><Relationship Id="rId189" Type="http://schemas.openxmlformats.org/officeDocument/2006/relationships/hyperlink" Target="https://login.consultant.ru/link/?req=doc&amp;base=LAW&amp;n=461085&amp;dst=2554" TargetMode="External"/><Relationship Id="rId219" Type="http://schemas.openxmlformats.org/officeDocument/2006/relationships/hyperlink" Target="https://login.consultant.ru/link/?req=doc&amp;base=LAW&amp;n=461085&amp;dst=3722" TargetMode="External"/><Relationship Id="rId3" Type="http://schemas.openxmlformats.org/officeDocument/2006/relationships/webSettings" Target="webSettings.xml"/><Relationship Id="rId214" Type="http://schemas.openxmlformats.org/officeDocument/2006/relationships/hyperlink" Target="https://login.consultant.ru/link/?req=doc&amp;base=RLAW220&amp;n=124090&amp;dst=100107" TargetMode="External"/><Relationship Id="rId230" Type="http://schemas.openxmlformats.org/officeDocument/2006/relationships/hyperlink" Target="https://login.consultant.ru/link/?req=doc&amp;base=RLAW220&amp;n=130733&amp;dst=100025" TargetMode="External"/><Relationship Id="rId235" Type="http://schemas.openxmlformats.org/officeDocument/2006/relationships/hyperlink" Target="https://login.consultant.ru/link/?req=doc&amp;base=RLAW220&amp;n=130733&amp;dst=100031" TargetMode="External"/><Relationship Id="rId251" Type="http://schemas.openxmlformats.org/officeDocument/2006/relationships/hyperlink" Target="https://login.consultant.ru/link/?req=doc&amp;base=RLAW220&amp;n=130733&amp;dst=100274" TargetMode="External"/><Relationship Id="rId256" Type="http://schemas.openxmlformats.org/officeDocument/2006/relationships/fontTable" Target="fontTable.xml"/><Relationship Id="rId25" Type="http://schemas.openxmlformats.org/officeDocument/2006/relationships/hyperlink" Target="https://login.consultant.ru/link/?req=doc&amp;base=RLAW220&amp;n=118368&amp;dst=100008" TargetMode="External"/><Relationship Id="rId46" Type="http://schemas.openxmlformats.org/officeDocument/2006/relationships/hyperlink" Target="https://login.consultant.ru/link/?req=doc&amp;base=LAW&amp;n=461085" TargetMode="External"/><Relationship Id="rId67" Type="http://schemas.openxmlformats.org/officeDocument/2006/relationships/hyperlink" Target="https://login.consultant.ru/link/?req=doc&amp;base=LAW&amp;n=461085&amp;dst=5237" TargetMode="External"/><Relationship Id="rId116" Type="http://schemas.openxmlformats.org/officeDocument/2006/relationships/hyperlink" Target="https://login.consultant.ru/link/?req=doc&amp;base=LAW&amp;n=461085&amp;dst=2825" TargetMode="External"/><Relationship Id="rId137" Type="http://schemas.openxmlformats.org/officeDocument/2006/relationships/hyperlink" Target="https://login.consultant.ru/link/?req=doc&amp;base=LAW&amp;n=461085&amp;dst=2366" TargetMode="External"/><Relationship Id="rId158" Type="http://schemas.openxmlformats.org/officeDocument/2006/relationships/hyperlink" Target="https://login.consultant.ru/link/?req=doc&amp;base=RLAW220&amp;n=112008&amp;dst=100027" TargetMode="External"/><Relationship Id="rId20" Type="http://schemas.openxmlformats.org/officeDocument/2006/relationships/hyperlink" Target="https://login.consultant.ru/link/?req=doc&amp;base=RLAW220&amp;n=124090&amp;dst=100008" TargetMode="External"/><Relationship Id="rId41" Type="http://schemas.openxmlformats.org/officeDocument/2006/relationships/hyperlink" Target="https://login.consultant.ru/link/?req=doc&amp;base=LAW&amp;n=461085&amp;dst=275" TargetMode="External"/><Relationship Id="rId62" Type="http://schemas.openxmlformats.org/officeDocument/2006/relationships/hyperlink" Target="https://login.consultant.ru/link/?req=doc&amp;base=LAW&amp;n=461085&amp;dst=5140" TargetMode="External"/><Relationship Id="rId83" Type="http://schemas.openxmlformats.org/officeDocument/2006/relationships/hyperlink" Target="https://login.consultant.ru/link/?req=doc&amp;base=LAW&amp;n=461085&amp;dst=1963" TargetMode="External"/><Relationship Id="rId88" Type="http://schemas.openxmlformats.org/officeDocument/2006/relationships/hyperlink" Target="https://login.consultant.ru/link/?req=doc&amp;base=LAW&amp;n=461085&amp;dst=4132" TargetMode="External"/><Relationship Id="rId111" Type="http://schemas.openxmlformats.org/officeDocument/2006/relationships/hyperlink" Target="https://login.consultant.ru/link/?req=doc&amp;base=RLAW220&amp;n=112008&amp;dst=100025" TargetMode="External"/><Relationship Id="rId132" Type="http://schemas.openxmlformats.org/officeDocument/2006/relationships/hyperlink" Target="https://login.consultant.ru/link/?req=doc&amp;base=RLAW220&amp;n=124090&amp;dst=100052" TargetMode="External"/><Relationship Id="rId153" Type="http://schemas.openxmlformats.org/officeDocument/2006/relationships/hyperlink" Target="https://login.consultant.ru/link/?req=doc&amp;base=RLAW220&amp;n=124090&amp;dst=100069" TargetMode="External"/><Relationship Id="rId174" Type="http://schemas.openxmlformats.org/officeDocument/2006/relationships/hyperlink" Target="https://login.consultant.ru/link/?req=doc&amp;base=RLAW220&amp;n=124090&amp;dst=100090" TargetMode="External"/><Relationship Id="rId179" Type="http://schemas.openxmlformats.org/officeDocument/2006/relationships/hyperlink" Target="https://login.consultant.ru/link/?req=doc&amp;base=RLAW220&amp;n=118368&amp;dst=100026" TargetMode="External"/><Relationship Id="rId195" Type="http://schemas.openxmlformats.org/officeDocument/2006/relationships/hyperlink" Target="https://login.consultant.ru/link/?req=doc&amp;base=LAW&amp;n=461085&amp;dst=6764" TargetMode="External"/><Relationship Id="rId209" Type="http://schemas.openxmlformats.org/officeDocument/2006/relationships/hyperlink" Target="https://login.consultant.ru/link/?req=doc&amp;base=RLAW220&amp;n=132926" TargetMode="External"/><Relationship Id="rId190" Type="http://schemas.openxmlformats.org/officeDocument/2006/relationships/hyperlink" Target="https://login.consultant.ru/link/?req=doc&amp;base=LAW&amp;n=461085&amp;dst=2576" TargetMode="External"/><Relationship Id="rId204" Type="http://schemas.openxmlformats.org/officeDocument/2006/relationships/hyperlink" Target="https://login.consultant.ru/link/?req=doc&amp;base=LAW&amp;n=461085&amp;dst=6089" TargetMode="External"/><Relationship Id="rId220" Type="http://schemas.openxmlformats.org/officeDocument/2006/relationships/hyperlink" Target="https://login.consultant.ru/link/?req=doc&amp;base=LAW&amp;n=461085&amp;dst=6801" TargetMode="External"/><Relationship Id="rId225" Type="http://schemas.openxmlformats.org/officeDocument/2006/relationships/hyperlink" Target="https://login.consultant.ru/link/?req=doc&amp;base=RLAW220&amp;n=130733&amp;dst=100023" TargetMode="External"/><Relationship Id="rId241" Type="http://schemas.openxmlformats.org/officeDocument/2006/relationships/hyperlink" Target="https://login.consultant.ru/link/?req=doc&amp;base=RLAW220&amp;n=130733&amp;dst=100037" TargetMode="External"/><Relationship Id="rId246" Type="http://schemas.openxmlformats.org/officeDocument/2006/relationships/hyperlink" Target="https://login.consultant.ru/link/?req=doc&amp;base=LAW&amp;n=461085" TargetMode="External"/><Relationship Id="rId15" Type="http://schemas.openxmlformats.org/officeDocument/2006/relationships/hyperlink" Target="https://login.consultant.ru/link/?req=doc&amp;base=RLAW220&amp;n=130733&amp;dst=100008" TargetMode="External"/><Relationship Id="rId36" Type="http://schemas.openxmlformats.org/officeDocument/2006/relationships/hyperlink" Target="https://login.consultant.ru/link/?req=doc&amp;base=RLAW220&amp;n=124090&amp;dst=100013" TargetMode="External"/><Relationship Id="rId57" Type="http://schemas.openxmlformats.org/officeDocument/2006/relationships/hyperlink" Target="https://login.consultant.ru/link/?req=doc&amp;base=LAW&amp;n=461085&amp;dst=1513" TargetMode="External"/><Relationship Id="rId106" Type="http://schemas.openxmlformats.org/officeDocument/2006/relationships/hyperlink" Target="https://login.consultant.ru/link/?req=doc&amp;base=RLAW220&amp;n=124090&amp;dst=100034" TargetMode="External"/><Relationship Id="rId127" Type="http://schemas.openxmlformats.org/officeDocument/2006/relationships/hyperlink" Target="https://login.consultant.ru/link/?req=doc&amp;base=RLAW220&amp;n=124090&amp;dst=100048" TargetMode="External"/><Relationship Id="rId10" Type="http://schemas.openxmlformats.org/officeDocument/2006/relationships/hyperlink" Target="https://login.consultant.ru/link/?req=doc&amp;base=RLAW220&amp;n=130733&amp;dst=100007" TargetMode="External"/><Relationship Id="rId31" Type="http://schemas.openxmlformats.org/officeDocument/2006/relationships/hyperlink" Target="https://login.consultant.ru/link/?req=doc&amp;base=RLAW220&amp;n=118368&amp;dst=100010" TargetMode="External"/><Relationship Id="rId52" Type="http://schemas.openxmlformats.org/officeDocument/2006/relationships/hyperlink" Target="https://login.consultant.ru/link/?req=doc&amp;base=LAW&amp;n=461085&amp;dst=1498" TargetMode="External"/><Relationship Id="rId73" Type="http://schemas.openxmlformats.org/officeDocument/2006/relationships/hyperlink" Target="https://login.consultant.ru/link/?req=doc&amp;base=RLAW220&amp;n=116117&amp;dst=100009" TargetMode="External"/><Relationship Id="rId78" Type="http://schemas.openxmlformats.org/officeDocument/2006/relationships/hyperlink" Target="https://login.consultant.ru/link/?req=doc&amp;base=LAW&amp;n=461085&amp;dst=5454" TargetMode="External"/><Relationship Id="rId94" Type="http://schemas.openxmlformats.org/officeDocument/2006/relationships/hyperlink" Target="https://login.consultant.ru/link/?req=doc&amp;base=RLAW220&amp;n=130733&amp;dst=100014" TargetMode="External"/><Relationship Id="rId99" Type="http://schemas.openxmlformats.org/officeDocument/2006/relationships/hyperlink" Target="https://login.consultant.ru/link/?req=doc&amp;base=RLAW220&amp;n=124090&amp;dst=100026" TargetMode="External"/><Relationship Id="rId101" Type="http://schemas.openxmlformats.org/officeDocument/2006/relationships/hyperlink" Target="https://login.consultant.ru/link/?req=doc&amp;base=RLAW220&amp;n=124090&amp;dst=100028" TargetMode="External"/><Relationship Id="rId122" Type="http://schemas.openxmlformats.org/officeDocument/2006/relationships/hyperlink" Target="https://login.consultant.ru/link/?req=doc&amp;base=RLAW220&amp;n=124090&amp;dst=100042" TargetMode="External"/><Relationship Id="rId143" Type="http://schemas.openxmlformats.org/officeDocument/2006/relationships/hyperlink" Target="https://login.consultant.ru/link/?req=doc&amp;base=LAW&amp;n=461085&amp;dst=102631" TargetMode="External"/><Relationship Id="rId148" Type="http://schemas.openxmlformats.org/officeDocument/2006/relationships/hyperlink" Target="https://login.consultant.ru/link/?req=doc&amp;base=RLAW220&amp;n=124090&amp;dst=100062" TargetMode="External"/><Relationship Id="rId164" Type="http://schemas.openxmlformats.org/officeDocument/2006/relationships/hyperlink" Target="https://login.consultant.ru/link/?req=doc&amp;base=RLAW220&amp;n=124090&amp;dst=100078" TargetMode="External"/><Relationship Id="rId169" Type="http://schemas.openxmlformats.org/officeDocument/2006/relationships/hyperlink" Target="https://login.consultant.ru/link/?req=doc&amp;base=RLAW220&amp;n=124090&amp;dst=100084" TargetMode="External"/><Relationship Id="rId185" Type="http://schemas.openxmlformats.org/officeDocument/2006/relationships/hyperlink" Target="https://login.consultant.ru/link/?req=doc&amp;base=RLAW220&amp;n=124090&amp;dst=10010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20&amp;n=124090&amp;dst=100007" TargetMode="External"/><Relationship Id="rId180" Type="http://schemas.openxmlformats.org/officeDocument/2006/relationships/hyperlink" Target="https://login.consultant.ru/link/?req=doc&amp;base=RLAW220&amp;n=124090&amp;dst=100097" TargetMode="External"/><Relationship Id="rId210" Type="http://schemas.openxmlformats.org/officeDocument/2006/relationships/hyperlink" Target="https://login.consultant.ru/link/?req=doc&amp;base=LAW&amp;n=461085&amp;dst=2707" TargetMode="External"/><Relationship Id="rId215" Type="http://schemas.openxmlformats.org/officeDocument/2006/relationships/hyperlink" Target="https://login.consultant.ru/link/?req=doc&amp;base=LAW&amp;n=461085&amp;dst=3665" TargetMode="External"/><Relationship Id="rId236" Type="http://schemas.openxmlformats.org/officeDocument/2006/relationships/hyperlink" Target="https://login.consultant.ru/link/?req=doc&amp;base=LAW&amp;n=461085" TargetMode="External"/><Relationship Id="rId257" Type="http://schemas.openxmlformats.org/officeDocument/2006/relationships/theme" Target="theme/theme1.xml"/><Relationship Id="rId26" Type="http://schemas.openxmlformats.org/officeDocument/2006/relationships/hyperlink" Target="https://login.consultant.ru/link/?req=doc&amp;base=LAW&amp;n=461085&amp;dst=103433" TargetMode="External"/><Relationship Id="rId231" Type="http://schemas.openxmlformats.org/officeDocument/2006/relationships/hyperlink" Target="https://login.consultant.ru/link/?req=doc&amp;base=RLAW220&amp;n=130733&amp;dst=100027" TargetMode="External"/><Relationship Id="rId252" Type="http://schemas.openxmlformats.org/officeDocument/2006/relationships/hyperlink" Target="https://login.consultant.ru/link/?req=doc&amp;base=LAW&amp;n=461085&amp;dst=2825" TargetMode="External"/><Relationship Id="rId47" Type="http://schemas.openxmlformats.org/officeDocument/2006/relationships/hyperlink" Target="https://login.consultant.ru/link/?req=doc&amp;base=LAW&amp;n=461085&amp;dst=2068" TargetMode="External"/><Relationship Id="rId68" Type="http://schemas.openxmlformats.org/officeDocument/2006/relationships/hyperlink" Target="https://login.consultant.ru/link/?req=doc&amp;base=LAW&amp;n=461085&amp;dst=5258" TargetMode="External"/><Relationship Id="rId89" Type="http://schemas.openxmlformats.org/officeDocument/2006/relationships/hyperlink" Target="https://login.consultant.ru/link/?req=doc&amp;base=RLAW220&amp;n=130733&amp;dst=100011" TargetMode="External"/><Relationship Id="rId112" Type="http://schemas.openxmlformats.org/officeDocument/2006/relationships/hyperlink" Target="https://login.consultant.ru/link/?req=doc&amp;base=RLAW220&amp;n=124090&amp;dst=100035" TargetMode="External"/><Relationship Id="rId133" Type="http://schemas.openxmlformats.org/officeDocument/2006/relationships/hyperlink" Target="https://login.consultant.ru/link/?req=doc&amp;base=RLAW220&amp;n=124090&amp;dst=100053" TargetMode="External"/><Relationship Id="rId154" Type="http://schemas.openxmlformats.org/officeDocument/2006/relationships/hyperlink" Target="https://login.consultant.ru/link/?req=doc&amp;base=RLAW220&amp;n=124090&amp;dst=100070" TargetMode="External"/><Relationship Id="rId175" Type="http://schemas.openxmlformats.org/officeDocument/2006/relationships/hyperlink" Target="https://login.consultant.ru/link/?req=doc&amp;base=RLAW220&amp;n=124090&amp;dst=100093" TargetMode="External"/><Relationship Id="rId196" Type="http://schemas.openxmlformats.org/officeDocument/2006/relationships/hyperlink" Target="https://login.consultant.ru/link/?req=doc&amp;base=LAW&amp;n=461085&amp;dst=6774" TargetMode="External"/><Relationship Id="rId200" Type="http://schemas.openxmlformats.org/officeDocument/2006/relationships/hyperlink" Target="https://login.consultant.ru/link/?req=doc&amp;base=LAW&amp;n=461085&amp;dst=2657" TargetMode="External"/><Relationship Id="rId16" Type="http://schemas.openxmlformats.org/officeDocument/2006/relationships/hyperlink" Target="https://login.consultant.ru/link/?req=doc&amp;base=LAW&amp;n=461085&amp;dst=253" TargetMode="External"/><Relationship Id="rId221" Type="http://schemas.openxmlformats.org/officeDocument/2006/relationships/hyperlink" Target="https://login.consultant.ru/link/?req=doc&amp;base=LAW&amp;n=461085&amp;dst=3734" TargetMode="External"/><Relationship Id="rId242" Type="http://schemas.openxmlformats.org/officeDocument/2006/relationships/hyperlink" Target="https://login.consultant.ru/link/?req=doc&amp;base=RLAW220&amp;n=130733&amp;dst=100039" TargetMode="External"/><Relationship Id="rId37" Type="http://schemas.openxmlformats.org/officeDocument/2006/relationships/hyperlink" Target="https://login.consultant.ru/link/?req=doc&amp;base=RLAW220&amp;n=124090&amp;dst=100014" TargetMode="External"/><Relationship Id="rId58" Type="http://schemas.openxmlformats.org/officeDocument/2006/relationships/hyperlink" Target="https://login.consultant.ru/link/?req=doc&amp;base=LAW&amp;n=461085&amp;dst=1540" TargetMode="External"/><Relationship Id="rId79" Type="http://schemas.openxmlformats.org/officeDocument/2006/relationships/hyperlink" Target="https://login.consultant.ru/link/?req=doc&amp;base=RLAW220&amp;n=112008&amp;dst=100017" TargetMode="External"/><Relationship Id="rId102" Type="http://schemas.openxmlformats.org/officeDocument/2006/relationships/hyperlink" Target="https://login.consultant.ru/link/?req=doc&amp;base=RLAW220&amp;n=130733&amp;dst=100016" TargetMode="External"/><Relationship Id="rId123" Type="http://schemas.openxmlformats.org/officeDocument/2006/relationships/hyperlink" Target="https://login.consultant.ru/link/?req=doc&amp;base=RLAW220&amp;n=124090&amp;dst=100043" TargetMode="External"/><Relationship Id="rId144" Type="http://schemas.openxmlformats.org/officeDocument/2006/relationships/hyperlink" Target="https://login.consultant.ru/link/?req=doc&amp;base=LAW&amp;n=461085&amp;dst=102658" TargetMode="External"/><Relationship Id="rId90" Type="http://schemas.openxmlformats.org/officeDocument/2006/relationships/hyperlink" Target="https://login.consultant.ru/link/?req=doc&amp;base=LAW&amp;n=461085&amp;dst=4157" TargetMode="External"/><Relationship Id="rId165" Type="http://schemas.openxmlformats.org/officeDocument/2006/relationships/hyperlink" Target="https://login.consultant.ru/link/?req=doc&amp;base=LAW&amp;n=444748" TargetMode="External"/><Relationship Id="rId186" Type="http://schemas.openxmlformats.org/officeDocument/2006/relationships/hyperlink" Target="https://login.consultant.ru/link/?req=doc&amp;base=RLAW220&amp;n=124090&amp;dst=100103" TargetMode="External"/><Relationship Id="rId211" Type="http://schemas.openxmlformats.org/officeDocument/2006/relationships/hyperlink" Target="https://login.consultant.ru/link/?req=doc&amp;base=RLAW220&amp;n=124090&amp;dst=100104" TargetMode="External"/><Relationship Id="rId232" Type="http://schemas.openxmlformats.org/officeDocument/2006/relationships/hyperlink" Target="https://login.consultant.ru/link/?req=doc&amp;base=RLAW220&amp;n=130733&amp;dst=100028" TargetMode="External"/><Relationship Id="rId253" Type="http://schemas.openxmlformats.org/officeDocument/2006/relationships/hyperlink" Target="https://login.consultant.ru/link/?req=doc&amp;base=RLAW220&amp;n=130733&amp;dst=100275" TargetMode="External"/><Relationship Id="rId27" Type="http://schemas.openxmlformats.org/officeDocument/2006/relationships/hyperlink" Target="https://login.consultant.ru/link/?req=doc&amp;base=LAW&amp;n=461085&amp;dst=103458" TargetMode="External"/><Relationship Id="rId48" Type="http://schemas.openxmlformats.org/officeDocument/2006/relationships/hyperlink" Target="https://login.consultant.ru/link/?req=doc&amp;base=LAW&amp;n=461085&amp;dst=3319" TargetMode="External"/><Relationship Id="rId69" Type="http://schemas.openxmlformats.org/officeDocument/2006/relationships/hyperlink" Target="https://login.consultant.ru/link/?req=doc&amp;base=LAW&amp;n=461085&amp;dst=5265" TargetMode="External"/><Relationship Id="rId113" Type="http://schemas.openxmlformats.org/officeDocument/2006/relationships/hyperlink" Target="https://login.consultant.ru/link/?req=doc&amp;base=LAW&amp;n=461085&amp;dst=103626" TargetMode="External"/><Relationship Id="rId134" Type="http://schemas.openxmlformats.org/officeDocument/2006/relationships/hyperlink" Target="https://login.consultant.ru/link/?req=doc&amp;base=RLAW220&amp;n=124090&amp;dst=100054" TargetMode="External"/><Relationship Id="rId80" Type="http://schemas.openxmlformats.org/officeDocument/2006/relationships/hyperlink" Target="https://login.consultant.ru/link/?req=doc&amp;base=LAW&amp;n=461085&amp;dst=1863" TargetMode="External"/><Relationship Id="rId155" Type="http://schemas.openxmlformats.org/officeDocument/2006/relationships/hyperlink" Target="https://login.consultant.ru/link/?req=doc&amp;base=RLAW220&amp;n=118368&amp;dst=100025" TargetMode="External"/><Relationship Id="rId176" Type="http://schemas.openxmlformats.org/officeDocument/2006/relationships/hyperlink" Target="https://login.consultant.ru/link/?req=doc&amp;base=RLAW220&amp;n=124090&amp;dst=100094" TargetMode="External"/><Relationship Id="rId197" Type="http://schemas.openxmlformats.org/officeDocument/2006/relationships/hyperlink" Target="https://login.consultant.ru/link/?req=doc&amp;base=LAW&amp;n=461085&amp;dst=6781" TargetMode="External"/><Relationship Id="rId201" Type="http://schemas.openxmlformats.org/officeDocument/2006/relationships/hyperlink" Target="https://login.consultant.ru/link/?req=doc&amp;base=RLAW220&amp;n=130733&amp;dst=100019" TargetMode="External"/><Relationship Id="rId222" Type="http://schemas.openxmlformats.org/officeDocument/2006/relationships/hyperlink" Target="https://login.consultant.ru/link/?req=doc&amp;base=RLAW220&amp;n=118368&amp;dst=100028" TargetMode="External"/><Relationship Id="rId243" Type="http://schemas.openxmlformats.org/officeDocument/2006/relationships/hyperlink" Target="https://login.consultant.ru/link/?req=doc&amp;base=RLAW220&amp;n=130733&amp;dst=100040" TargetMode="External"/><Relationship Id="rId17" Type="http://schemas.openxmlformats.org/officeDocument/2006/relationships/hyperlink" Target="https://login.consultant.ru/link/?req=doc&amp;base=LAW&amp;n=461085&amp;dst=1350" TargetMode="External"/><Relationship Id="rId38" Type="http://schemas.openxmlformats.org/officeDocument/2006/relationships/hyperlink" Target="https://login.consultant.ru/link/?req=doc&amp;base=RLAW220&amp;n=124090&amp;dst=100015" TargetMode="External"/><Relationship Id="rId59" Type="http://schemas.openxmlformats.org/officeDocument/2006/relationships/hyperlink" Target="https://login.consultant.ru/link/?req=doc&amp;base=LAW&amp;n=461085&amp;dst=5063" TargetMode="External"/><Relationship Id="rId103" Type="http://schemas.openxmlformats.org/officeDocument/2006/relationships/hyperlink" Target="https://login.consultant.ru/link/?req=doc&amp;base=RLAW220&amp;n=124090&amp;dst=100030" TargetMode="External"/><Relationship Id="rId124" Type="http://schemas.openxmlformats.org/officeDocument/2006/relationships/hyperlink" Target="https://login.consultant.ru/link/?req=doc&amp;base=RLAW220&amp;n=124090&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33930</Words>
  <Characters>193403</Characters>
  <Application>Microsoft Office Word</Application>
  <DocSecurity>0</DocSecurity>
  <Lines>1611</Lines>
  <Paragraphs>453</Paragraphs>
  <ScaleCrop>false</ScaleCrop>
  <Company/>
  <LinksUpToDate>false</LinksUpToDate>
  <CharactersWithSpaces>226880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u1533</dc:creator>
  <cp:keywords/>
  <dc:description/>
  <cp:lastModifiedBy>u1533</cp:lastModifiedBy>
  <cp:revision>1</cp:revision>
  <dcterms:created xsi:type="dcterms:W3CDTF">2023-12-26T09:48:00Z</dcterms:created>
  <dcterms:modified xsi:type="dcterms:W3CDTF">2023-12-26T09:48:00Z</dcterms:modified>
</cp:coreProperties>
</file>