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2C5D8392" w:rsidR="001E095B" w:rsidRPr="00544ADD" w:rsidRDefault="00577A6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577A6B">
        <w:rPr>
          <w:b/>
        </w:rPr>
        <w:t>О внесении изменений в приказ управления 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121B8201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FA1119" w:rsidRPr="00715DE9">
          <w:rPr>
            <w:rStyle w:val="a3"/>
            <w:lang w:val="en-US"/>
          </w:rPr>
          <w:t>proiztaa</w:t>
        </w:r>
        <w:r w:rsidR="00FA1119" w:rsidRPr="00715DE9">
          <w:rPr>
            <w:rStyle w:val="a3"/>
          </w:rPr>
          <w:t>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0D6EFCF5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8E3DDF">
        <w:t>06.10</w:t>
      </w:r>
      <w:r w:rsidR="00FA1119">
        <w:t>.202</w:t>
      </w:r>
      <w:r w:rsidR="008E3DDF">
        <w:t>3</w:t>
      </w:r>
      <w:r w:rsidR="00DC4671">
        <w:t xml:space="preserve"> по </w:t>
      </w:r>
      <w:r w:rsidR="008E3DDF">
        <w:t>16.10.2023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6649B7C5" w:rsidR="00873581" w:rsidRPr="00973E83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1F23F2" w:rsidRPr="001F23F2">
        <w:t xml:space="preserve">приказа управления финансов </w:t>
      </w:r>
      <w:r w:rsidR="001F23F2" w:rsidRPr="00FA1119">
        <w:t xml:space="preserve">Липецкой </w:t>
      </w:r>
      <w:r w:rsidR="001F23F2" w:rsidRPr="00973E83">
        <w:t xml:space="preserve">области </w:t>
      </w:r>
      <w:r w:rsidR="008E3DDF">
        <w:t>«</w:t>
      </w:r>
      <w:r w:rsidR="008E3DDF" w:rsidRPr="008E3DDF">
        <w:t>О внесении изменений в приказ управления 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</w:t>
      </w:r>
      <w:r w:rsidR="001E095B" w:rsidRPr="00973E83">
        <w:t>.</w:t>
      </w:r>
      <w:r w:rsidR="00873581" w:rsidRPr="00973E83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47FC5779" w:rsidR="00664E3A" w:rsidRDefault="008E3DDF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Некрасова Анна Ивановна</w:t>
      </w:r>
      <w:r w:rsidR="00664E3A">
        <w:t xml:space="preserve"> – </w:t>
      </w:r>
      <w:r>
        <w:t>главный консультант отдела</w:t>
      </w:r>
      <w:r w:rsidR="00664E3A">
        <w:t xml:space="preserve"> </w:t>
      </w:r>
      <w:r w:rsidR="001F23F2">
        <w:t xml:space="preserve">финансирования отраслей </w:t>
      </w:r>
      <w:r w:rsidR="00FA1119">
        <w:t>экономики</w:t>
      </w:r>
      <w:r w:rsidR="00664E3A">
        <w:t xml:space="preserve"> управления финансов Липецкой области, тел. 36-84-</w:t>
      </w:r>
      <w:r w:rsidR="00FA1119">
        <w:t>1</w:t>
      </w:r>
      <w:r>
        <w:t>2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9D8D878" w:rsidR="00983C44" w:rsidRPr="008E3DDF" w:rsidRDefault="008E3DDF" w:rsidP="008144F6">
            <w:bookmarkStart w:id="0" w:name="_GoBack"/>
            <w:r w:rsidRPr="008E3DDF">
              <w:t>О внесении изменений в приказ управления 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</w:t>
            </w:r>
            <w:bookmarkEnd w:id="0"/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8534" w14:textId="77777777" w:rsidR="00505EFF" w:rsidRDefault="00505EFF">
      <w:r>
        <w:separator/>
      </w:r>
    </w:p>
  </w:endnote>
  <w:endnote w:type="continuationSeparator" w:id="0">
    <w:p w14:paraId="46D89664" w14:textId="77777777" w:rsidR="00505EFF" w:rsidRDefault="005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43B8" w14:textId="77777777" w:rsidR="00505EFF" w:rsidRDefault="00505EFF">
      <w:r>
        <w:separator/>
      </w:r>
    </w:p>
  </w:footnote>
  <w:footnote w:type="continuationSeparator" w:id="0">
    <w:p w14:paraId="1FEE62C4" w14:textId="77777777" w:rsidR="00505EFF" w:rsidRDefault="0050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2024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77A6B"/>
    <w:rsid w:val="0058239A"/>
    <w:rsid w:val="00584134"/>
    <w:rsid w:val="0058731E"/>
    <w:rsid w:val="00591307"/>
    <w:rsid w:val="005945CC"/>
    <w:rsid w:val="00596380"/>
    <w:rsid w:val="005A13D0"/>
    <w:rsid w:val="005A1EE8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DDF"/>
    <w:rsid w:val="008E3EA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3E83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4B24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3557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0C34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1119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ztaa@fin.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Menu/Page/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E93E-DED8-468E-AF0D-28F7F8E4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u1573</cp:lastModifiedBy>
  <cp:revision>10</cp:revision>
  <cp:lastPrinted>2019-12-16T07:25:00Z</cp:lastPrinted>
  <dcterms:created xsi:type="dcterms:W3CDTF">2020-01-24T08:31:00Z</dcterms:created>
  <dcterms:modified xsi:type="dcterms:W3CDTF">2023-10-05T12:16:00Z</dcterms:modified>
</cp:coreProperties>
</file>