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1D711C2F" w:rsidR="003D697C" w:rsidRPr="00096D6F" w:rsidRDefault="003D697C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A7ED4">
        <w:rPr>
          <w:sz w:val="28"/>
          <w:szCs w:val="28"/>
        </w:rPr>
        <w:t>постановления</w:t>
      </w:r>
      <w:r w:rsidR="008D2DD2">
        <w:rPr>
          <w:sz w:val="28"/>
          <w:szCs w:val="28"/>
        </w:rPr>
        <w:t xml:space="preserve"> </w:t>
      </w:r>
      <w:r w:rsidR="00870F27">
        <w:rPr>
          <w:sz w:val="28"/>
          <w:szCs w:val="28"/>
        </w:rPr>
        <w:t>Правительства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870F27" w:rsidRPr="00870F27">
        <w:rPr>
          <w:sz w:val="28"/>
          <w:szCs w:val="28"/>
        </w:rPr>
        <w:t>Об утверждении Генеральных условий эмиссии и обращения государственных облигаций Липецкой области</w:t>
      </w:r>
      <w:r w:rsidR="009A7ED4" w:rsidRPr="009A7ED4">
        <w:rPr>
          <w:sz w:val="28"/>
          <w:szCs w:val="28"/>
        </w:rPr>
        <w:t>»</w:t>
      </w:r>
      <w:r w:rsidRPr="00096D6F">
        <w:rPr>
          <w:sz w:val="28"/>
          <w:szCs w:val="28"/>
        </w:rPr>
        <w:t xml:space="preserve"> осуществляется в соответствии с</w:t>
      </w:r>
      <w:r w:rsidR="006B3267">
        <w:rPr>
          <w:sz w:val="28"/>
          <w:szCs w:val="28"/>
        </w:rPr>
        <w:t xml:space="preserve">о статьей </w:t>
      </w:r>
      <w:r w:rsidR="007E6A8D">
        <w:rPr>
          <w:sz w:val="28"/>
          <w:szCs w:val="28"/>
        </w:rPr>
        <w:t>121.</w:t>
      </w:r>
      <w:r w:rsidR="009A7ED4">
        <w:rPr>
          <w:sz w:val="28"/>
          <w:szCs w:val="28"/>
        </w:rPr>
        <w:t>5</w:t>
      </w:r>
      <w:r w:rsidR="006B3267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Бюджетн</w:t>
      </w:r>
      <w:r w:rsidR="006B3267">
        <w:rPr>
          <w:sz w:val="28"/>
          <w:szCs w:val="28"/>
        </w:rPr>
        <w:t>ого</w:t>
      </w:r>
      <w:r w:rsidRPr="00096D6F">
        <w:rPr>
          <w:sz w:val="28"/>
          <w:szCs w:val="28"/>
        </w:rPr>
        <w:t xml:space="preserve"> кодекс</w:t>
      </w:r>
      <w:r w:rsidR="006B3267">
        <w:rPr>
          <w:sz w:val="28"/>
          <w:szCs w:val="28"/>
        </w:rPr>
        <w:t>а</w:t>
      </w:r>
      <w:r w:rsidR="00F75E17">
        <w:rPr>
          <w:sz w:val="28"/>
          <w:szCs w:val="28"/>
        </w:rPr>
        <w:t xml:space="preserve"> Росси</w:t>
      </w:r>
      <w:r w:rsidR="007E6A8D">
        <w:rPr>
          <w:sz w:val="28"/>
          <w:szCs w:val="28"/>
        </w:rPr>
        <w:t>йской Федерации</w:t>
      </w:r>
      <w:r w:rsidR="00F75E17">
        <w:rPr>
          <w:sz w:val="28"/>
          <w:szCs w:val="28"/>
        </w:rPr>
        <w:t xml:space="preserve"> </w:t>
      </w:r>
      <w:r w:rsidR="006B3267">
        <w:rPr>
          <w:sz w:val="28"/>
          <w:szCs w:val="28"/>
        </w:rPr>
        <w:t>и</w:t>
      </w:r>
      <w:r w:rsidR="00FC011F">
        <w:rPr>
          <w:sz w:val="28"/>
          <w:szCs w:val="28"/>
        </w:rPr>
        <w:t xml:space="preserve"> </w:t>
      </w:r>
      <w:r w:rsidR="00925075">
        <w:rPr>
          <w:sz w:val="28"/>
          <w:szCs w:val="28"/>
        </w:rPr>
        <w:t>опр</w:t>
      </w:r>
      <w:bookmarkStart w:id="0" w:name="_GoBack"/>
      <w:bookmarkEnd w:id="0"/>
      <w:r w:rsidR="00925075">
        <w:rPr>
          <w:sz w:val="28"/>
          <w:szCs w:val="28"/>
        </w:rPr>
        <w:t>еделяет порядок эмиссии и обращения государственных облигаций Липецкой области</w:t>
      </w:r>
      <w:r w:rsidR="006B3267">
        <w:rPr>
          <w:sz w:val="28"/>
          <w:szCs w:val="28"/>
        </w:rPr>
        <w:t>.</w:t>
      </w:r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0F27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25075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C55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5F4-A35F-4DB2-802E-6237768B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2020-04-24T07:32:00Z</cp:lastPrinted>
  <dcterms:created xsi:type="dcterms:W3CDTF">2023-08-01T13:00:00Z</dcterms:created>
  <dcterms:modified xsi:type="dcterms:W3CDTF">2023-08-01T13:02:00Z</dcterms:modified>
</cp:coreProperties>
</file>