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60" w:type="dxa"/>
        <w:tblLayout w:type="fixed"/>
        <w:tblCellMar>
          <w:left w:w="0" w:type="dxa"/>
          <w:right w:w="0" w:type="dxa"/>
        </w:tblCellMar>
        <w:tblLook w:val="0000" w:firstRow="0" w:lastRow="0" w:firstColumn="0" w:lastColumn="0" w:noHBand="0" w:noVBand="0"/>
      </w:tblPr>
      <w:tblGrid>
        <w:gridCol w:w="6680"/>
        <w:gridCol w:w="360"/>
        <w:gridCol w:w="1260"/>
        <w:gridCol w:w="1460"/>
      </w:tblGrid>
      <w:tr w:rsidR="007863A8" w:rsidRPr="00B40075">
        <w:trPr>
          <w:trHeight w:val="255"/>
        </w:trPr>
        <w:tc>
          <w:tcPr>
            <w:tcW w:w="6680" w:type="dxa"/>
            <w:tcBorders>
              <w:top w:val="nil"/>
              <w:left w:val="nil"/>
              <w:bottom w:val="nil"/>
              <w:right w:val="nil"/>
            </w:tcBorders>
            <w:noWrap/>
            <w:tcMar>
              <w:top w:w="20" w:type="dxa"/>
              <w:left w:w="20" w:type="dxa"/>
              <w:bottom w:w="0" w:type="dxa"/>
              <w:right w:w="20" w:type="dxa"/>
            </w:tcMar>
            <w:vAlign w:val="bottom"/>
          </w:tcPr>
          <w:p w:rsidR="007863A8" w:rsidRPr="00B40075" w:rsidRDefault="00252995" w:rsidP="00252995">
            <w:pPr>
              <w:tabs>
                <w:tab w:val="left" w:pos="705"/>
              </w:tabs>
              <w:jc w:val="center"/>
              <w:rPr>
                <w:b/>
                <w:bCs/>
                <w:sz w:val="28"/>
                <w:szCs w:val="28"/>
              </w:rPr>
            </w:pPr>
            <w:bookmarkStart w:id="0" w:name="_GoBack"/>
            <w:bookmarkEnd w:id="0"/>
            <w:r w:rsidRPr="00B40075">
              <w:rPr>
                <w:b/>
                <w:bCs/>
                <w:sz w:val="28"/>
                <w:szCs w:val="28"/>
              </w:rPr>
              <w:t xml:space="preserve">                 </w:t>
            </w:r>
            <w:r w:rsidR="004070E9" w:rsidRPr="00B40075">
              <w:rPr>
                <w:b/>
                <w:bCs/>
                <w:sz w:val="28"/>
                <w:szCs w:val="28"/>
              </w:rPr>
              <w:t xml:space="preserve">             ПОЯСНИТЕЛЬНАЯ </w:t>
            </w:r>
            <w:r w:rsidR="007863A8" w:rsidRPr="00B40075">
              <w:rPr>
                <w:b/>
                <w:bCs/>
                <w:sz w:val="28"/>
                <w:szCs w:val="28"/>
              </w:rPr>
              <w:t>ЗАПИСКА</w:t>
            </w:r>
          </w:p>
        </w:tc>
        <w:tc>
          <w:tcPr>
            <w:tcW w:w="360" w:type="dxa"/>
            <w:tcBorders>
              <w:top w:val="nil"/>
              <w:left w:val="nil"/>
              <w:bottom w:val="nil"/>
              <w:right w:val="nil"/>
            </w:tcBorders>
            <w:noWrap/>
            <w:tcMar>
              <w:top w:w="20" w:type="dxa"/>
              <w:left w:w="20" w:type="dxa"/>
              <w:bottom w:w="0" w:type="dxa"/>
              <w:right w:w="20" w:type="dxa"/>
            </w:tcMar>
            <w:vAlign w:val="bottom"/>
          </w:tcPr>
          <w:p w:rsidR="007863A8" w:rsidRPr="00B40075" w:rsidRDefault="007863A8" w:rsidP="00252995">
            <w:pPr>
              <w:jc w:val="center"/>
              <w:rPr>
                <w:sz w:val="28"/>
                <w:szCs w:val="28"/>
              </w:rPr>
            </w:pPr>
          </w:p>
        </w:tc>
        <w:tc>
          <w:tcPr>
            <w:tcW w:w="1260" w:type="dxa"/>
            <w:tcBorders>
              <w:top w:val="nil"/>
              <w:left w:val="nil"/>
              <w:bottom w:val="nil"/>
              <w:right w:val="nil"/>
            </w:tcBorders>
            <w:noWrap/>
            <w:tcMar>
              <w:top w:w="20" w:type="dxa"/>
              <w:left w:w="20" w:type="dxa"/>
              <w:bottom w:w="0" w:type="dxa"/>
              <w:right w:w="20" w:type="dxa"/>
            </w:tcMar>
            <w:vAlign w:val="bottom"/>
          </w:tcPr>
          <w:p w:rsidR="007863A8" w:rsidRPr="00B40075" w:rsidRDefault="007863A8" w:rsidP="00252995">
            <w:pPr>
              <w:jc w:val="center"/>
              <w:rPr>
                <w:sz w:val="28"/>
                <w:szCs w:val="28"/>
              </w:rPr>
            </w:pPr>
          </w:p>
        </w:tc>
        <w:tc>
          <w:tcPr>
            <w:tcW w:w="1460" w:type="dxa"/>
            <w:tcBorders>
              <w:top w:val="nil"/>
              <w:left w:val="nil"/>
              <w:bottom w:val="nil"/>
              <w:right w:val="nil"/>
            </w:tcBorders>
            <w:noWrap/>
            <w:tcMar>
              <w:top w:w="20" w:type="dxa"/>
              <w:left w:w="20" w:type="dxa"/>
              <w:bottom w:w="0" w:type="dxa"/>
              <w:right w:w="20" w:type="dxa"/>
            </w:tcMar>
            <w:vAlign w:val="bottom"/>
          </w:tcPr>
          <w:p w:rsidR="007863A8" w:rsidRPr="00B40075" w:rsidRDefault="007863A8">
            <w:pPr>
              <w:jc w:val="both"/>
              <w:rPr>
                <w:sz w:val="28"/>
                <w:szCs w:val="28"/>
              </w:rPr>
            </w:pPr>
          </w:p>
        </w:tc>
      </w:tr>
      <w:tr w:rsidR="007863A8" w:rsidRPr="0004747D">
        <w:trPr>
          <w:cantSplit/>
          <w:trHeight w:val="300"/>
        </w:trPr>
        <w:tc>
          <w:tcPr>
            <w:tcW w:w="9760" w:type="dxa"/>
            <w:gridSpan w:val="4"/>
            <w:tcBorders>
              <w:top w:val="nil"/>
              <w:left w:val="nil"/>
              <w:bottom w:val="nil"/>
              <w:right w:val="nil"/>
            </w:tcBorders>
            <w:noWrap/>
            <w:tcMar>
              <w:top w:w="20" w:type="dxa"/>
              <w:left w:w="20" w:type="dxa"/>
              <w:bottom w:w="0" w:type="dxa"/>
              <w:right w:w="20" w:type="dxa"/>
            </w:tcMar>
            <w:vAlign w:val="bottom"/>
          </w:tcPr>
          <w:p w:rsidR="007863A8" w:rsidRPr="0004747D" w:rsidRDefault="007863A8" w:rsidP="00252995">
            <w:pPr>
              <w:jc w:val="center"/>
            </w:pPr>
            <w:r w:rsidRPr="0004747D">
              <w:rPr>
                <w:bCs/>
              </w:rPr>
              <w:t>к отчету об исполнении консолидированного бюджета</w:t>
            </w:r>
          </w:p>
        </w:tc>
      </w:tr>
      <w:tr w:rsidR="007863A8" w:rsidRPr="0004747D">
        <w:trPr>
          <w:cantSplit/>
          <w:trHeight w:val="300"/>
        </w:trPr>
        <w:tc>
          <w:tcPr>
            <w:tcW w:w="9760" w:type="dxa"/>
            <w:gridSpan w:val="4"/>
            <w:tcBorders>
              <w:top w:val="nil"/>
              <w:left w:val="nil"/>
              <w:bottom w:val="nil"/>
              <w:right w:val="nil"/>
            </w:tcBorders>
            <w:noWrap/>
            <w:tcMar>
              <w:top w:w="20" w:type="dxa"/>
              <w:left w:w="20" w:type="dxa"/>
              <w:bottom w:w="0" w:type="dxa"/>
              <w:right w:w="20" w:type="dxa"/>
            </w:tcMar>
            <w:vAlign w:val="bottom"/>
          </w:tcPr>
          <w:p w:rsidR="007863A8" w:rsidRPr="0004747D" w:rsidRDefault="007863A8" w:rsidP="00252995">
            <w:pPr>
              <w:jc w:val="center"/>
            </w:pPr>
            <w:r w:rsidRPr="0004747D">
              <w:rPr>
                <w:bCs/>
              </w:rPr>
              <w:t>субъекта Российской Федерации и бюджета территориального</w:t>
            </w:r>
          </w:p>
        </w:tc>
      </w:tr>
      <w:tr w:rsidR="007863A8" w:rsidRPr="0004747D">
        <w:trPr>
          <w:cantSplit/>
          <w:trHeight w:val="300"/>
        </w:trPr>
        <w:tc>
          <w:tcPr>
            <w:tcW w:w="9760" w:type="dxa"/>
            <w:gridSpan w:val="4"/>
            <w:tcBorders>
              <w:top w:val="nil"/>
              <w:left w:val="nil"/>
              <w:bottom w:val="nil"/>
              <w:right w:val="nil"/>
            </w:tcBorders>
            <w:noWrap/>
            <w:tcMar>
              <w:top w:w="20" w:type="dxa"/>
              <w:left w:w="20" w:type="dxa"/>
              <w:bottom w:w="0" w:type="dxa"/>
              <w:right w:w="20" w:type="dxa"/>
            </w:tcMar>
            <w:vAlign w:val="bottom"/>
          </w:tcPr>
          <w:p w:rsidR="007863A8" w:rsidRPr="0004747D" w:rsidRDefault="007863A8" w:rsidP="00252995">
            <w:pPr>
              <w:jc w:val="center"/>
            </w:pPr>
            <w:r w:rsidRPr="0004747D">
              <w:rPr>
                <w:bCs/>
              </w:rPr>
              <w:t>государственного внебюджетного фонда</w:t>
            </w:r>
          </w:p>
        </w:tc>
      </w:tr>
    </w:tbl>
    <w:p w:rsidR="00486941" w:rsidRPr="0004747D" w:rsidRDefault="0062364A" w:rsidP="00486941">
      <w:pPr>
        <w:autoSpaceDE w:val="0"/>
        <w:autoSpaceDN w:val="0"/>
        <w:adjustRightInd w:val="0"/>
        <w:jc w:val="center"/>
        <w:rPr>
          <w:b/>
          <w:bCs/>
        </w:rPr>
      </w:pPr>
      <w:r w:rsidRPr="0004747D">
        <w:rPr>
          <w:b/>
          <w:bCs/>
        </w:rPr>
        <w:t>на 1 января 202</w:t>
      </w:r>
      <w:r w:rsidR="002B7EDF" w:rsidRPr="0004747D">
        <w:rPr>
          <w:b/>
          <w:bCs/>
        </w:rPr>
        <w:t>3</w:t>
      </w:r>
      <w:r w:rsidR="003C543A" w:rsidRPr="0004747D">
        <w:rPr>
          <w:b/>
          <w:bCs/>
        </w:rPr>
        <w:t xml:space="preserve"> года</w:t>
      </w:r>
    </w:p>
    <w:p w:rsidR="003C543A" w:rsidRPr="0004747D" w:rsidRDefault="003C543A" w:rsidP="00486941">
      <w:pPr>
        <w:autoSpaceDE w:val="0"/>
        <w:autoSpaceDN w:val="0"/>
        <w:adjustRightInd w:val="0"/>
        <w:jc w:val="center"/>
        <w:rPr>
          <w:b/>
          <w:bCs/>
        </w:rPr>
      </w:pPr>
    </w:p>
    <w:tbl>
      <w:tblPr>
        <w:tblW w:w="9760" w:type="dxa"/>
        <w:tblLayout w:type="fixed"/>
        <w:tblCellMar>
          <w:left w:w="0" w:type="dxa"/>
          <w:right w:w="0" w:type="dxa"/>
        </w:tblCellMar>
        <w:tblLook w:val="0000" w:firstRow="0" w:lastRow="0" w:firstColumn="0" w:lastColumn="0" w:noHBand="0" w:noVBand="0"/>
      </w:tblPr>
      <w:tblGrid>
        <w:gridCol w:w="6680"/>
        <w:gridCol w:w="360"/>
        <w:gridCol w:w="1260"/>
        <w:gridCol w:w="1460"/>
      </w:tblGrid>
      <w:tr w:rsidR="00F3304C" w:rsidRPr="0004747D" w:rsidTr="00594034">
        <w:trPr>
          <w:cantSplit/>
          <w:trHeight w:val="270"/>
        </w:trPr>
        <w:tc>
          <w:tcPr>
            <w:tcW w:w="8300" w:type="dxa"/>
            <w:gridSpan w:val="3"/>
            <w:tcBorders>
              <w:top w:val="nil"/>
              <w:left w:val="nil"/>
              <w:bottom w:val="nil"/>
              <w:right w:val="nil"/>
            </w:tcBorders>
            <w:noWrap/>
            <w:tcMar>
              <w:top w:w="20" w:type="dxa"/>
              <w:left w:w="20" w:type="dxa"/>
              <w:bottom w:w="0" w:type="dxa"/>
              <w:right w:w="20" w:type="dxa"/>
            </w:tcMar>
            <w:vAlign w:val="bottom"/>
          </w:tcPr>
          <w:p w:rsidR="00F3304C" w:rsidRPr="0004747D" w:rsidRDefault="00F3304C" w:rsidP="00594034">
            <w:pPr>
              <w:jc w:val="center"/>
              <w:rPr>
                <w:b/>
                <w:bCs/>
              </w:rPr>
            </w:pPr>
            <w:r w:rsidRPr="0004747D">
              <w:rPr>
                <w:b/>
                <w:bCs/>
              </w:rPr>
              <w:t xml:space="preserve"> </w:t>
            </w:r>
          </w:p>
        </w:tc>
        <w:tc>
          <w:tcPr>
            <w:tcW w:w="1460" w:type="dxa"/>
            <w:tcBorders>
              <w:top w:val="single" w:sz="4" w:space="0" w:color="auto"/>
              <w:left w:val="single" w:sz="4" w:space="0" w:color="auto"/>
              <w:bottom w:val="single" w:sz="8" w:space="0" w:color="auto"/>
              <w:right w:val="single" w:sz="4" w:space="0" w:color="auto"/>
            </w:tcBorders>
            <w:noWrap/>
            <w:tcMar>
              <w:top w:w="20" w:type="dxa"/>
              <w:left w:w="20" w:type="dxa"/>
              <w:bottom w:w="0" w:type="dxa"/>
              <w:right w:w="20" w:type="dxa"/>
            </w:tcMar>
            <w:vAlign w:val="bottom"/>
          </w:tcPr>
          <w:p w:rsidR="00F3304C" w:rsidRPr="0004747D" w:rsidRDefault="00F3304C" w:rsidP="00594034">
            <w:pPr>
              <w:jc w:val="center"/>
              <w:rPr>
                <w:rFonts w:ascii="Arial" w:hAnsi="Arial" w:cs="Arial"/>
              </w:rPr>
            </w:pPr>
            <w:r w:rsidRPr="0004747D">
              <w:rPr>
                <w:rFonts w:ascii="Arial" w:hAnsi="Arial" w:cs="Arial"/>
              </w:rPr>
              <w:t>КОДЫ</w:t>
            </w:r>
          </w:p>
        </w:tc>
      </w:tr>
      <w:tr w:rsidR="00F3304C" w:rsidRPr="0004747D" w:rsidTr="00594034">
        <w:trPr>
          <w:trHeight w:val="255"/>
        </w:trPr>
        <w:tc>
          <w:tcPr>
            <w:tcW w:w="6680" w:type="dxa"/>
            <w:tcBorders>
              <w:top w:val="nil"/>
              <w:left w:val="nil"/>
              <w:bottom w:val="nil"/>
              <w:right w:val="nil"/>
            </w:tcBorders>
            <w:noWrap/>
            <w:tcMar>
              <w:top w:w="20" w:type="dxa"/>
              <w:left w:w="20" w:type="dxa"/>
              <w:bottom w:w="0" w:type="dxa"/>
              <w:right w:w="20" w:type="dxa"/>
            </w:tcMar>
            <w:vAlign w:val="bottom"/>
          </w:tcPr>
          <w:p w:rsidR="00F3304C" w:rsidRPr="0004747D" w:rsidRDefault="00F3304C" w:rsidP="00594034">
            <w:pPr>
              <w:jc w:val="both"/>
              <w:rPr>
                <w:rFonts w:ascii="Arial" w:hAnsi="Arial" w:cs="Arial"/>
              </w:rPr>
            </w:pPr>
          </w:p>
        </w:tc>
        <w:tc>
          <w:tcPr>
            <w:tcW w:w="360" w:type="dxa"/>
            <w:tcBorders>
              <w:top w:val="nil"/>
              <w:left w:val="nil"/>
              <w:bottom w:val="nil"/>
              <w:right w:val="nil"/>
            </w:tcBorders>
            <w:noWrap/>
            <w:tcMar>
              <w:top w:w="20" w:type="dxa"/>
              <w:left w:w="20" w:type="dxa"/>
              <w:bottom w:w="0" w:type="dxa"/>
              <w:right w:w="20" w:type="dxa"/>
            </w:tcMar>
            <w:vAlign w:val="bottom"/>
          </w:tcPr>
          <w:p w:rsidR="00F3304C" w:rsidRPr="0004747D" w:rsidRDefault="00F3304C" w:rsidP="00594034">
            <w:pPr>
              <w:jc w:val="both"/>
              <w:rPr>
                <w:rFonts w:ascii="Arial" w:hAnsi="Arial" w:cs="Arial"/>
              </w:rPr>
            </w:pPr>
          </w:p>
        </w:tc>
        <w:tc>
          <w:tcPr>
            <w:tcW w:w="1260" w:type="dxa"/>
            <w:tcBorders>
              <w:top w:val="nil"/>
              <w:left w:val="nil"/>
              <w:bottom w:val="nil"/>
              <w:right w:val="nil"/>
            </w:tcBorders>
            <w:noWrap/>
            <w:tcMar>
              <w:top w:w="20" w:type="dxa"/>
              <w:left w:w="20" w:type="dxa"/>
              <w:bottom w:w="0" w:type="dxa"/>
              <w:right w:w="20" w:type="dxa"/>
            </w:tcMar>
            <w:vAlign w:val="bottom"/>
          </w:tcPr>
          <w:p w:rsidR="00F3304C" w:rsidRPr="0004747D" w:rsidRDefault="00F3304C" w:rsidP="00594034">
            <w:pPr>
              <w:jc w:val="both"/>
              <w:rPr>
                <w:rFonts w:ascii="Arial" w:hAnsi="Arial" w:cs="Arial"/>
              </w:rPr>
            </w:pPr>
            <w:r w:rsidRPr="0004747D">
              <w:rPr>
                <w:rFonts w:ascii="Arial" w:hAnsi="Arial" w:cs="Arial"/>
              </w:rPr>
              <w:t>Форма по ОКУД</w:t>
            </w:r>
          </w:p>
        </w:tc>
        <w:tc>
          <w:tcPr>
            <w:tcW w:w="1460" w:type="dxa"/>
            <w:tcBorders>
              <w:top w:val="nil"/>
              <w:left w:val="single" w:sz="8" w:space="0" w:color="auto"/>
              <w:bottom w:val="single" w:sz="4" w:space="0" w:color="auto"/>
              <w:right w:val="single" w:sz="8" w:space="0" w:color="auto"/>
            </w:tcBorders>
            <w:noWrap/>
            <w:tcMar>
              <w:top w:w="20" w:type="dxa"/>
              <w:left w:w="20" w:type="dxa"/>
              <w:bottom w:w="0" w:type="dxa"/>
              <w:right w:w="20" w:type="dxa"/>
            </w:tcMar>
            <w:vAlign w:val="bottom"/>
          </w:tcPr>
          <w:p w:rsidR="00F3304C" w:rsidRPr="0004747D" w:rsidRDefault="00F3304C" w:rsidP="00594034">
            <w:pPr>
              <w:jc w:val="center"/>
              <w:rPr>
                <w:rFonts w:ascii="Arial" w:hAnsi="Arial" w:cs="Arial"/>
              </w:rPr>
            </w:pPr>
            <w:r w:rsidRPr="0004747D">
              <w:rPr>
                <w:rFonts w:ascii="Arial" w:hAnsi="Arial" w:cs="Arial"/>
              </w:rPr>
              <w:t>0503360</w:t>
            </w:r>
          </w:p>
        </w:tc>
      </w:tr>
      <w:tr w:rsidR="00F3304C" w:rsidRPr="0004747D" w:rsidTr="00594034">
        <w:trPr>
          <w:trHeight w:val="255"/>
        </w:trPr>
        <w:tc>
          <w:tcPr>
            <w:tcW w:w="6680" w:type="dxa"/>
            <w:tcBorders>
              <w:top w:val="nil"/>
              <w:left w:val="nil"/>
              <w:bottom w:val="nil"/>
              <w:right w:val="nil"/>
            </w:tcBorders>
            <w:noWrap/>
            <w:tcMar>
              <w:top w:w="20" w:type="dxa"/>
              <w:left w:w="20" w:type="dxa"/>
              <w:bottom w:w="0" w:type="dxa"/>
              <w:right w:w="20" w:type="dxa"/>
            </w:tcMar>
            <w:vAlign w:val="bottom"/>
          </w:tcPr>
          <w:p w:rsidR="00F3304C" w:rsidRPr="0004747D" w:rsidRDefault="00F3304C" w:rsidP="00594034">
            <w:pPr>
              <w:jc w:val="both"/>
              <w:rPr>
                <w:rFonts w:ascii="Arial" w:hAnsi="Arial" w:cs="Arial"/>
              </w:rPr>
            </w:pPr>
          </w:p>
        </w:tc>
        <w:tc>
          <w:tcPr>
            <w:tcW w:w="360" w:type="dxa"/>
            <w:tcBorders>
              <w:top w:val="nil"/>
              <w:left w:val="nil"/>
              <w:bottom w:val="nil"/>
              <w:right w:val="nil"/>
            </w:tcBorders>
            <w:noWrap/>
            <w:tcMar>
              <w:top w:w="20" w:type="dxa"/>
              <w:left w:w="20" w:type="dxa"/>
              <w:bottom w:w="0" w:type="dxa"/>
              <w:right w:w="20" w:type="dxa"/>
            </w:tcMar>
            <w:vAlign w:val="bottom"/>
          </w:tcPr>
          <w:p w:rsidR="00F3304C" w:rsidRPr="0004747D" w:rsidRDefault="00F3304C" w:rsidP="00594034">
            <w:pPr>
              <w:jc w:val="both"/>
              <w:rPr>
                <w:rFonts w:ascii="Arial" w:hAnsi="Arial" w:cs="Arial"/>
              </w:rPr>
            </w:pPr>
          </w:p>
        </w:tc>
        <w:tc>
          <w:tcPr>
            <w:tcW w:w="1260" w:type="dxa"/>
            <w:tcBorders>
              <w:top w:val="nil"/>
              <w:left w:val="nil"/>
              <w:bottom w:val="nil"/>
              <w:right w:val="nil"/>
            </w:tcBorders>
            <w:noWrap/>
            <w:tcMar>
              <w:top w:w="20" w:type="dxa"/>
              <w:left w:w="20" w:type="dxa"/>
              <w:bottom w:w="0" w:type="dxa"/>
              <w:right w:w="20" w:type="dxa"/>
            </w:tcMar>
            <w:vAlign w:val="bottom"/>
          </w:tcPr>
          <w:p w:rsidR="00F3304C" w:rsidRPr="0004747D" w:rsidRDefault="00F3304C" w:rsidP="00594034">
            <w:pPr>
              <w:jc w:val="both"/>
              <w:rPr>
                <w:rFonts w:ascii="Arial" w:hAnsi="Arial" w:cs="Arial"/>
              </w:rPr>
            </w:pPr>
            <w:r w:rsidRPr="0004747D">
              <w:rPr>
                <w:rFonts w:ascii="Arial" w:hAnsi="Arial" w:cs="Arial"/>
              </w:rPr>
              <w:t xml:space="preserve">                          Дата</w:t>
            </w:r>
          </w:p>
        </w:tc>
        <w:tc>
          <w:tcPr>
            <w:tcW w:w="1460" w:type="dxa"/>
            <w:tcBorders>
              <w:top w:val="nil"/>
              <w:left w:val="single" w:sz="8" w:space="0" w:color="auto"/>
              <w:bottom w:val="single" w:sz="4" w:space="0" w:color="auto"/>
              <w:right w:val="single" w:sz="8" w:space="0" w:color="auto"/>
            </w:tcBorders>
            <w:noWrap/>
            <w:tcMar>
              <w:top w:w="20" w:type="dxa"/>
              <w:left w:w="20" w:type="dxa"/>
              <w:bottom w:w="0" w:type="dxa"/>
              <w:right w:w="20" w:type="dxa"/>
            </w:tcMar>
            <w:vAlign w:val="bottom"/>
          </w:tcPr>
          <w:p w:rsidR="00F3304C" w:rsidRPr="0004747D" w:rsidRDefault="00F3304C" w:rsidP="0004747D">
            <w:pPr>
              <w:jc w:val="center"/>
              <w:rPr>
                <w:rFonts w:ascii="Arial" w:hAnsi="Arial" w:cs="Arial"/>
              </w:rPr>
            </w:pPr>
            <w:r w:rsidRPr="0004747D">
              <w:rPr>
                <w:rFonts w:ascii="Arial" w:hAnsi="Arial" w:cs="Arial"/>
              </w:rPr>
              <w:t>01.01.2</w:t>
            </w:r>
            <w:r w:rsidR="0004747D" w:rsidRPr="0004747D">
              <w:rPr>
                <w:rFonts w:ascii="Arial" w:hAnsi="Arial" w:cs="Arial"/>
              </w:rPr>
              <w:t>023</w:t>
            </w:r>
          </w:p>
        </w:tc>
      </w:tr>
      <w:tr w:rsidR="00F3304C" w:rsidRPr="0004747D" w:rsidTr="00594034">
        <w:trPr>
          <w:trHeight w:val="255"/>
        </w:trPr>
        <w:tc>
          <w:tcPr>
            <w:tcW w:w="6680" w:type="dxa"/>
            <w:tcBorders>
              <w:top w:val="nil"/>
              <w:left w:val="nil"/>
              <w:bottom w:val="nil"/>
              <w:right w:val="nil"/>
            </w:tcBorders>
            <w:noWrap/>
            <w:tcMar>
              <w:top w:w="20" w:type="dxa"/>
              <w:left w:w="20" w:type="dxa"/>
              <w:bottom w:w="0" w:type="dxa"/>
              <w:right w:w="20" w:type="dxa"/>
            </w:tcMar>
            <w:vAlign w:val="bottom"/>
          </w:tcPr>
          <w:p w:rsidR="00F3304C" w:rsidRPr="0004747D" w:rsidRDefault="00F3304C" w:rsidP="00594034">
            <w:pPr>
              <w:pStyle w:val="1"/>
              <w:jc w:val="both"/>
              <w:rPr>
                <w:b w:val="0"/>
                <w:sz w:val="24"/>
              </w:rPr>
            </w:pPr>
            <w:r w:rsidRPr="0004747D">
              <w:rPr>
                <w:b w:val="0"/>
                <w:sz w:val="24"/>
              </w:rPr>
              <w:t>Наименование органа, организующего</w:t>
            </w:r>
            <w:r w:rsidRPr="0004747D">
              <w:rPr>
                <w:sz w:val="24"/>
              </w:rPr>
              <w:t xml:space="preserve"> </w:t>
            </w:r>
            <w:r w:rsidRPr="0004747D">
              <w:rPr>
                <w:b w:val="0"/>
                <w:sz w:val="24"/>
              </w:rPr>
              <w:t>исполнение</w:t>
            </w:r>
          </w:p>
        </w:tc>
        <w:tc>
          <w:tcPr>
            <w:tcW w:w="360" w:type="dxa"/>
            <w:tcBorders>
              <w:top w:val="nil"/>
              <w:left w:val="nil"/>
              <w:bottom w:val="nil"/>
              <w:right w:val="nil"/>
            </w:tcBorders>
            <w:noWrap/>
            <w:tcMar>
              <w:top w:w="20" w:type="dxa"/>
              <w:left w:w="20" w:type="dxa"/>
              <w:bottom w:w="0" w:type="dxa"/>
              <w:right w:w="20" w:type="dxa"/>
            </w:tcMar>
            <w:vAlign w:val="bottom"/>
          </w:tcPr>
          <w:p w:rsidR="00F3304C" w:rsidRPr="0004747D" w:rsidRDefault="00F3304C" w:rsidP="00594034">
            <w:pPr>
              <w:jc w:val="both"/>
              <w:rPr>
                <w:rFonts w:ascii="Arial" w:hAnsi="Arial" w:cs="Arial"/>
              </w:rPr>
            </w:pPr>
          </w:p>
        </w:tc>
        <w:tc>
          <w:tcPr>
            <w:tcW w:w="1260" w:type="dxa"/>
            <w:tcBorders>
              <w:top w:val="nil"/>
              <w:left w:val="nil"/>
              <w:bottom w:val="nil"/>
              <w:right w:val="nil"/>
            </w:tcBorders>
            <w:noWrap/>
            <w:tcMar>
              <w:top w:w="20" w:type="dxa"/>
              <w:left w:w="20" w:type="dxa"/>
              <w:bottom w:w="0" w:type="dxa"/>
              <w:right w:w="20" w:type="dxa"/>
            </w:tcMar>
            <w:vAlign w:val="bottom"/>
          </w:tcPr>
          <w:p w:rsidR="00F3304C" w:rsidRPr="0004747D" w:rsidRDefault="00F3304C" w:rsidP="00594034">
            <w:pPr>
              <w:jc w:val="both"/>
              <w:rPr>
                <w:rFonts w:ascii="Arial" w:hAnsi="Arial" w:cs="Arial"/>
              </w:rPr>
            </w:pPr>
          </w:p>
        </w:tc>
        <w:tc>
          <w:tcPr>
            <w:tcW w:w="1460" w:type="dxa"/>
            <w:tcBorders>
              <w:top w:val="nil"/>
              <w:left w:val="single" w:sz="8" w:space="0" w:color="auto"/>
              <w:bottom w:val="single" w:sz="4" w:space="0" w:color="auto"/>
              <w:right w:val="single" w:sz="8" w:space="0" w:color="auto"/>
            </w:tcBorders>
            <w:noWrap/>
            <w:tcMar>
              <w:top w:w="20" w:type="dxa"/>
              <w:left w:w="20" w:type="dxa"/>
              <w:bottom w:w="0" w:type="dxa"/>
              <w:right w:w="20" w:type="dxa"/>
            </w:tcMar>
            <w:vAlign w:val="bottom"/>
          </w:tcPr>
          <w:p w:rsidR="00F3304C" w:rsidRPr="0004747D" w:rsidRDefault="00F3304C" w:rsidP="00594034">
            <w:pPr>
              <w:jc w:val="center"/>
              <w:rPr>
                <w:rFonts w:ascii="Arial" w:hAnsi="Arial" w:cs="Arial"/>
              </w:rPr>
            </w:pPr>
          </w:p>
        </w:tc>
      </w:tr>
      <w:tr w:rsidR="00F3304C" w:rsidRPr="0004747D" w:rsidTr="00594034">
        <w:trPr>
          <w:trHeight w:val="255"/>
        </w:trPr>
        <w:tc>
          <w:tcPr>
            <w:tcW w:w="6680" w:type="dxa"/>
            <w:tcBorders>
              <w:top w:val="nil"/>
              <w:left w:val="nil"/>
              <w:bottom w:val="nil"/>
              <w:right w:val="nil"/>
            </w:tcBorders>
            <w:noWrap/>
            <w:tcMar>
              <w:top w:w="20" w:type="dxa"/>
              <w:left w:w="20" w:type="dxa"/>
              <w:bottom w:w="0" w:type="dxa"/>
              <w:right w:w="20" w:type="dxa"/>
            </w:tcMar>
            <w:vAlign w:val="bottom"/>
          </w:tcPr>
          <w:p w:rsidR="00F3304C" w:rsidRPr="0004747D" w:rsidRDefault="00F3304C" w:rsidP="00594034">
            <w:pPr>
              <w:jc w:val="both"/>
            </w:pPr>
            <w:proofErr w:type="gramStart"/>
            <w:r w:rsidRPr="0004747D">
              <w:t xml:space="preserve">бюджета  </w:t>
            </w:r>
            <w:r w:rsidRPr="0004747D">
              <w:rPr>
                <w:b/>
              </w:rPr>
              <w:t>Управление</w:t>
            </w:r>
            <w:proofErr w:type="gramEnd"/>
            <w:r w:rsidRPr="0004747D">
              <w:rPr>
                <w:b/>
              </w:rPr>
              <w:t xml:space="preserve"> финансов </w:t>
            </w:r>
            <w:r w:rsidRPr="0004747D">
              <w:rPr>
                <w:b/>
                <w:bCs/>
              </w:rPr>
              <w:t>Липецкой области</w:t>
            </w:r>
          </w:p>
        </w:tc>
        <w:tc>
          <w:tcPr>
            <w:tcW w:w="360" w:type="dxa"/>
            <w:tcBorders>
              <w:top w:val="nil"/>
              <w:left w:val="nil"/>
              <w:bottom w:val="nil"/>
              <w:right w:val="nil"/>
            </w:tcBorders>
            <w:noWrap/>
            <w:tcMar>
              <w:top w:w="20" w:type="dxa"/>
              <w:left w:w="20" w:type="dxa"/>
              <w:bottom w:w="0" w:type="dxa"/>
              <w:right w:w="20" w:type="dxa"/>
            </w:tcMar>
            <w:vAlign w:val="bottom"/>
          </w:tcPr>
          <w:p w:rsidR="00F3304C" w:rsidRPr="0004747D" w:rsidRDefault="00F3304C" w:rsidP="00594034">
            <w:pPr>
              <w:jc w:val="both"/>
              <w:rPr>
                <w:rFonts w:ascii="Arial" w:hAnsi="Arial" w:cs="Arial"/>
              </w:rPr>
            </w:pPr>
          </w:p>
        </w:tc>
        <w:tc>
          <w:tcPr>
            <w:tcW w:w="1260" w:type="dxa"/>
            <w:tcBorders>
              <w:top w:val="nil"/>
              <w:left w:val="nil"/>
              <w:bottom w:val="nil"/>
              <w:right w:val="nil"/>
            </w:tcBorders>
            <w:noWrap/>
            <w:tcMar>
              <w:top w:w="20" w:type="dxa"/>
              <w:left w:w="20" w:type="dxa"/>
              <w:bottom w:w="0" w:type="dxa"/>
              <w:right w:w="20" w:type="dxa"/>
            </w:tcMar>
            <w:vAlign w:val="bottom"/>
          </w:tcPr>
          <w:p w:rsidR="00F3304C" w:rsidRPr="0004747D" w:rsidRDefault="00F3304C" w:rsidP="00594034">
            <w:pPr>
              <w:jc w:val="both"/>
              <w:rPr>
                <w:rFonts w:ascii="Arial" w:hAnsi="Arial" w:cs="Arial"/>
              </w:rPr>
            </w:pPr>
            <w:r w:rsidRPr="0004747D">
              <w:rPr>
                <w:rFonts w:ascii="Arial" w:hAnsi="Arial" w:cs="Arial"/>
              </w:rPr>
              <w:t>по ОКПО</w:t>
            </w:r>
          </w:p>
        </w:tc>
        <w:tc>
          <w:tcPr>
            <w:tcW w:w="1460" w:type="dxa"/>
            <w:tcBorders>
              <w:top w:val="nil"/>
              <w:left w:val="single" w:sz="8" w:space="0" w:color="auto"/>
              <w:bottom w:val="single" w:sz="4" w:space="0" w:color="auto"/>
              <w:right w:val="single" w:sz="8" w:space="0" w:color="auto"/>
            </w:tcBorders>
            <w:noWrap/>
            <w:tcMar>
              <w:top w:w="20" w:type="dxa"/>
              <w:left w:w="20" w:type="dxa"/>
              <w:bottom w:w="0" w:type="dxa"/>
              <w:right w:w="20" w:type="dxa"/>
            </w:tcMar>
            <w:vAlign w:val="bottom"/>
          </w:tcPr>
          <w:p w:rsidR="00F3304C" w:rsidRPr="0004747D" w:rsidRDefault="00F3304C" w:rsidP="00594034">
            <w:pPr>
              <w:jc w:val="both"/>
              <w:rPr>
                <w:rFonts w:ascii="Arial" w:hAnsi="Arial" w:cs="Arial"/>
              </w:rPr>
            </w:pPr>
            <w:r w:rsidRPr="0004747D">
              <w:rPr>
                <w:rFonts w:ascii="Arial" w:hAnsi="Arial" w:cs="Arial"/>
              </w:rPr>
              <w:t> </w:t>
            </w:r>
          </w:p>
        </w:tc>
      </w:tr>
      <w:tr w:rsidR="00F3304C" w:rsidRPr="0004747D" w:rsidTr="00594034">
        <w:trPr>
          <w:trHeight w:val="255"/>
        </w:trPr>
        <w:tc>
          <w:tcPr>
            <w:tcW w:w="6680" w:type="dxa"/>
            <w:tcBorders>
              <w:top w:val="nil"/>
              <w:left w:val="nil"/>
              <w:bottom w:val="nil"/>
              <w:right w:val="nil"/>
            </w:tcBorders>
            <w:noWrap/>
            <w:tcMar>
              <w:top w:w="20" w:type="dxa"/>
              <w:left w:w="20" w:type="dxa"/>
              <w:bottom w:w="0" w:type="dxa"/>
              <w:right w:w="20" w:type="dxa"/>
            </w:tcMar>
            <w:vAlign w:val="bottom"/>
          </w:tcPr>
          <w:p w:rsidR="00F3304C" w:rsidRPr="0004747D" w:rsidRDefault="00F3304C" w:rsidP="00594034">
            <w:pPr>
              <w:jc w:val="both"/>
            </w:pPr>
            <w:r w:rsidRPr="0004747D">
              <w:t xml:space="preserve">Наименование </w:t>
            </w:r>
            <w:proofErr w:type="gramStart"/>
            <w:r w:rsidRPr="0004747D">
              <w:t xml:space="preserve">бюджета  </w:t>
            </w:r>
            <w:r w:rsidRPr="0004747D">
              <w:rPr>
                <w:b/>
                <w:bCs/>
              </w:rPr>
              <w:t>консолидированный</w:t>
            </w:r>
            <w:proofErr w:type="gramEnd"/>
          </w:p>
        </w:tc>
        <w:tc>
          <w:tcPr>
            <w:tcW w:w="360" w:type="dxa"/>
            <w:tcBorders>
              <w:top w:val="nil"/>
              <w:left w:val="nil"/>
              <w:bottom w:val="nil"/>
              <w:right w:val="nil"/>
            </w:tcBorders>
            <w:noWrap/>
            <w:tcMar>
              <w:top w:w="20" w:type="dxa"/>
              <w:left w:w="20" w:type="dxa"/>
              <w:bottom w:w="0" w:type="dxa"/>
              <w:right w:w="20" w:type="dxa"/>
            </w:tcMar>
            <w:vAlign w:val="bottom"/>
          </w:tcPr>
          <w:p w:rsidR="00F3304C" w:rsidRPr="0004747D" w:rsidRDefault="00F3304C" w:rsidP="00594034">
            <w:pPr>
              <w:jc w:val="both"/>
              <w:rPr>
                <w:rFonts w:ascii="Arial" w:hAnsi="Arial" w:cs="Arial"/>
              </w:rPr>
            </w:pPr>
          </w:p>
        </w:tc>
        <w:tc>
          <w:tcPr>
            <w:tcW w:w="1260" w:type="dxa"/>
            <w:tcBorders>
              <w:top w:val="nil"/>
              <w:left w:val="nil"/>
              <w:bottom w:val="nil"/>
              <w:right w:val="nil"/>
            </w:tcBorders>
            <w:noWrap/>
            <w:tcMar>
              <w:top w:w="20" w:type="dxa"/>
              <w:left w:w="20" w:type="dxa"/>
              <w:bottom w:w="0" w:type="dxa"/>
              <w:right w:w="20" w:type="dxa"/>
            </w:tcMar>
            <w:vAlign w:val="bottom"/>
          </w:tcPr>
          <w:p w:rsidR="00F3304C" w:rsidRPr="0004747D" w:rsidRDefault="00F3304C" w:rsidP="00594034">
            <w:pPr>
              <w:jc w:val="both"/>
              <w:rPr>
                <w:rFonts w:ascii="Arial" w:hAnsi="Arial" w:cs="Arial"/>
              </w:rPr>
            </w:pPr>
          </w:p>
        </w:tc>
        <w:tc>
          <w:tcPr>
            <w:tcW w:w="1460" w:type="dxa"/>
            <w:tcBorders>
              <w:top w:val="nil"/>
              <w:left w:val="single" w:sz="8" w:space="0" w:color="auto"/>
              <w:bottom w:val="single" w:sz="4" w:space="0" w:color="auto"/>
              <w:right w:val="single" w:sz="8" w:space="0" w:color="auto"/>
            </w:tcBorders>
            <w:noWrap/>
            <w:tcMar>
              <w:top w:w="20" w:type="dxa"/>
              <w:left w:w="20" w:type="dxa"/>
              <w:bottom w:w="0" w:type="dxa"/>
              <w:right w:w="20" w:type="dxa"/>
            </w:tcMar>
            <w:vAlign w:val="bottom"/>
          </w:tcPr>
          <w:p w:rsidR="00F3304C" w:rsidRPr="0004747D" w:rsidRDefault="00F3304C" w:rsidP="00594034">
            <w:pPr>
              <w:jc w:val="both"/>
              <w:rPr>
                <w:rFonts w:ascii="Arial" w:hAnsi="Arial" w:cs="Arial"/>
              </w:rPr>
            </w:pPr>
            <w:r w:rsidRPr="0004747D">
              <w:rPr>
                <w:rFonts w:ascii="Arial" w:hAnsi="Arial" w:cs="Arial"/>
              </w:rPr>
              <w:t> </w:t>
            </w:r>
          </w:p>
        </w:tc>
      </w:tr>
      <w:tr w:rsidR="00F3304C" w:rsidRPr="0004747D" w:rsidTr="00594034">
        <w:trPr>
          <w:trHeight w:val="255"/>
        </w:trPr>
        <w:tc>
          <w:tcPr>
            <w:tcW w:w="6680" w:type="dxa"/>
            <w:tcBorders>
              <w:top w:val="nil"/>
              <w:left w:val="nil"/>
              <w:bottom w:val="nil"/>
              <w:right w:val="nil"/>
            </w:tcBorders>
            <w:noWrap/>
            <w:tcMar>
              <w:top w:w="20" w:type="dxa"/>
              <w:left w:w="20" w:type="dxa"/>
              <w:bottom w:w="0" w:type="dxa"/>
              <w:right w:w="20" w:type="dxa"/>
            </w:tcMar>
            <w:vAlign w:val="bottom"/>
          </w:tcPr>
          <w:p w:rsidR="00F3304C" w:rsidRPr="0004747D" w:rsidRDefault="00F3304C" w:rsidP="00594034">
            <w:pPr>
              <w:jc w:val="both"/>
            </w:pPr>
            <w:proofErr w:type="gramStart"/>
            <w:r w:rsidRPr="0004747D">
              <w:t>Периодичность:  годовая</w:t>
            </w:r>
            <w:proofErr w:type="gramEnd"/>
          </w:p>
        </w:tc>
        <w:tc>
          <w:tcPr>
            <w:tcW w:w="360" w:type="dxa"/>
            <w:tcBorders>
              <w:top w:val="nil"/>
              <w:left w:val="nil"/>
              <w:bottom w:val="nil"/>
              <w:right w:val="nil"/>
            </w:tcBorders>
            <w:noWrap/>
            <w:tcMar>
              <w:top w:w="20" w:type="dxa"/>
              <w:left w:w="20" w:type="dxa"/>
              <w:bottom w:w="0" w:type="dxa"/>
              <w:right w:w="20" w:type="dxa"/>
            </w:tcMar>
            <w:vAlign w:val="bottom"/>
          </w:tcPr>
          <w:p w:rsidR="00F3304C" w:rsidRPr="0004747D" w:rsidRDefault="00F3304C" w:rsidP="00594034">
            <w:pPr>
              <w:jc w:val="both"/>
              <w:rPr>
                <w:rFonts w:ascii="Arial" w:hAnsi="Arial" w:cs="Arial"/>
              </w:rPr>
            </w:pPr>
          </w:p>
        </w:tc>
        <w:tc>
          <w:tcPr>
            <w:tcW w:w="1260" w:type="dxa"/>
            <w:tcBorders>
              <w:top w:val="nil"/>
              <w:left w:val="nil"/>
              <w:bottom w:val="nil"/>
              <w:right w:val="nil"/>
            </w:tcBorders>
            <w:noWrap/>
            <w:tcMar>
              <w:top w:w="20" w:type="dxa"/>
              <w:left w:w="20" w:type="dxa"/>
              <w:bottom w:w="0" w:type="dxa"/>
              <w:right w:w="20" w:type="dxa"/>
            </w:tcMar>
            <w:vAlign w:val="bottom"/>
          </w:tcPr>
          <w:p w:rsidR="00F3304C" w:rsidRPr="0004747D" w:rsidRDefault="00F3304C" w:rsidP="00594034">
            <w:pPr>
              <w:jc w:val="both"/>
              <w:rPr>
                <w:rFonts w:ascii="Arial" w:hAnsi="Arial" w:cs="Arial"/>
              </w:rPr>
            </w:pPr>
          </w:p>
        </w:tc>
        <w:tc>
          <w:tcPr>
            <w:tcW w:w="1460" w:type="dxa"/>
            <w:tcBorders>
              <w:top w:val="nil"/>
              <w:left w:val="single" w:sz="8" w:space="0" w:color="auto"/>
              <w:bottom w:val="nil"/>
              <w:right w:val="single" w:sz="8" w:space="0" w:color="auto"/>
            </w:tcBorders>
            <w:noWrap/>
            <w:tcMar>
              <w:top w:w="20" w:type="dxa"/>
              <w:left w:w="20" w:type="dxa"/>
              <w:bottom w:w="0" w:type="dxa"/>
              <w:right w:w="20" w:type="dxa"/>
            </w:tcMar>
            <w:vAlign w:val="bottom"/>
          </w:tcPr>
          <w:p w:rsidR="00F3304C" w:rsidRPr="0004747D" w:rsidRDefault="00F3304C" w:rsidP="00594034">
            <w:pPr>
              <w:jc w:val="both"/>
              <w:rPr>
                <w:rFonts w:ascii="Arial" w:hAnsi="Arial" w:cs="Arial"/>
              </w:rPr>
            </w:pPr>
            <w:r w:rsidRPr="0004747D">
              <w:rPr>
                <w:rFonts w:ascii="Arial" w:hAnsi="Arial" w:cs="Arial"/>
              </w:rPr>
              <w:t> </w:t>
            </w:r>
          </w:p>
        </w:tc>
      </w:tr>
      <w:tr w:rsidR="00F3304C" w:rsidRPr="0004747D" w:rsidTr="00594034">
        <w:trPr>
          <w:trHeight w:val="270"/>
        </w:trPr>
        <w:tc>
          <w:tcPr>
            <w:tcW w:w="6680" w:type="dxa"/>
            <w:tcBorders>
              <w:top w:val="nil"/>
              <w:left w:val="nil"/>
              <w:bottom w:val="nil"/>
              <w:right w:val="nil"/>
            </w:tcBorders>
            <w:noWrap/>
            <w:tcMar>
              <w:top w:w="20" w:type="dxa"/>
              <w:left w:w="20" w:type="dxa"/>
              <w:bottom w:w="0" w:type="dxa"/>
              <w:right w:w="20" w:type="dxa"/>
            </w:tcMar>
            <w:vAlign w:val="bottom"/>
          </w:tcPr>
          <w:p w:rsidR="00F3304C" w:rsidRPr="0004747D" w:rsidRDefault="00F3304C" w:rsidP="00594034">
            <w:pPr>
              <w:jc w:val="both"/>
            </w:pPr>
            <w:r w:rsidRPr="0004747D">
              <w:t>Единица измерения: руб.</w:t>
            </w:r>
          </w:p>
        </w:tc>
        <w:tc>
          <w:tcPr>
            <w:tcW w:w="360" w:type="dxa"/>
            <w:tcBorders>
              <w:top w:val="nil"/>
              <w:left w:val="nil"/>
              <w:bottom w:val="nil"/>
              <w:right w:val="nil"/>
            </w:tcBorders>
            <w:noWrap/>
            <w:tcMar>
              <w:top w:w="20" w:type="dxa"/>
              <w:left w:w="20" w:type="dxa"/>
              <w:bottom w:w="0" w:type="dxa"/>
              <w:right w:w="20" w:type="dxa"/>
            </w:tcMar>
            <w:vAlign w:val="bottom"/>
          </w:tcPr>
          <w:p w:rsidR="00F3304C" w:rsidRPr="0004747D" w:rsidRDefault="00F3304C" w:rsidP="00594034">
            <w:pPr>
              <w:jc w:val="both"/>
              <w:rPr>
                <w:rFonts w:ascii="Arial" w:hAnsi="Arial" w:cs="Arial"/>
              </w:rPr>
            </w:pPr>
          </w:p>
        </w:tc>
        <w:tc>
          <w:tcPr>
            <w:tcW w:w="1260" w:type="dxa"/>
            <w:tcBorders>
              <w:top w:val="nil"/>
              <w:left w:val="nil"/>
              <w:bottom w:val="nil"/>
              <w:right w:val="nil"/>
            </w:tcBorders>
            <w:noWrap/>
            <w:tcMar>
              <w:top w:w="20" w:type="dxa"/>
              <w:left w:w="20" w:type="dxa"/>
              <w:bottom w:w="0" w:type="dxa"/>
              <w:right w:w="20" w:type="dxa"/>
            </w:tcMar>
            <w:vAlign w:val="bottom"/>
          </w:tcPr>
          <w:p w:rsidR="00F3304C" w:rsidRPr="0004747D" w:rsidRDefault="00F3304C" w:rsidP="00594034">
            <w:pPr>
              <w:jc w:val="both"/>
              <w:rPr>
                <w:rFonts w:ascii="Arial" w:hAnsi="Arial" w:cs="Arial"/>
              </w:rPr>
            </w:pPr>
            <w:r w:rsidRPr="0004747D">
              <w:rPr>
                <w:rFonts w:ascii="Arial" w:hAnsi="Arial" w:cs="Arial"/>
              </w:rPr>
              <w:t>по ОКЕИ</w:t>
            </w:r>
          </w:p>
        </w:tc>
        <w:tc>
          <w:tcPr>
            <w:tcW w:w="1460" w:type="dxa"/>
            <w:tcBorders>
              <w:top w:val="single" w:sz="4" w:space="0" w:color="auto"/>
              <w:left w:val="single" w:sz="8" w:space="0" w:color="auto"/>
              <w:bottom w:val="single" w:sz="8" w:space="0" w:color="auto"/>
              <w:right w:val="single" w:sz="8" w:space="0" w:color="auto"/>
            </w:tcBorders>
            <w:noWrap/>
            <w:tcMar>
              <w:top w:w="20" w:type="dxa"/>
              <w:left w:w="20" w:type="dxa"/>
              <w:bottom w:w="0" w:type="dxa"/>
              <w:right w:w="20" w:type="dxa"/>
            </w:tcMar>
            <w:vAlign w:val="bottom"/>
          </w:tcPr>
          <w:p w:rsidR="00F3304C" w:rsidRPr="0004747D" w:rsidRDefault="00F3304C" w:rsidP="00594034">
            <w:pPr>
              <w:jc w:val="center"/>
              <w:rPr>
                <w:rFonts w:ascii="Arial" w:hAnsi="Arial" w:cs="Arial"/>
              </w:rPr>
            </w:pPr>
            <w:r w:rsidRPr="0004747D">
              <w:rPr>
                <w:rFonts w:ascii="Arial" w:hAnsi="Arial" w:cs="Arial"/>
              </w:rPr>
              <w:t>383</w:t>
            </w:r>
          </w:p>
        </w:tc>
      </w:tr>
    </w:tbl>
    <w:p w:rsidR="00F3304C" w:rsidRPr="0004747D" w:rsidRDefault="00F3304C" w:rsidP="00F3304C">
      <w:pPr>
        <w:jc w:val="both"/>
        <w:rPr>
          <w:bCs/>
        </w:rPr>
      </w:pPr>
    </w:p>
    <w:p w:rsidR="009A51D7" w:rsidRPr="003A3411" w:rsidRDefault="005B2D1B" w:rsidP="009A51D7">
      <w:pPr>
        <w:keepNext/>
        <w:autoSpaceDE w:val="0"/>
        <w:autoSpaceDN w:val="0"/>
        <w:adjustRightInd w:val="0"/>
        <w:jc w:val="center"/>
        <w:outlineLvl w:val="0"/>
        <w:rPr>
          <w:b/>
          <w:bCs/>
          <w:sz w:val="20"/>
          <w:szCs w:val="20"/>
        </w:rPr>
      </w:pPr>
      <w:r w:rsidRPr="00694094">
        <w:rPr>
          <w:sz w:val="22"/>
          <w:szCs w:val="22"/>
        </w:rPr>
        <w:t xml:space="preserve">        </w:t>
      </w:r>
      <w:r w:rsidR="00190083" w:rsidRPr="00694094">
        <w:rPr>
          <w:sz w:val="22"/>
          <w:szCs w:val="22"/>
        </w:rPr>
        <w:t xml:space="preserve"> </w:t>
      </w:r>
      <w:r w:rsidR="00AC1EA4" w:rsidRPr="00694094">
        <w:rPr>
          <w:sz w:val="22"/>
          <w:szCs w:val="22"/>
        </w:rPr>
        <w:t xml:space="preserve"> </w:t>
      </w:r>
      <w:r w:rsidR="009A51D7" w:rsidRPr="003A3411">
        <w:rPr>
          <w:b/>
          <w:bCs/>
          <w:color w:val="000000"/>
          <w:sz w:val="20"/>
          <w:szCs w:val="20"/>
        </w:rPr>
        <w:t>Раздел 1 «Организационная структура»</w:t>
      </w:r>
    </w:p>
    <w:p w:rsidR="009A51D7" w:rsidRPr="003A3411" w:rsidRDefault="009A51D7" w:rsidP="009A51D7">
      <w:pPr>
        <w:autoSpaceDE w:val="0"/>
        <w:autoSpaceDN w:val="0"/>
        <w:adjustRightInd w:val="0"/>
        <w:ind w:firstLine="720"/>
        <w:jc w:val="both"/>
        <w:rPr>
          <w:sz w:val="20"/>
          <w:szCs w:val="20"/>
        </w:rPr>
      </w:pPr>
      <w:r w:rsidRPr="003A3411">
        <w:rPr>
          <w:color w:val="000000"/>
          <w:sz w:val="20"/>
          <w:szCs w:val="20"/>
        </w:rPr>
        <w:t xml:space="preserve">Липецкая область входит в состав Центрального федерального округа. Система органов государственной власти определяется Уставом Липецкой области. Государственную власть осуществляют Липецкий областной Совет депутатов, </w:t>
      </w:r>
      <w:r w:rsidR="006D11E6">
        <w:rPr>
          <w:color w:val="000000"/>
          <w:sz w:val="20"/>
          <w:szCs w:val="20"/>
        </w:rPr>
        <w:t>Правительство</w:t>
      </w:r>
      <w:r w:rsidRPr="003A3411">
        <w:rPr>
          <w:color w:val="000000"/>
          <w:sz w:val="20"/>
          <w:szCs w:val="20"/>
        </w:rPr>
        <w:t xml:space="preserve"> области, иные органы государственной власти, образуемые в соответствии с Уставом Липецкой области. </w:t>
      </w:r>
    </w:p>
    <w:p w:rsidR="009A51D7" w:rsidRPr="003A3411" w:rsidRDefault="009A51D7" w:rsidP="009A51D7">
      <w:pPr>
        <w:autoSpaceDE w:val="0"/>
        <w:autoSpaceDN w:val="0"/>
        <w:adjustRightInd w:val="0"/>
        <w:jc w:val="both"/>
        <w:rPr>
          <w:sz w:val="20"/>
          <w:szCs w:val="20"/>
        </w:rPr>
      </w:pPr>
      <w:r w:rsidRPr="003A3411">
        <w:rPr>
          <w:color w:val="000000"/>
          <w:sz w:val="20"/>
          <w:szCs w:val="20"/>
        </w:rPr>
        <w:t xml:space="preserve">Область делится на 20 административно-территориальных единиц: 2 городских округа и 18 муниципальных районов, в состав которых входит 6 городских и 286 сельских поселений. </w:t>
      </w:r>
    </w:p>
    <w:p w:rsidR="009A51D7" w:rsidRPr="003A3411" w:rsidRDefault="009A51D7" w:rsidP="009A51D7">
      <w:pPr>
        <w:autoSpaceDE w:val="0"/>
        <w:autoSpaceDN w:val="0"/>
        <w:adjustRightInd w:val="0"/>
        <w:jc w:val="center"/>
        <w:rPr>
          <w:sz w:val="20"/>
          <w:szCs w:val="20"/>
        </w:rPr>
      </w:pPr>
      <w:r w:rsidRPr="003A3411">
        <w:rPr>
          <w:b/>
          <w:bCs/>
          <w:color w:val="000000"/>
          <w:sz w:val="20"/>
          <w:szCs w:val="20"/>
        </w:rPr>
        <w:t>Раздел 2 «Результаты деятельности»</w:t>
      </w:r>
    </w:p>
    <w:p w:rsidR="009A51D7" w:rsidRPr="003A3411" w:rsidRDefault="009A51D7" w:rsidP="009A51D7">
      <w:pPr>
        <w:autoSpaceDE w:val="0"/>
        <w:autoSpaceDN w:val="0"/>
        <w:adjustRightInd w:val="0"/>
        <w:jc w:val="both"/>
        <w:rPr>
          <w:sz w:val="20"/>
          <w:szCs w:val="20"/>
        </w:rPr>
      </w:pPr>
      <w:r w:rsidRPr="003A3411">
        <w:rPr>
          <w:color w:val="000000"/>
          <w:sz w:val="20"/>
          <w:szCs w:val="20"/>
        </w:rPr>
        <w:t>             В соответствии с требованиями Бюджетного кодекса Российской Федерации кассовое исполнение областного и местных бюджетов переведено в органы Федерального казначейства. При этом применяется вариант, при котором лицевые счета в органах Федерального казначейства открыты финансовым органам.</w:t>
      </w:r>
    </w:p>
    <w:p w:rsidR="009A51D7" w:rsidRPr="003A3411" w:rsidRDefault="009A51D7" w:rsidP="009A51D7">
      <w:pPr>
        <w:autoSpaceDE w:val="0"/>
        <w:autoSpaceDN w:val="0"/>
        <w:adjustRightInd w:val="0"/>
        <w:jc w:val="both"/>
        <w:rPr>
          <w:sz w:val="20"/>
          <w:szCs w:val="20"/>
        </w:rPr>
      </w:pPr>
      <w:r w:rsidRPr="003A3411">
        <w:rPr>
          <w:color w:val="000000"/>
          <w:sz w:val="20"/>
          <w:szCs w:val="20"/>
        </w:rPr>
        <w:t>Кассовое исполнение бюджетов (включая бюджеты сельских поселений) осуществляется с использованием электронного документооборота с органами Федерального казначейства.</w:t>
      </w:r>
    </w:p>
    <w:p w:rsidR="009A51D7" w:rsidRPr="003A3411" w:rsidRDefault="009A51D7" w:rsidP="009A51D7">
      <w:pPr>
        <w:autoSpaceDE w:val="0"/>
        <w:autoSpaceDN w:val="0"/>
        <w:adjustRightInd w:val="0"/>
        <w:ind w:firstLine="700"/>
        <w:jc w:val="both"/>
        <w:rPr>
          <w:sz w:val="20"/>
          <w:szCs w:val="20"/>
        </w:rPr>
      </w:pPr>
      <w:r w:rsidRPr="003A3411">
        <w:rPr>
          <w:color w:val="000000"/>
          <w:sz w:val="20"/>
          <w:szCs w:val="20"/>
        </w:rPr>
        <w:t xml:space="preserve">В целях осуществления контроля за эффективным расходованием бюджетных средств, а также недопущения образования </w:t>
      </w:r>
      <w:r w:rsidR="00B67298" w:rsidRPr="003A3411">
        <w:rPr>
          <w:color w:val="000000"/>
          <w:sz w:val="20"/>
          <w:szCs w:val="20"/>
        </w:rPr>
        <w:t>просроченной кредиторской</w:t>
      </w:r>
      <w:r w:rsidRPr="003A3411">
        <w:rPr>
          <w:color w:val="000000"/>
          <w:sz w:val="20"/>
          <w:szCs w:val="20"/>
        </w:rPr>
        <w:t xml:space="preserve"> задолженности управлением финансов осуществляется учет обязательств, подлежащих оплате за счет средств областного бюджета. </w:t>
      </w:r>
    </w:p>
    <w:p w:rsidR="009A51D7" w:rsidRPr="003A3411" w:rsidRDefault="00D3556B" w:rsidP="009A51D7">
      <w:pPr>
        <w:ind w:firstLine="709"/>
        <w:jc w:val="both"/>
        <w:rPr>
          <w:sz w:val="20"/>
          <w:szCs w:val="20"/>
        </w:rPr>
      </w:pPr>
      <w:r w:rsidRPr="003A3411">
        <w:rPr>
          <w:sz w:val="20"/>
          <w:szCs w:val="20"/>
        </w:rPr>
        <w:t>В 2022</w:t>
      </w:r>
      <w:r w:rsidR="009A51D7" w:rsidRPr="003A3411">
        <w:rPr>
          <w:sz w:val="20"/>
          <w:szCs w:val="20"/>
        </w:rPr>
        <w:t xml:space="preserve"> году управлением финансов области полностью обеспечено проведение платежей с лицевых счетов получателей средств областного бюджета и областных государственных учреждений в сроки, установленные порядками исполнения областного бюджета по расходам и источникам финансирования дефицита областного бюджета и проведения кассовых выплат за счет средств областных государственных учреждений. </w:t>
      </w:r>
    </w:p>
    <w:p w:rsidR="009A51D7" w:rsidRPr="003A3411" w:rsidRDefault="009A51D7" w:rsidP="009A51D7">
      <w:pPr>
        <w:ind w:firstLine="709"/>
        <w:jc w:val="both"/>
        <w:rPr>
          <w:sz w:val="20"/>
          <w:szCs w:val="20"/>
        </w:rPr>
      </w:pPr>
      <w:r w:rsidRPr="003A3411">
        <w:rPr>
          <w:sz w:val="20"/>
          <w:szCs w:val="20"/>
        </w:rPr>
        <w:t xml:space="preserve">Кассовые расходы произведены в полном объеме с осуществлением в установленном порядке санкционирования кассовых операций, что позволило обеспечить сплошной предварительный контроль за целевым использованием средств областного бюджета и средств, полученных областными государственными учреждениями в виде целевых субсидий из областного бюджета. </w:t>
      </w:r>
    </w:p>
    <w:p w:rsidR="009A51D7" w:rsidRPr="003A3411" w:rsidRDefault="009A51D7" w:rsidP="009A51D7">
      <w:pPr>
        <w:ind w:firstLine="709"/>
        <w:jc w:val="both"/>
        <w:rPr>
          <w:sz w:val="20"/>
          <w:szCs w:val="20"/>
        </w:rPr>
      </w:pPr>
      <w:r w:rsidRPr="003A3411">
        <w:rPr>
          <w:sz w:val="20"/>
          <w:szCs w:val="20"/>
        </w:rPr>
        <w:t xml:space="preserve">В связи с вступлением в силу с 1 января 2021 года положений Федерального закона от 27 декабря 2019 г.  № 479-ФЗ «О внесении изменений в Бюджетный кодекс Российской Федерации в части казначейского обслуживания и системы казначейских платежей» управлением финансов области с начала года проведена работа по обеспечению проведения всех платежей с соответствующих казначейских счетов, открытых в Управлении Федерального казначейства по Липецкой области. </w:t>
      </w:r>
    </w:p>
    <w:p w:rsidR="009A51D7" w:rsidRPr="003A3411" w:rsidRDefault="009A51D7" w:rsidP="009A51D7">
      <w:pPr>
        <w:ind w:firstLine="708"/>
        <w:jc w:val="both"/>
        <w:rPr>
          <w:sz w:val="20"/>
          <w:szCs w:val="20"/>
        </w:rPr>
      </w:pPr>
      <w:r w:rsidRPr="003A3411">
        <w:rPr>
          <w:sz w:val="20"/>
          <w:szCs w:val="20"/>
        </w:rPr>
        <w:t xml:space="preserve">Концентрация средств на едином счете создала условия для более эффективного управления остатками средств на счете. </w:t>
      </w:r>
    </w:p>
    <w:p w:rsidR="009A51D7" w:rsidRPr="003A3411" w:rsidRDefault="009A51D7" w:rsidP="009A51D7">
      <w:pPr>
        <w:ind w:firstLine="708"/>
        <w:jc w:val="both"/>
        <w:rPr>
          <w:sz w:val="20"/>
          <w:szCs w:val="20"/>
        </w:rPr>
      </w:pPr>
      <w:r w:rsidRPr="003A3411">
        <w:rPr>
          <w:sz w:val="20"/>
          <w:szCs w:val="20"/>
        </w:rPr>
        <w:t xml:space="preserve">Федеральное казначейство РФ является активным участником денежного рынка и, управляя в течение года ликвидностью единого счета, размещает временно свободные остатки в различные надежные финансовые инструменты, такие как банковские депозиты и сделки РЕПО. </w:t>
      </w:r>
    </w:p>
    <w:p w:rsidR="009A51D7" w:rsidRPr="003A3411" w:rsidRDefault="009A51D7" w:rsidP="009A51D7">
      <w:pPr>
        <w:ind w:firstLine="708"/>
        <w:jc w:val="both"/>
        <w:rPr>
          <w:sz w:val="20"/>
          <w:szCs w:val="20"/>
        </w:rPr>
      </w:pPr>
      <w:r w:rsidRPr="003A3411">
        <w:rPr>
          <w:sz w:val="20"/>
          <w:szCs w:val="20"/>
        </w:rPr>
        <w:t>В результате реализации этой модели в 202</w:t>
      </w:r>
      <w:r w:rsidR="00D3556B" w:rsidRPr="003A3411">
        <w:rPr>
          <w:sz w:val="20"/>
          <w:szCs w:val="20"/>
        </w:rPr>
        <w:t>2</w:t>
      </w:r>
      <w:r w:rsidRPr="003A3411">
        <w:rPr>
          <w:sz w:val="20"/>
          <w:szCs w:val="20"/>
        </w:rPr>
        <w:t xml:space="preserve"> году в бюджет Липецкой области поступили дополнительные доходы от управления ликвидностью счета в размере </w:t>
      </w:r>
      <w:r w:rsidR="00D3556B" w:rsidRPr="003A3411">
        <w:rPr>
          <w:sz w:val="20"/>
          <w:szCs w:val="20"/>
        </w:rPr>
        <w:t>5,</w:t>
      </w:r>
      <w:r w:rsidR="001F3E35">
        <w:rPr>
          <w:sz w:val="20"/>
          <w:szCs w:val="20"/>
        </w:rPr>
        <w:t>8</w:t>
      </w:r>
      <w:r w:rsidRPr="003A3411">
        <w:rPr>
          <w:sz w:val="20"/>
          <w:szCs w:val="20"/>
        </w:rPr>
        <w:t xml:space="preserve"> млрд. рублей. </w:t>
      </w:r>
    </w:p>
    <w:p w:rsidR="009A51D7" w:rsidRPr="003A3411" w:rsidRDefault="009A51D7" w:rsidP="009A51D7">
      <w:pPr>
        <w:autoSpaceDE w:val="0"/>
        <w:autoSpaceDN w:val="0"/>
        <w:adjustRightInd w:val="0"/>
        <w:jc w:val="both"/>
        <w:rPr>
          <w:sz w:val="20"/>
          <w:szCs w:val="20"/>
        </w:rPr>
      </w:pPr>
      <w:r w:rsidRPr="003A3411">
        <w:rPr>
          <w:sz w:val="20"/>
          <w:szCs w:val="20"/>
        </w:rPr>
        <w:t xml:space="preserve">            Бюджетная отчетность за 202</w:t>
      </w:r>
      <w:r w:rsidR="00C40B64" w:rsidRPr="003A3411">
        <w:rPr>
          <w:sz w:val="20"/>
          <w:szCs w:val="20"/>
        </w:rPr>
        <w:t>2</w:t>
      </w:r>
      <w:r w:rsidRPr="003A3411">
        <w:rPr>
          <w:sz w:val="20"/>
          <w:szCs w:val="20"/>
        </w:rPr>
        <w:t xml:space="preserve"> год составлена в соответствии с требованиями Федеральных       стандартов бухгалтерского учета и отчетности для организаций государственного сектора (далее - СГС) «Основные средства», «Аренда», «Представление отчетности», «Доходы», «Учетная политика. Оценочные значения и ошибки», «Концептуальные основы бухгалтерского учета и отчетности»</w:t>
      </w:r>
      <w:r w:rsidR="006F2A75" w:rsidRPr="003A3411">
        <w:rPr>
          <w:sz w:val="20"/>
          <w:szCs w:val="20"/>
        </w:rPr>
        <w:t xml:space="preserve"> и</w:t>
      </w:r>
      <w:r w:rsidR="00B67298" w:rsidRPr="003A3411">
        <w:rPr>
          <w:sz w:val="20"/>
          <w:szCs w:val="20"/>
        </w:rPr>
        <w:t xml:space="preserve"> </w:t>
      </w:r>
      <w:r w:rsidR="006F2A75" w:rsidRPr="003A3411">
        <w:rPr>
          <w:sz w:val="20"/>
          <w:szCs w:val="20"/>
        </w:rPr>
        <w:t>другими федеральными стандартами</w:t>
      </w:r>
      <w:r w:rsidRPr="003A3411">
        <w:rPr>
          <w:sz w:val="20"/>
          <w:szCs w:val="20"/>
        </w:rPr>
        <w:t xml:space="preserve">, Приказа Министерства финансов Российской Федерации от 28.12.2010 №191н, письма </w:t>
      </w:r>
      <w:r w:rsidRPr="003A3411">
        <w:rPr>
          <w:sz w:val="20"/>
          <w:szCs w:val="20"/>
        </w:rPr>
        <w:lastRenderedPageBreak/>
        <w:t xml:space="preserve">Министерства финансов Российской Федерации и Федерального казначейства Российской Федерации от </w:t>
      </w:r>
      <w:r w:rsidR="006F2A75" w:rsidRPr="003A3411">
        <w:rPr>
          <w:sz w:val="20"/>
          <w:szCs w:val="20"/>
        </w:rPr>
        <w:t>12.12.2022</w:t>
      </w:r>
      <w:r w:rsidRPr="003A3411">
        <w:rPr>
          <w:sz w:val="20"/>
          <w:szCs w:val="20"/>
        </w:rPr>
        <w:t xml:space="preserve"> №02-06-07/1</w:t>
      </w:r>
      <w:r w:rsidR="006F2A75" w:rsidRPr="003A3411">
        <w:rPr>
          <w:sz w:val="20"/>
          <w:szCs w:val="20"/>
        </w:rPr>
        <w:t>21658</w:t>
      </w:r>
      <w:r w:rsidRPr="003A3411">
        <w:rPr>
          <w:sz w:val="20"/>
          <w:szCs w:val="20"/>
        </w:rPr>
        <w:t>/ №07-04-05/02-</w:t>
      </w:r>
      <w:r w:rsidR="006F2A75" w:rsidRPr="003A3411">
        <w:rPr>
          <w:sz w:val="20"/>
          <w:szCs w:val="20"/>
        </w:rPr>
        <w:t xml:space="preserve">31108 </w:t>
      </w:r>
      <w:r w:rsidRPr="003A3411">
        <w:rPr>
          <w:sz w:val="20"/>
          <w:szCs w:val="20"/>
        </w:rPr>
        <w:t>и представлена следующими формами отчетности:</w:t>
      </w:r>
    </w:p>
    <w:p w:rsidR="009A51D7" w:rsidRPr="003A3411" w:rsidRDefault="009A51D7" w:rsidP="009A51D7">
      <w:pPr>
        <w:autoSpaceDE w:val="0"/>
        <w:autoSpaceDN w:val="0"/>
        <w:adjustRightInd w:val="0"/>
        <w:jc w:val="both"/>
        <w:rPr>
          <w:sz w:val="20"/>
          <w:szCs w:val="20"/>
        </w:rPr>
      </w:pPr>
      <w:r w:rsidRPr="003A3411">
        <w:rPr>
          <w:sz w:val="20"/>
          <w:szCs w:val="20"/>
        </w:rPr>
        <w:t>- Баланс исполнения консолидированного бюджета субъекта Российской Федерации и бюджета территориального государственного внебюджетного фонда (ф. 0503320);</w:t>
      </w:r>
    </w:p>
    <w:p w:rsidR="009A51D7" w:rsidRPr="003A3411" w:rsidRDefault="009A51D7" w:rsidP="009A51D7">
      <w:pPr>
        <w:autoSpaceDE w:val="0"/>
        <w:autoSpaceDN w:val="0"/>
        <w:adjustRightInd w:val="0"/>
        <w:jc w:val="both"/>
        <w:rPr>
          <w:sz w:val="20"/>
          <w:szCs w:val="20"/>
        </w:rPr>
      </w:pPr>
      <w:r w:rsidRPr="003A3411">
        <w:rPr>
          <w:sz w:val="20"/>
          <w:szCs w:val="20"/>
        </w:rPr>
        <w:t>- Справка по заключению счетов бюджетного учета отчетного финансового года (ф. 0503110) составлена раздельно по показателям:</w:t>
      </w:r>
    </w:p>
    <w:p w:rsidR="009A51D7" w:rsidRPr="003A3411" w:rsidRDefault="009A51D7" w:rsidP="009A51D7">
      <w:pPr>
        <w:autoSpaceDE w:val="0"/>
        <w:autoSpaceDN w:val="0"/>
        <w:adjustRightInd w:val="0"/>
        <w:jc w:val="both"/>
        <w:rPr>
          <w:sz w:val="20"/>
          <w:szCs w:val="20"/>
        </w:rPr>
      </w:pPr>
      <w:r w:rsidRPr="003A3411">
        <w:rPr>
          <w:sz w:val="20"/>
          <w:szCs w:val="20"/>
        </w:rPr>
        <w:t>консолидированного бюджета субъекта Российской Федерации и бюджета территориального государственного внебюджетного фонда;</w:t>
      </w:r>
    </w:p>
    <w:p w:rsidR="009A51D7" w:rsidRPr="003A3411" w:rsidRDefault="009A51D7" w:rsidP="009A51D7">
      <w:pPr>
        <w:autoSpaceDE w:val="0"/>
        <w:autoSpaceDN w:val="0"/>
        <w:adjustRightInd w:val="0"/>
        <w:jc w:val="both"/>
        <w:rPr>
          <w:sz w:val="20"/>
          <w:szCs w:val="20"/>
        </w:rPr>
      </w:pPr>
      <w:r w:rsidRPr="003A3411">
        <w:rPr>
          <w:sz w:val="20"/>
          <w:szCs w:val="20"/>
        </w:rPr>
        <w:t>консолидированного бюджета субъекта Российской Федерации;</w:t>
      </w:r>
    </w:p>
    <w:p w:rsidR="009A51D7" w:rsidRPr="003A3411" w:rsidRDefault="009A51D7" w:rsidP="009A51D7">
      <w:pPr>
        <w:autoSpaceDE w:val="0"/>
        <w:autoSpaceDN w:val="0"/>
        <w:adjustRightInd w:val="0"/>
        <w:jc w:val="both"/>
        <w:rPr>
          <w:sz w:val="20"/>
          <w:szCs w:val="20"/>
        </w:rPr>
      </w:pPr>
      <w:r w:rsidRPr="003A3411">
        <w:rPr>
          <w:sz w:val="20"/>
          <w:szCs w:val="20"/>
        </w:rPr>
        <w:t>бюджета субъекта Российской Федерации;</w:t>
      </w:r>
    </w:p>
    <w:p w:rsidR="009A51D7" w:rsidRPr="003A3411" w:rsidRDefault="009A51D7" w:rsidP="009A51D7">
      <w:pPr>
        <w:autoSpaceDE w:val="0"/>
        <w:autoSpaceDN w:val="0"/>
        <w:adjustRightInd w:val="0"/>
        <w:jc w:val="both"/>
        <w:rPr>
          <w:sz w:val="20"/>
          <w:szCs w:val="20"/>
        </w:rPr>
      </w:pPr>
      <w:r w:rsidRPr="003A3411">
        <w:rPr>
          <w:sz w:val="20"/>
          <w:szCs w:val="20"/>
        </w:rPr>
        <w:t>муниципальных образований;</w:t>
      </w:r>
    </w:p>
    <w:p w:rsidR="009A51D7" w:rsidRPr="003A3411" w:rsidRDefault="009A51D7" w:rsidP="009A51D7">
      <w:pPr>
        <w:autoSpaceDE w:val="0"/>
        <w:autoSpaceDN w:val="0"/>
        <w:adjustRightInd w:val="0"/>
        <w:jc w:val="both"/>
        <w:rPr>
          <w:sz w:val="20"/>
          <w:szCs w:val="20"/>
        </w:rPr>
      </w:pPr>
      <w:r w:rsidRPr="003A3411">
        <w:rPr>
          <w:sz w:val="20"/>
          <w:szCs w:val="20"/>
        </w:rPr>
        <w:t>бюджета территориального государственного внебюджетного фонда;</w:t>
      </w:r>
    </w:p>
    <w:p w:rsidR="009A51D7" w:rsidRPr="003A3411" w:rsidRDefault="009A51D7" w:rsidP="009A51D7">
      <w:pPr>
        <w:autoSpaceDE w:val="0"/>
        <w:autoSpaceDN w:val="0"/>
        <w:adjustRightInd w:val="0"/>
        <w:jc w:val="both"/>
        <w:rPr>
          <w:sz w:val="20"/>
          <w:szCs w:val="20"/>
        </w:rPr>
      </w:pPr>
      <w:r w:rsidRPr="003A3411">
        <w:rPr>
          <w:sz w:val="20"/>
          <w:szCs w:val="20"/>
        </w:rPr>
        <w:t>- Консолидированный отчет о финансовых результатах деятельности (ф. 0503321);</w:t>
      </w:r>
    </w:p>
    <w:p w:rsidR="009A51D7" w:rsidRPr="003A3411" w:rsidRDefault="009A51D7" w:rsidP="009A51D7">
      <w:pPr>
        <w:autoSpaceDE w:val="0"/>
        <w:autoSpaceDN w:val="0"/>
        <w:adjustRightInd w:val="0"/>
        <w:jc w:val="both"/>
        <w:rPr>
          <w:sz w:val="20"/>
          <w:szCs w:val="20"/>
        </w:rPr>
      </w:pPr>
      <w:r w:rsidRPr="003A3411">
        <w:rPr>
          <w:sz w:val="20"/>
          <w:szCs w:val="20"/>
        </w:rPr>
        <w:t>- Консолидированный отчет о движении денежных средств (ф. 0503323);</w:t>
      </w:r>
    </w:p>
    <w:p w:rsidR="009A51D7" w:rsidRPr="003A3411" w:rsidRDefault="009A51D7" w:rsidP="009A51D7">
      <w:pPr>
        <w:autoSpaceDE w:val="0"/>
        <w:autoSpaceDN w:val="0"/>
        <w:adjustRightInd w:val="0"/>
        <w:jc w:val="both"/>
        <w:rPr>
          <w:sz w:val="20"/>
          <w:szCs w:val="20"/>
        </w:rPr>
      </w:pPr>
      <w:r w:rsidRPr="003A3411">
        <w:rPr>
          <w:sz w:val="20"/>
          <w:szCs w:val="20"/>
        </w:rPr>
        <w:t>- Отчет об исполнении консолидированного бюджета субъекта Российской Федерации и бюджета территориального государственного внебюджетного фонда (ф. 0503317);</w:t>
      </w:r>
    </w:p>
    <w:p w:rsidR="009A51D7" w:rsidRPr="003A3411" w:rsidRDefault="009A51D7" w:rsidP="009A51D7">
      <w:pPr>
        <w:autoSpaceDE w:val="0"/>
        <w:autoSpaceDN w:val="0"/>
        <w:adjustRightInd w:val="0"/>
        <w:jc w:val="both"/>
        <w:rPr>
          <w:sz w:val="20"/>
          <w:szCs w:val="20"/>
        </w:rPr>
      </w:pPr>
      <w:r w:rsidRPr="003A3411">
        <w:rPr>
          <w:sz w:val="20"/>
          <w:szCs w:val="20"/>
        </w:rPr>
        <w:t>- Справка по консолидируемым расчетам (ф. 0503125);</w:t>
      </w:r>
    </w:p>
    <w:p w:rsidR="009A51D7" w:rsidRPr="003A3411" w:rsidRDefault="009A51D7" w:rsidP="009A51D7">
      <w:pPr>
        <w:autoSpaceDE w:val="0"/>
        <w:autoSpaceDN w:val="0"/>
        <w:adjustRightInd w:val="0"/>
        <w:jc w:val="both"/>
        <w:rPr>
          <w:sz w:val="20"/>
          <w:szCs w:val="20"/>
        </w:rPr>
      </w:pPr>
      <w:r w:rsidRPr="003A3411">
        <w:rPr>
          <w:sz w:val="20"/>
          <w:szCs w:val="20"/>
        </w:rPr>
        <w:t>-Пояснительная записка к отчету об исполнении консолидированного бюджета (ф. 0503360).</w:t>
      </w:r>
    </w:p>
    <w:p w:rsidR="009A51D7" w:rsidRPr="003A3411" w:rsidRDefault="009A51D7" w:rsidP="009A51D7">
      <w:pPr>
        <w:autoSpaceDE w:val="0"/>
        <w:autoSpaceDN w:val="0"/>
        <w:adjustRightInd w:val="0"/>
        <w:jc w:val="both"/>
        <w:rPr>
          <w:sz w:val="20"/>
          <w:szCs w:val="20"/>
        </w:rPr>
      </w:pPr>
      <w:r w:rsidRPr="003A3411">
        <w:rPr>
          <w:sz w:val="20"/>
          <w:szCs w:val="20"/>
        </w:rPr>
        <w:t>      Проведена сверка отчета об исполнении консолидированного бюджета субъекта Российской Федерации и бюджета территориального государственного фонда (ф.0503317) с консолидированным отчетом о кассовых поступлениях и выбытиях УФК по Липецкой области (ф.0503152). При сверке отклонения между формами отчетности отсутствуют.</w:t>
      </w:r>
    </w:p>
    <w:p w:rsidR="009A51D7" w:rsidRPr="003A3411" w:rsidRDefault="009A51D7" w:rsidP="009A51D7">
      <w:pPr>
        <w:autoSpaceDE w:val="0"/>
        <w:autoSpaceDN w:val="0"/>
        <w:adjustRightInd w:val="0"/>
        <w:jc w:val="both"/>
        <w:rPr>
          <w:sz w:val="20"/>
          <w:szCs w:val="20"/>
        </w:rPr>
      </w:pPr>
      <w:r w:rsidRPr="003A3411">
        <w:rPr>
          <w:sz w:val="20"/>
          <w:szCs w:val="20"/>
        </w:rPr>
        <w:t xml:space="preserve">В составе годовой отчетности представлен консолидированный отчет о движении денежных средств (ф.0503323). Показатели данной отчетной формы соответствуют отчету об исполнении консолидированного бюджета субъекта и бюджета внебюджетного фонда (ф.0503317). </w:t>
      </w:r>
    </w:p>
    <w:p w:rsidR="009A51D7" w:rsidRPr="003A3411" w:rsidRDefault="00FF64B8" w:rsidP="0004747D">
      <w:pPr>
        <w:autoSpaceDE w:val="0"/>
        <w:autoSpaceDN w:val="0"/>
        <w:adjustRightInd w:val="0"/>
        <w:jc w:val="both"/>
        <w:rPr>
          <w:color w:val="FF0000"/>
          <w:sz w:val="20"/>
          <w:szCs w:val="20"/>
        </w:rPr>
      </w:pPr>
      <w:r w:rsidRPr="003A3411">
        <w:rPr>
          <w:sz w:val="20"/>
          <w:szCs w:val="20"/>
        </w:rPr>
        <w:t xml:space="preserve">            В отчетность включена отчетность УФНС по Липецкой области (отчетность представлена с нарушением сроков 13.02.2023, тогда как срок представления отчетности по соглашению 02.02.2023), сформированная </w:t>
      </w:r>
      <w:r w:rsidR="0004747D" w:rsidRPr="003A3411">
        <w:rPr>
          <w:sz w:val="20"/>
          <w:szCs w:val="20"/>
        </w:rPr>
        <w:t>с учетом</w:t>
      </w:r>
      <w:r w:rsidRPr="003A3411">
        <w:rPr>
          <w:sz w:val="20"/>
          <w:szCs w:val="20"/>
        </w:rPr>
        <w:t xml:space="preserve"> реестров задолженности, в которых не учтены платежные документы с 24.12.2022 по 31.12.2022. Корректировка показателей данной отчетности будет проведена по состоянию на 01.07.2023 года.</w:t>
      </w:r>
    </w:p>
    <w:p w:rsidR="009A51D7" w:rsidRPr="003A3411" w:rsidRDefault="009A51D7" w:rsidP="009A51D7">
      <w:pPr>
        <w:ind w:firstLine="709"/>
        <w:jc w:val="center"/>
        <w:rPr>
          <w:sz w:val="20"/>
          <w:szCs w:val="20"/>
        </w:rPr>
      </w:pPr>
    </w:p>
    <w:p w:rsidR="009A51D7" w:rsidRPr="003A3411" w:rsidRDefault="009A51D7" w:rsidP="009A51D7">
      <w:pPr>
        <w:ind w:firstLine="709"/>
        <w:jc w:val="center"/>
        <w:rPr>
          <w:b/>
          <w:sz w:val="20"/>
          <w:szCs w:val="20"/>
        </w:rPr>
      </w:pPr>
      <w:r w:rsidRPr="003A3411">
        <w:rPr>
          <w:b/>
          <w:sz w:val="20"/>
          <w:szCs w:val="20"/>
        </w:rPr>
        <w:t>Раздел 3 «Анализ отчета об исполнении бюджета»</w:t>
      </w:r>
    </w:p>
    <w:p w:rsidR="009A51D7" w:rsidRPr="003A3411" w:rsidRDefault="009A51D7" w:rsidP="009A51D7">
      <w:pPr>
        <w:ind w:firstLine="709"/>
        <w:jc w:val="both"/>
        <w:rPr>
          <w:sz w:val="20"/>
          <w:szCs w:val="20"/>
        </w:rPr>
      </w:pPr>
      <w:r w:rsidRPr="003A3411">
        <w:rPr>
          <w:sz w:val="20"/>
          <w:szCs w:val="20"/>
        </w:rPr>
        <w:t xml:space="preserve">                                                  </w:t>
      </w:r>
    </w:p>
    <w:p w:rsidR="000B01E3" w:rsidRPr="003A3411" w:rsidRDefault="000B01E3" w:rsidP="000B01E3">
      <w:pPr>
        <w:tabs>
          <w:tab w:val="left" w:pos="4425"/>
        </w:tabs>
        <w:ind w:firstLine="709"/>
        <w:jc w:val="both"/>
        <w:rPr>
          <w:b/>
          <w:sz w:val="20"/>
          <w:szCs w:val="20"/>
        </w:rPr>
      </w:pPr>
      <w:r w:rsidRPr="003A3411">
        <w:rPr>
          <w:sz w:val="20"/>
          <w:szCs w:val="20"/>
        </w:rPr>
        <w:tab/>
      </w:r>
      <w:r w:rsidRPr="003A3411">
        <w:rPr>
          <w:b/>
          <w:sz w:val="20"/>
          <w:szCs w:val="20"/>
        </w:rPr>
        <w:t>Доходы</w:t>
      </w:r>
    </w:p>
    <w:p w:rsidR="002749DD" w:rsidRPr="003A3411" w:rsidRDefault="009A51D7" w:rsidP="002749DD">
      <w:pPr>
        <w:jc w:val="both"/>
        <w:rPr>
          <w:sz w:val="20"/>
          <w:szCs w:val="20"/>
        </w:rPr>
      </w:pPr>
      <w:r w:rsidRPr="003A3411">
        <w:rPr>
          <w:sz w:val="20"/>
          <w:szCs w:val="20"/>
        </w:rPr>
        <w:t xml:space="preserve">        </w:t>
      </w:r>
      <w:r w:rsidR="00107150" w:rsidRPr="003A3411">
        <w:rPr>
          <w:sz w:val="20"/>
          <w:szCs w:val="20"/>
        </w:rPr>
        <w:t xml:space="preserve"> </w:t>
      </w:r>
      <w:r w:rsidR="00470DB3">
        <w:rPr>
          <w:sz w:val="20"/>
          <w:szCs w:val="20"/>
        </w:rPr>
        <w:t xml:space="preserve">    </w:t>
      </w:r>
      <w:r w:rsidR="002749DD" w:rsidRPr="003A3411">
        <w:rPr>
          <w:sz w:val="20"/>
          <w:szCs w:val="20"/>
        </w:rPr>
        <w:t>Консолидированный бюджет Липецкой области по налогов</w:t>
      </w:r>
      <w:r w:rsidR="000719E0" w:rsidRPr="003A3411">
        <w:rPr>
          <w:sz w:val="20"/>
          <w:szCs w:val="20"/>
        </w:rPr>
        <w:t>ым и неналоговым доходам за 2022</w:t>
      </w:r>
      <w:r w:rsidR="002749DD" w:rsidRPr="003A3411">
        <w:rPr>
          <w:sz w:val="20"/>
          <w:szCs w:val="20"/>
        </w:rPr>
        <w:t xml:space="preserve"> год исполнен в объеме </w:t>
      </w:r>
      <w:r w:rsidR="000719E0" w:rsidRPr="003A3411">
        <w:rPr>
          <w:sz w:val="20"/>
          <w:szCs w:val="20"/>
        </w:rPr>
        <w:t>90 105,</w:t>
      </w:r>
      <w:r w:rsidR="0030210B">
        <w:rPr>
          <w:sz w:val="20"/>
          <w:szCs w:val="20"/>
        </w:rPr>
        <w:t>8</w:t>
      </w:r>
      <w:r w:rsidR="002749DD" w:rsidRPr="003A3411">
        <w:rPr>
          <w:sz w:val="20"/>
          <w:szCs w:val="20"/>
        </w:rPr>
        <w:t xml:space="preserve"> млн. рублей или на </w:t>
      </w:r>
      <w:r w:rsidR="000719E0" w:rsidRPr="003A3411">
        <w:rPr>
          <w:sz w:val="20"/>
          <w:szCs w:val="20"/>
        </w:rPr>
        <w:t>115,6</w:t>
      </w:r>
      <w:r w:rsidR="005B2D1B" w:rsidRPr="003A3411">
        <w:rPr>
          <w:sz w:val="20"/>
          <w:szCs w:val="20"/>
        </w:rPr>
        <w:t xml:space="preserve"> % к уточненному годовому плану (с учетом бюджета ТФОМС в сумме 90 193,8 </w:t>
      </w:r>
      <w:proofErr w:type="spellStart"/>
      <w:r w:rsidR="005B2D1B" w:rsidRPr="003A3411">
        <w:rPr>
          <w:sz w:val="20"/>
          <w:szCs w:val="20"/>
        </w:rPr>
        <w:t>тыс.уб</w:t>
      </w:r>
      <w:proofErr w:type="spellEnd"/>
      <w:r w:rsidR="005B2D1B" w:rsidRPr="003A3411">
        <w:rPr>
          <w:sz w:val="20"/>
          <w:szCs w:val="20"/>
        </w:rPr>
        <w:t>.).</w:t>
      </w:r>
      <w:r w:rsidR="002749DD" w:rsidRPr="003A3411">
        <w:rPr>
          <w:sz w:val="20"/>
          <w:szCs w:val="20"/>
        </w:rPr>
        <w:t xml:space="preserve">  </w:t>
      </w:r>
    </w:p>
    <w:p w:rsidR="002749DD" w:rsidRPr="003A3411" w:rsidRDefault="002749DD" w:rsidP="002749DD">
      <w:pPr>
        <w:jc w:val="both"/>
        <w:rPr>
          <w:sz w:val="20"/>
          <w:szCs w:val="20"/>
        </w:rPr>
      </w:pPr>
      <w:r w:rsidRPr="003A3411">
        <w:rPr>
          <w:sz w:val="20"/>
          <w:szCs w:val="20"/>
        </w:rPr>
        <w:t xml:space="preserve">Дополнительно к плану получено </w:t>
      </w:r>
      <w:r w:rsidR="000719E0" w:rsidRPr="003A3411">
        <w:rPr>
          <w:sz w:val="20"/>
          <w:szCs w:val="20"/>
        </w:rPr>
        <w:t>12</w:t>
      </w:r>
      <w:r w:rsidR="0030210B">
        <w:rPr>
          <w:sz w:val="20"/>
          <w:szCs w:val="20"/>
        </w:rPr>
        <w:t> </w:t>
      </w:r>
      <w:r w:rsidR="000719E0" w:rsidRPr="003A3411">
        <w:rPr>
          <w:sz w:val="20"/>
          <w:szCs w:val="20"/>
        </w:rPr>
        <w:t>153</w:t>
      </w:r>
      <w:r w:rsidR="0030210B">
        <w:rPr>
          <w:sz w:val="20"/>
          <w:szCs w:val="20"/>
        </w:rPr>
        <w:t>,3</w:t>
      </w:r>
      <w:r w:rsidRPr="003A3411">
        <w:rPr>
          <w:sz w:val="20"/>
          <w:szCs w:val="20"/>
        </w:rPr>
        <w:t xml:space="preserve"> млн. рублей, в основном, налогов на прибыль организаций – </w:t>
      </w:r>
      <w:r w:rsidR="0030210B">
        <w:rPr>
          <w:sz w:val="20"/>
          <w:szCs w:val="20"/>
        </w:rPr>
        <w:t>1 372</w:t>
      </w:r>
      <w:r w:rsidR="000719E0" w:rsidRPr="003A3411">
        <w:rPr>
          <w:sz w:val="20"/>
          <w:szCs w:val="20"/>
        </w:rPr>
        <w:t>,</w:t>
      </w:r>
      <w:r w:rsidR="0030210B">
        <w:rPr>
          <w:sz w:val="20"/>
          <w:szCs w:val="20"/>
        </w:rPr>
        <w:t>6</w:t>
      </w:r>
      <w:r w:rsidRPr="003A3411">
        <w:rPr>
          <w:sz w:val="20"/>
          <w:szCs w:val="20"/>
        </w:rPr>
        <w:t xml:space="preserve"> млн. рубле</w:t>
      </w:r>
      <w:r w:rsidR="009572D1" w:rsidRPr="003A3411">
        <w:rPr>
          <w:sz w:val="20"/>
          <w:szCs w:val="20"/>
        </w:rPr>
        <w:t xml:space="preserve">й, на доходы физических лиц – </w:t>
      </w:r>
      <w:r w:rsidR="000719E0" w:rsidRPr="003A3411">
        <w:rPr>
          <w:sz w:val="20"/>
          <w:szCs w:val="20"/>
        </w:rPr>
        <w:t>1 316,4</w:t>
      </w:r>
      <w:r w:rsidRPr="003A3411">
        <w:rPr>
          <w:sz w:val="20"/>
          <w:szCs w:val="20"/>
        </w:rPr>
        <w:t xml:space="preserve"> млн. рублей, на имущество </w:t>
      </w:r>
      <w:r w:rsidR="000719E0" w:rsidRPr="003A3411">
        <w:rPr>
          <w:sz w:val="20"/>
          <w:szCs w:val="20"/>
        </w:rPr>
        <w:t>организаций –</w:t>
      </w:r>
      <w:r w:rsidRPr="003A3411">
        <w:rPr>
          <w:sz w:val="20"/>
          <w:szCs w:val="20"/>
        </w:rPr>
        <w:t xml:space="preserve"> </w:t>
      </w:r>
      <w:r w:rsidR="000719E0" w:rsidRPr="003A3411">
        <w:rPr>
          <w:sz w:val="20"/>
          <w:szCs w:val="20"/>
        </w:rPr>
        <w:t>1 277,</w:t>
      </w:r>
      <w:r w:rsidR="0030210B">
        <w:rPr>
          <w:sz w:val="20"/>
          <w:szCs w:val="20"/>
        </w:rPr>
        <w:t>1</w:t>
      </w:r>
      <w:r w:rsidRPr="003A3411">
        <w:rPr>
          <w:sz w:val="20"/>
          <w:szCs w:val="20"/>
        </w:rPr>
        <w:t xml:space="preserve"> млн. рублей</w:t>
      </w:r>
      <w:r w:rsidR="000719E0" w:rsidRPr="003A3411">
        <w:rPr>
          <w:sz w:val="20"/>
          <w:szCs w:val="20"/>
        </w:rPr>
        <w:t>.</w:t>
      </w:r>
    </w:p>
    <w:p w:rsidR="000719E0" w:rsidRPr="003A3411" w:rsidRDefault="002749DD" w:rsidP="005B2D1B">
      <w:pPr>
        <w:jc w:val="both"/>
        <w:rPr>
          <w:sz w:val="20"/>
          <w:szCs w:val="20"/>
        </w:rPr>
      </w:pPr>
      <w:r w:rsidRPr="003A3411">
        <w:rPr>
          <w:sz w:val="20"/>
          <w:szCs w:val="20"/>
        </w:rPr>
        <w:t xml:space="preserve">  По сравнению с предыдущим годом налоговые и неналоговые доходы </w:t>
      </w:r>
      <w:r w:rsidR="000719E0" w:rsidRPr="003A3411">
        <w:rPr>
          <w:sz w:val="20"/>
          <w:szCs w:val="20"/>
        </w:rPr>
        <w:t>уменьшились</w:t>
      </w:r>
      <w:r w:rsidRPr="003A3411">
        <w:rPr>
          <w:sz w:val="20"/>
          <w:szCs w:val="20"/>
        </w:rPr>
        <w:t xml:space="preserve"> на </w:t>
      </w:r>
      <w:r w:rsidR="000719E0" w:rsidRPr="003A3411">
        <w:rPr>
          <w:sz w:val="20"/>
          <w:szCs w:val="20"/>
        </w:rPr>
        <w:t>17 946,0</w:t>
      </w:r>
      <w:r w:rsidRPr="003A3411">
        <w:rPr>
          <w:sz w:val="20"/>
          <w:szCs w:val="20"/>
        </w:rPr>
        <w:t xml:space="preserve"> млн. рублей или на </w:t>
      </w:r>
      <w:r w:rsidR="000719E0" w:rsidRPr="003A3411">
        <w:rPr>
          <w:sz w:val="20"/>
          <w:szCs w:val="20"/>
        </w:rPr>
        <w:t>16,6</w:t>
      </w:r>
      <w:r w:rsidRPr="003A3411">
        <w:rPr>
          <w:sz w:val="20"/>
          <w:szCs w:val="20"/>
        </w:rPr>
        <w:t>%</w:t>
      </w:r>
      <w:r w:rsidR="000719E0" w:rsidRPr="003A3411">
        <w:rPr>
          <w:sz w:val="20"/>
          <w:szCs w:val="20"/>
        </w:rPr>
        <w:t xml:space="preserve"> в основном за счет налога на прибыль организаций в связи со снижением мировых цен на металлопродукцию, переориентированием бизнес- процессов и рынков сбыта, а также изменением порядка учета курсовых разниц по валютной задолженности.</w:t>
      </w:r>
      <w:r w:rsidRPr="003A3411">
        <w:rPr>
          <w:sz w:val="20"/>
          <w:szCs w:val="20"/>
        </w:rPr>
        <w:t xml:space="preserve"> </w:t>
      </w:r>
    </w:p>
    <w:p w:rsidR="000B01E3" w:rsidRPr="003A3411" w:rsidRDefault="000B01E3" w:rsidP="000B01E3">
      <w:pPr>
        <w:jc w:val="center"/>
        <w:rPr>
          <w:b/>
          <w:sz w:val="20"/>
          <w:szCs w:val="20"/>
        </w:rPr>
      </w:pPr>
    </w:p>
    <w:p w:rsidR="0022717E" w:rsidRPr="003A3411" w:rsidRDefault="000B01E3" w:rsidP="000B01E3">
      <w:pPr>
        <w:jc w:val="center"/>
        <w:rPr>
          <w:b/>
          <w:sz w:val="20"/>
          <w:szCs w:val="20"/>
        </w:rPr>
      </w:pPr>
      <w:r w:rsidRPr="003A3411">
        <w:rPr>
          <w:b/>
          <w:sz w:val="20"/>
          <w:szCs w:val="20"/>
        </w:rPr>
        <w:t>Расходы</w:t>
      </w:r>
    </w:p>
    <w:p w:rsidR="000B01E3" w:rsidRPr="003A3411" w:rsidRDefault="000B01E3" w:rsidP="0022717E">
      <w:pPr>
        <w:jc w:val="both"/>
        <w:rPr>
          <w:b/>
          <w:bCs/>
          <w:sz w:val="20"/>
          <w:szCs w:val="20"/>
        </w:rPr>
      </w:pPr>
    </w:p>
    <w:p w:rsidR="00486941" w:rsidRPr="003A3411" w:rsidRDefault="00486941" w:rsidP="00486941">
      <w:pPr>
        <w:autoSpaceDE w:val="0"/>
        <w:autoSpaceDN w:val="0"/>
        <w:adjustRightInd w:val="0"/>
        <w:jc w:val="center"/>
        <w:rPr>
          <w:rFonts w:ascii="Times New Roman CYR" w:hAnsi="Times New Roman CYR" w:cs="Times New Roman CYR"/>
          <w:b/>
          <w:bCs/>
          <w:sz w:val="20"/>
          <w:szCs w:val="20"/>
        </w:rPr>
      </w:pPr>
      <w:r w:rsidRPr="003A3411">
        <w:rPr>
          <w:b/>
          <w:bCs/>
          <w:sz w:val="20"/>
          <w:szCs w:val="20"/>
        </w:rPr>
        <w:t xml:space="preserve">0100 </w:t>
      </w:r>
      <w:r w:rsidRPr="003A3411">
        <w:rPr>
          <w:rFonts w:ascii="Times New Roman CYR" w:hAnsi="Times New Roman CYR" w:cs="Times New Roman CYR"/>
          <w:b/>
          <w:bCs/>
          <w:sz w:val="20"/>
          <w:szCs w:val="20"/>
        </w:rPr>
        <w:t>Общегосударственные вопросы</w:t>
      </w:r>
    </w:p>
    <w:p w:rsidR="00486941" w:rsidRPr="003A3411" w:rsidRDefault="00486941" w:rsidP="00486941">
      <w:pPr>
        <w:autoSpaceDE w:val="0"/>
        <w:autoSpaceDN w:val="0"/>
        <w:adjustRightInd w:val="0"/>
        <w:ind w:firstLine="708"/>
        <w:jc w:val="both"/>
        <w:rPr>
          <w:sz w:val="20"/>
          <w:szCs w:val="20"/>
        </w:rPr>
      </w:pPr>
      <w:r w:rsidRPr="003A3411">
        <w:rPr>
          <w:sz w:val="20"/>
          <w:szCs w:val="20"/>
        </w:rPr>
        <w:t xml:space="preserve"> </w:t>
      </w:r>
    </w:p>
    <w:p w:rsidR="00455589" w:rsidRPr="003A3411" w:rsidRDefault="005B2D1B" w:rsidP="00455589">
      <w:pPr>
        <w:ind w:firstLine="708"/>
        <w:jc w:val="both"/>
        <w:rPr>
          <w:bCs/>
          <w:sz w:val="20"/>
          <w:szCs w:val="20"/>
        </w:rPr>
      </w:pPr>
      <w:r w:rsidRPr="003A3411">
        <w:rPr>
          <w:bCs/>
          <w:sz w:val="20"/>
          <w:szCs w:val="20"/>
        </w:rPr>
        <w:t xml:space="preserve"> </w:t>
      </w:r>
      <w:r w:rsidR="00455589" w:rsidRPr="003A3411">
        <w:rPr>
          <w:bCs/>
          <w:sz w:val="20"/>
          <w:szCs w:val="20"/>
        </w:rPr>
        <w:t>Расходы по данному разделу за 2022 год составили 7 684 518,0 тыс. руб. или 58,4 % к годовому плану (13 156 425,6 тыс. руб.).</w:t>
      </w:r>
    </w:p>
    <w:p w:rsidR="00455589" w:rsidRPr="003A3411" w:rsidRDefault="00455589" w:rsidP="00455589">
      <w:pPr>
        <w:ind w:firstLine="708"/>
        <w:jc w:val="both"/>
        <w:rPr>
          <w:bCs/>
          <w:sz w:val="20"/>
          <w:szCs w:val="20"/>
        </w:rPr>
      </w:pPr>
      <w:r w:rsidRPr="003A3411">
        <w:rPr>
          <w:b/>
          <w:bCs/>
          <w:sz w:val="20"/>
          <w:szCs w:val="20"/>
        </w:rPr>
        <w:t xml:space="preserve">По подразделу 02 «Функционирование высшего должностного лица субъекта Российской Федерации и муниципального образования» </w:t>
      </w:r>
      <w:r w:rsidRPr="003A3411">
        <w:rPr>
          <w:bCs/>
          <w:sz w:val="20"/>
          <w:szCs w:val="20"/>
        </w:rPr>
        <w:t>расходы на содержание Губернатора области и глав муниципальных образований составили 440 212,0 тыс.руб. или 98,7 % к годовому плану (446 156,1 тыс.руб.).</w:t>
      </w:r>
    </w:p>
    <w:p w:rsidR="00455589" w:rsidRPr="003A3411" w:rsidRDefault="00455589" w:rsidP="00455589">
      <w:pPr>
        <w:jc w:val="both"/>
        <w:rPr>
          <w:bCs/>
          <w:sz w:val="20"/>
          <w:szCs w:val="20"/>
        </w:rPr>
      </w:pPr>
      <w:r w:rsidRPr="003A3411">
        <w:rPr>
          <w:bCs/>
          <w:sz w:val="20"/>
          <w:szCs w:val="20"/>
        </w:rPr>
        <w:tab/>
      </w:r>
      <w:r w:rsidRPr="003A3411">
        <w:rPr>
          <w:b/>
          <w:bCs/>
          <w:sz w:val="20"/>
          <w:szCs w:val="20"/>
        </w:rPr>
        <w:t>По подразделу 03 «Функционирование законодательных (представительных) органов государственной власти и представительных органов муниципальных образований»</w:t>
      </w:r>
      <w:r w:rsidRPr="003A3411">
        <w:rPr>
          <w:bCs/>
          <w:sz w:val="20"/>
          <w:szCs w:val="20"/>
        </w:rPr>
        <w:t xml:space="preserve"> расходы на содержание законодательных органов государственной власти и местного самоуправления составили 206 156,9 тыс. руб. или 97,9 % к годовому плану (210 642,4 тыс. руб.).</w:t>
      </w:r>
    </w:p>
    <w:p w:rsidR="00455589" w:rsidRPr="003A3411" w:rsidRDefault="00455589" w:rsidP="00455589">
      <w:pPr>
        <w:ind w:firstLine="720"/>
        <w:jc w:val="both"/>
        <w:rPr>
          <w:bCs/>
          <w:sz w:val="20"/>
          <w:szCs w:val="20"/>
        </w:rPr>
      </w:pPr>
      <w:r w:rsidRPr="003A3411">
        <w:rPr>
          <w:b/>
          <w:bCs/>
          <w:sz w:val="20"/>
          <w:szCs w:val="20"/>
        </w:rPr>
        <w:t>По подразделу 04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r w:rsidRPr="003A3411">
        <w:rPr>
          <w:bCs/>
          <w:sz w:val="20"/>
          <w:szCs w:val="20"/>
        </w:rPr>
        <w:t xml:space="preserve"> расходы на заместителей Губернатора области, аппарата и глав сельских поселений и их аппаратов составили 1 969 316,5 тыс. руб. или 96,0 % к годовому плану (2 057 940,5 тыс. руб.). </w:t>
      </w:r>
    </w:p>
    <w:p w:rsidR="00FD4BC9" w:rsidRPr="003A3411" w:rsidRDefault="005B2D1B" w:rsidP="00FD4BC9">
      <w:pPr>
        <w:autoSpaceDE w:val="0"/>
        <w:autoSpaceDN w:val="0"/>
        <w:adjustRightInd w:val="0"/>
        <w:jc w:val="both"/>
        <w:rPr>
          <w:rFonts w:ascii="Times New Roman CYR" w:hAnsi="Times New Roman CYR" w:cs="Times New Roman CYR"/>
          <w:sz w:val="20"/>
          <w:szCs w:val="20"/>
        </w:rPr>
      </w:pPr>
      <w:r w:rsidRPr="003A3411">
        <w:rPr>
          <w:bCs/>
          <w:sz w:val="20"/>
          <w:szCs w:val="20"/>
        </w:rPr>
        <w:t xml:space="preserve">            </w:t>
      </w:r>
      <w:r w:rsidR="000751CC" w:rsidRPr="003A3411">
        <w:rPr>
          <w:b/>
          <w:bCs/>
          <w:sz w:val="20"/>
          <w:szCs w:val="20"/>
        </w:rPr>
        <w:t>По подразделу 05 «Судебная система»</w:t>
      </w:r>
      <w:r w:rsidR="000751CC" w:rsidRPr="003A3411">
        <w:rPr>
          <w:bCs/>
          <w:sz w:val="20"/>
          <w:szCs w:val="20"/>
        </w:rPr>
        <w:t xml:space="preserve"> </w:t>
      </w:r>
      <w:r w:rsidR="0079207D">
        <w:rPr>
          <w:rFonts w:ascii="Times New Roman CYR" w:hAnsi="Times New Roman CYR" w:cs="Times New Roman CYR"/>
          <w:sz w:val="20"/>
          <w:szCs w:val="20"/>
        </w:rPr>
        <w:t>расходы</w:t>
      </w:r>
      <w:r w:rsidR="00FF32C2">
        <w:rPr>
          <w:rFonts w:ascii="Times New Roman CYR" w:hAnsi="Times New Roman CYR" w:cs="Times New Roman CYR"/>
          <w:sz w:val="20"/>
          <w:szCs w:val="20"/>
        </w:rPr>
        <w:t xml:space="preserve"> средств</w:t>
      </w:r>
      <w:r w:rsidR="00FD4BC9" w:rsidRPr="003A3411">
        <w:rPr>
          <w:rFonts w:ascii="Times New Roman CYR" w:hAnsi="Times New Roman CYR" w:cs="Times New Roman CYR"/>
          <w:sz w:val="20"/>
          <w:szCs w:val="20"/>
        </w:rPr>
        <w:t xml:space="preserve"> федерального бюджета</w:t>
      </w:r>
      <w:r w:rsidR="00FD4BC9">
        <w:rPr>
          <w:bCs/>
          <w:sz w:val="20"/>
          <w:szCs w:val="20"/>
        </w:rPr>
        <w:t xml:space="preserve"> на </w:t>
      </w:r>
      <w:r w:rsidR="00FD4BC9" w:rsidRPr="003A3411">
        <w:rPr>
          <w:rFonts w:ascii="Times New Roman CYR" w:hAnsi="Times New Roman CYR" w:cs="Times New Roman CYR"/>
          <w:sz w:val="20"/>
          <w:szCs w:val="20"/>
        </w:rPr>
        <w:t xml:space="preserve">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w:t>
      </w:r>
      <w:r w:rsidR="00FF32C2">
        <w:rPr>
          <w:rFonts w:ascii="Times New Roman CYR" w:hAnsi="Times New Roman CYR" w:cs="Times New Roman CYR"/>
          <w:sz w:val="20"/>
          <w:szCs w:val="20"/>
        </w:rPr>
        <w:t>составили</w:t>
      </w:r>
      <w:r w:rsidR="00FD4BC9" w:rsidRPr="003A3411">
        <w:rPr>
          <w:rFonts w:ascii="Times New Roman CYR" w:hAnsi="Times New Roman CYR" w:cs="Times New Roman CYR"/>
          <w:sz w:val="20"/>
          <w:szCs w:val="20"/>
        </w:rPr>
        <w:t xml:space="preserve"> 1 117,3 тыс. руб.</w:t>
      </w:r>
      <w:r w:rsidR="00FD4BC9">
        <w:rPr>
          <w:rFonts w:ascii="Times New Roman CYR" w:hAnsi="Times New Roman CYR" w:cs="Times New Roman CYR"/>
          <w:sz w:val="20"/>
          <w:szCs w:val="20"/>
        </w:rPr>
        <w:t xml:space="preserve"> или </w:t>
      </w:r>
      <w:r w:rsidR="00FD4BC9" w:rsidRPr="003A3411">
        <w:rPr>
          <w:rFonts w:ascii="Times New Roman CYR" w:hAnsi="Times New Roman CYR" w:cs="Times New Roman CYR"/>
          <w:sz w:val="20"/>
          <w:szCs w:val="20"/>
        </w:rPr>
        <w:t>94,4% к годовому плану</w:t>
      </w:r>
      <w:r w:rsidR="00FD4BC9">
        <w:rPr>
          <w:rFonts w:ascii="Times New Roman CYR" w:hAnsi="Times New Roman CYR" w:cs="Times New Roman CYR"/>
          <w:sz w:val="20"/>
          <w:szCs w:val="20"/>
        </w:rPr>
        <w:t xml:space="preserve"> (</w:t>
      </w:r>
      <w:r w:rsidR="00FD4BC9" w:rsidRPr="003A3411">
        <w:rPr>
          <w:rFonts w:ascii="Times New Roman CYR" w:hAnsi="Times New Roman CYR" w:cs="Times New Roman CYR"/>
          <w:sz w:val="20"/>
          <w:szCs w:val="20"/>
        </w:rPr>
        <w:t>1 183,7 тыс. руб.</w:t>
      </w:r>
      <w:r w:rsidR="00FD4BC9">
        <w:rPr>
          <w:rFonts w:ascii="Times New Roman CYR" w:hAnsi="Times New Roman CYR" w:cs="Times New Roman CYR"/>
          <w:sz w:val="20"/>
          <w:szCs w:val="20"/>
        </w:rPr>
        <w:t>)</w:t>
      </w:r>
      <w:r w:rsidR="00FD4BC9" w:rsidRPr="003A3411">
        <w:rPr>
          <w:rFonts w:ascii="Times New Roman CYR" w:hAnsi="Times New Roman CYR" w:cs="Times New Roman CYR"/>
          <w:sz w:val="20"/>
          <w:szCs w:val="20"/>
        </w:rPr>
        <w:t xml:space="preserve">. </w:t>
      </w:r>
      <w:r w:rsidR="00FD4BC9">
        <w:rPr>
          <w:rFonts w:ascii="Times New Roman CYR" w:hAnsi="Times New Roman CYR" w:cs="Times New Roman CYR"/>
          <w:sz w:val="20"/>
          <w:szCs w:val="20"/>
        </w:rPr>
        <w:t>Э</w:t>
      </w:r>
      <w:r w:rsidR="00FD4BC9" w:rsidRPr="003A3411">
        <w:rPr>
          <w:rFonts w:ascii="Times New Roman CYR" w:hAnsi="Times New Roman CYR" w:cs="Times New Roman CYR"/>
          <w:sz w:val="20"/>
          <w:szCs w:val="20"/>
        </w:rPr>
        <w:t xml:space="preserve">кономия </w:t>
      </w:r>
      <w:r w:rsidR="00FD4BC9">
        <w:rPr>
          <w:rFonts w:ascii="Times New Roman CYR" w:hAnsi="Times New Roman CYR" w:cs="Times New Roman CYR"/>
          <w:sz w:val="20"/>
          <w:szCs w:val="20"/>
        </w:rPr>
        <w:t>с</w:t>
      </w:r>
      <w:r w:rsidR="00FD4BC9" w:rsidRPr="003A3411">
        <w:rPr>
          <w:rFonts w:ascii="Times New Roman CYR" w:hAnsi="Times New Roman CYR" w:cs="Times New Roman CYR"/>
          <w:sz w:val="20"/>
          <w:szCs w:val="20"/>
        </w:rPr>
        <w:t>ложилась в связи с внедрением новых цифровых технологий.</w:t>
      </w:r>
    </w:p>
    <w:p w:rsidR="00703476" w:rsidRPr="003A3411" w:rsidRDefault="005D2D66" w:rsidP="00703476">
      <w:pPr>
        <w:autoSpaceDE w:val="0"/>
        <w:autoSpaceDN w:val="0"/>
        <w:adjustRightInd w:val="0"/>
        <w:jc w:val="both"/>
        <w:rPr>
          <w:sz w:val="20"/>
          <w:szCs w:val="20"/>
        </w:rPr>
      </w:pPr>
      <w:r w:rsidRPr="003A3411">
        <w:rPr>
          <w:bCs/>
          <w:sz w:val="20"/>
          <w:szCs w:val="20"/>
        </w:rPr>
        <w:lastRenderedPageBreak/>
        <w:t xml:space="preserve"> </w:t>
      </w:r>
      <w:r w:rsidR="005B2D1B" w:rsidRPr="003A3411">
        <w:rPr>
          <w:bCs/>
          <w:sz w:val="20"/>
          <w:szCs w:val="20"/>
        </w:rPr>
        <w:t xml:space="preserve">           </w:t>
      </w:r>
      <w:r w:rsidR="0015770D" w:rsidRPr="003A3411">
        <w:rPr>
          <w:b/>
          <w:bCs/>
          <w:sz w:val="20"/>
          <w:szCs w:val="20"/>
        </w:rPr>
        <w:t xml:space="preserve"> </w:t>
      </w:r>
      <w:r w:rsidR="00703476" w:rsidRPr="003A3411">
        <w:rPr>
          <w:b/>
          <w:bCs/>
          <w:sz w:val="20"/>
          <w:szCs w:val="20"/>
        </w:rPr>
        <w:t>По подразделу 06 «Обеспечение деятельности финансовых, налоговых и таможенных органов и органов финансового (финансово-бюджетного) надзора»</w:t>
      </w:r>
      <w:r w:rsidR="00703476" w:rsidRPr="003A3411">
        <w:rPr>
          <w:bCs/>
          <w:sz w:val="20"/>
          <w:szCs w:val="20"/>
        </w:rPr>
        <w:t xml:space="preserve"> расходы на содержание финансовых органов составили 466 201,3 тыс. руб. или 98,0% к годовому плану (474 163,8 тыс. руб.).</w:t>
      </w:r>
      <w:r w:rsidR="00703476" w:rsidRPr="003A3411">
        <w:rPr>
          <w:sz w:val="20"/>
          <w:szCs w:val="20"/>
        </w:rPr>
        <w:t xml:space="preserve"> Экономия сложилась по расходам на текущее содержание.</w:t>
      </w:r>
    </w:p>
    <w:p w:rsidR="00703476" w:rsidRPr="003A3411" w:rsidRDefault="005B2D1B" w:rsidP="00703476">
      <w:pPr>
        <w:jc w:val="both"/>
        <w:rPr>
          <w:sz w:val="20"/>
          <w:szCs w:val="20"/>
        </w:rPr>
      </w:pPr>
      <w:r w:rsidRPr="003A3411">
        <w:rPr>
          <w:bCs/>
          <w:sz w:val="20"/>
          <w:szCs w:val="20"/>
        </w:rPr>
        <w:t xml:space="preserve">            </w:t>
      </w:r>
      <w:r w:rsidR="00703476" w:rsidRPr="003A3411">
        <w:rPr>
          <w:b/>
          <w:bCs/>
          <w:sz w:val="20"/>
          <w:szCs w:val="20"/>
        </w:rPr>
        <w:t>По подразделу 07 «Обеспечение проведения выборов и референдумов»</w:t>
      </w:r>
      <w:r w:rsidR="00703476" w:rsidRPr="003A3411">
        <w:rPr>
          <w:bCs/>
          <w:sz w:val="20"/>
          <w:szCs w:val="20"/>
        </w:rPr>
        <w:t xml:space="preserve"> расходы </w:t>
      </w:r>
      <w:r w:rsidR="009E20E0" w:rsidRPr="003A3411">
        <w:rPr>
          <w:bCs/>
          <w:sz w:val="20"/>
          <w:szCs w:val="20"/>
        </w:rPr>
        <w:t>составили 67</w:t>
      </w:r>
      <w:r w:rsidR="00703476" w:rsidRPr="003A3411">
        <w:rPr>
          <w:bCs/>
          <w:sz w:val="20"/>
          <w:szCs w:val="20"/>
        </w:rPr>
        <w:t> 676,</w:t>
      </w:r>
      <w:proofErr w:type="gramStart"/>
      <w:r w:rsidR="00703476" w:rsidRPr="003A3411">
        <w:rPr>
          <w:bCs/>
          <w:sz w:val="20"/>
          <w:szCs w:val="20"/>
        </w:rPr>
        <w:t>8  тыс.</w:t>
      </w:r>
      <w:proofErr w:type="gramEnd"/>
      <w:r w:rsidR="00703476" w:rsidRPr="003A3411">
        <w:rPr>
          <w:bCs/>
          <w:sz w:val="20"/>
          <w:szCs w:val="20"/>
        </w:rPr>
        <w:t xml:space="preserve"> руб. или  99,0% к годовому плану (68 266,1 тыс. руб.).</w:t>
      </w:r>
      <w:r w:rsidR="00703476" w:rsidRPr="003A3411">
        <w:rPr>
          <w:sz w:val="20"/>
          <w:szCs w:val="20"/>
        </w:rPr>
        <w:t xml:space="preserve">  </w:t>
      </w:r>
    </w:p>
    <w:p w:rsidR="00AD1083" w:rsidRPr="003A3411" w:rsidRDefault="004E60F0" w:rsidP="004E60F0">
      <w:pPr>
        <w:autoSpaceDE w:val="0"/>
        <w:autoSpaceDN w:val="0"/>
        <w:adjustRightInd w:val="0"/>
        <w:ind w:firstLine="567"/>
        <w:jc w:val="both"/>
        <w:rPr>
          <w:sz w:val="20"/>
          <w:szCs w:val="20"/>
        </w:rPr>
      </w:pPr>
      <w:r>
        <w:rPr>
          <w:b/>
          <w:sz w:val="20"/>
          <w:szCs w:val="20"/>
        </w:rPr>
        <w:t xml:space="preserve"> По п</w:t>
      </w:r>
      <w:r w:rsidR="00AD1083" w:rsidRPr="003A3411">
        <w:rPr>
          <w:b/>
          <w:sz w:val="20"/>
          <w:szCs w:val="20"/>
        </w:rPr>
        <w:t>одраздел</w:t>
      </w:r>
      <w:r>
        <w:rPr>
          <w:b/>
          <w:sz w:val="20"/>
          <w:szCs w:val="20"/>
        </w:rPr>
        <w:t>у</w:t>
      </w:r>
      <w:r w:rsidR="00AD1083" w:rsidRPr="003A3411">
        <w:rPr>
          <w:b/>
          <w:sz w:val="20"/>
          <w:szCs w:val="20"/>
        </w:rPr>
        <w:t xml:space="preserve"> 08 «Международные отношения и международное сотрудничество»</w:t>
      </w:r>
      <w:r>
        <w:rPr>
          <w:b/>
          <w:sz w:val="20"/>
          <w:szCs w:val="20"/>
        </w:rPr>
        <w:t xml:space="preserve"> </w:t>
      </w:r>
      <w:r w:rsidRPr="004E60F0">
        <w:rPr>
          <w:bCs/>
          <w:sz w:val="20"/>
          <w:szCs w:val="20"/>
        </w:rPr>
        <w:t>р</w:t>
      </w:r>
      <w:r w:rsidR="0002678E" w:rsidRPr="003A3411">
        <w:rPr>
          <w:sz w:val="20"/>
          <w:szCs w:val="20"/>
        </w:rPr>
        <w:t xml:space="preserve">асходы составили   218 530,2 тыс. руб. или 45,9 </w:t>
      </w:r>
      <w:proofErr w:type="gramStart"/>
      <w:r w:rsidR="0002678E" w:rsidRPr="003A3411">
        <w:rPr>
          <w:sz w:val="20"/>
          <w:szCs w:val="20"/>
        </w:rPr>
        <w:t>%  к</w:t>
      </w:r>
      <w:proofErr w:type="gramEnd"/>
      <w:r w:rsidR="0002678E" w:rsidRPr="003A3411">
        <w:rPr>
          <w:sz w:val="20"/>
          <w:szCs w:val="20"/>
        </w:rPr>
        <w:t xml:space="preserve"> годовому плану (476 000,0 тыс. руб.), не освоены ассигнования </w:t>
      </w:r>
      <w:r w:rsidR="0002678E" w:rsidRPr="003A3411">
        <w:rPr>
          <w:rFonts w:ascii="Times New Roman CYR" w:hAnsi="Times New Roman CYR" w:cs="Times New Roman CYR"/>
          <w:sz w:val="20"/>
          <w:szCs w:val="20"/>
        </w:rPr>
        <w:t>в связи с переносом срока выполнения работ в рамках реализации специального инфраструктурного проекта на 2023 год.</w:t>
      </w:r>
    </w:p>
    <w:p w:rsidR="001050F5" w:rsidRPr="003A3411" w:rsidRDefault="0014600C" w:rsidP="00713E9F">
      <w:pPr>
        <w:pStyle w:val="2"/>
        <w:ind w:firstLine="708"/>
        <w:jc w:val="both"/>
        <w:rPr>
          <w:b/>
          <w:bCs/>
          <w:sz w:val="20"/>
          <w:szCs w:val="20"/>
        </w:rPr>
      </w:pPr>
      <w:r>
        <w:rPr>
          <w:b/>
          <w:sz w:val="20"/>
          <w:szCs w:val="20"/>
        </w:rPr>
        <w:t>По п</w:t>
      </w:r>
      <w:r w:rsidR="00E37CDE" w:rsidRPr="003A3411">
        <w:rPr>
          <w:b/>
          <w:sz w:val="20"/>
          <w:szCs w:val="20"/>
        </w:rPr>
        <w:t>одраздел</w:t>
      </w:r>
      <w:r>
        <w:rPr>
          <w:b/>
          <w:sz w:val="20"/>
          <w:szCs w:val="20"/>
        </w:rPr>
        <w:t>у</w:t>
      </w:r>
      <w:r w:rsidR="00147864" w:rsidRPr="003A3411">
        <w:rPr>
          <w:b/>
          <w:sz w:val="20"/>
          <w:szCs w:val="20"/>
        </w:rPr>
        <w:t xml:space="preserve"> 13 </w:t>
      </w:r>
      <w:r w:rsidR="00767E7A" w:rsidRPr="003A3411">
        <w:rPr>
          <w:b/>
          <w:sz w:val="20"/>
          <w:szCs w:val="20"/>
        </w:rPr>
        <w:t>«</w:t>
      </w:r>
      <w:r w:rsidR="00147864" w:rsidRPr="003A3411">
        <w:rPr>
          <w:b/>
          <w:sz w:val="20"/>
          <w:szCs w:val="20"/>
        </w:rPr>
        <w:t>Другие общегосударственные вопросы</w:t>
      </w:r>
      <w:r w:rsidR="00767E7A" w:rsidRPr="003A3411">
        <w:rPr>
          <w:b/>
          <w:sz w:val="20"/>
          <w:szCs w:val="20"/>
        </w:rPr>
        <w:t>»</w:t>
      </w:r>
      <w:r w:rsidR="00147864" w:rsidRPr="003A3411">
        <w:rPr>
          <w:b/>
          <w:sz w:val="20"/>
          <w:szCs w:val="20"/>
        </w:rPr>
        <w:t xml:space="preserve"> </w:t>
      </w:r>
      <w:r w:rsidRPr="0014600C">
        <w:rPr>
          <w:sz w:val="20"/>
          <w:szCs w:val="20"/>
        </w:rPr>
        <w:t>р</w:t>
      </w:r>
      <w:r w:rsidR="00E37CDE" w:rsidRPr="003A3411">
        <w:rPr>
          <w:sz w:val="20"/>
          <w:szCs w:val="20"/>
        </w:rPr>
        <w:t xml:space="preserve">асходы составили </w:t>
      </w:r>
      <w:r w:rsidR="001050F5" w:rsidRPr="003A3411">
        <w:rPr>
          <w:sz w:val="20"/>
          <w:szCs w:val="20"/>
        </w:rPr>
        <w:t>4 </w:t>
      </w:r>
      <w:r w:rsidR="00E37CDE" w:rsidRPr="003A3411">
        <w:rPr>
          <w:sz w:val="20"/>
          <w:szCs w:val="20"/>
        </w:rPr>
        <w:t xml:space="preserve">315 307,0 тыс. руб. или 57,5 % </w:t>
      </w:r>
      <w:r w:rsidR="001050F5" w:rsidRPr="003A3411">
        <w:rPr>
          <w:sz w:val="20"/>
          <w:szCs w:val="20"/>
        </w:rPr>
        <w:t>к годовому плану (7 505 376,0 тыс. руб.).</w:t>
      </w:r>
    </w:p>
    <w:p w:rsidR="00C06D21" w:rsidRDefault="00C06D21" w:rsidP="00FE66C5">
      <w:pPr>
        <w:autoSpaceDE w:val="0"/>
        <w:autoSpaceDN w:val="0"/>
        <w:adjustRightInd w:val="0"/>
        <w:ind w:firstLine="709"/>
        <w:jc w:val="both"/>
        <w:rPr>
          <w:sz w:val="20"/>
          <w:szCs w:val="20"/>
        </w:rPr>
      </w:pPr>
      <w:r w:rsidRPr="003A3411">
        <w:rPr>
          <w:sz w:val="20"/>
          <w:szCs w:val="20"/>
        </w:rPr>
        <w:t>В рамках государственной программы Липецкой области «Эффективное государственное управление и развитие муниципальной службы в Липецкой области»</w:t>
      </w:r>
      <w:r w:rsidR="008501E9">
        <w:rPr>
          <w:sz w:val="20"/>
          <w:szCs w:val="20"/>
        </w:rPr>
        <w:t xml:space="preserve"> </w:t>
      </w:r>
      <w:r w:rsidR="00FF32C2" w:rsidRPr="003A3411">
        <w:rPr>
          <w:rFonts w:ascii="Times New Roman CYR" w:hAnsi="Times New Roman CYR" w:cs="Times New Roman CYR"/>
          <w:sz w:val="20"/>
          <w:szCs w:val="20"/>
        </w:rPr>
        <w:t>произведены</w:t>
      </w:r>
      <w:r w:rsidR="008501E9">
        <w:rPr>
          <w:sz w:val="20"/>
          <w:szCs w:val="20"/>
        </w:rPr>
        <w:t xml:space="preserve"> расходы</w:t>
      </w:r>
      <w:r w:rsidRPr="003A3411">
        <w:rPr>
          <w:sz w:val="20"/>
          <w:szCs w:val="20"/>
        </w:rPr>
        <w:t>:</w:t>
      </w:r>
    </w:p>
    <w:p w:rsidR="00FF32C2" w:rsidRPr="003A3411" w:rsidRDefault="00FF32C2" w:rsidP="00FE66C5">
      <w:pPr>
        <w:autoSpaceDE w:val="0"/>
        <w:autoSpaceDN w:val="0"/>
        <w:adjustRightInd w:val="0"/>
        <w:ind w:firstLine="709"/>
        <w:jc w:val="both"/>
        <w:rPr>
          <w:sz w:val="20"/>
          <w:szCs w:val="20"/>
        </w:rPr>
      </w:pPr>
      <w:r>
        <w:rPr>
          <w:sz w:val="20"/>
          <w:szCs w:val="20"/>
        </w:rPr>
        <w:t xml:space="preserve">- на </w:t>
      </w:r>
      <w:r w:rsidRPr="00FE66C5">
        <w:rPr>
          <w:rFonts w:ascii="Times New Roman CYR" w:hAnsi="Times New Roman CYR" w:cs="Times New Roman CYR"/>
          <w:sz w:val="20"/>
          <w:szCs w:val="20"/>
        </w:rPr>
        <w:t xml:space="preserve">предоставление субсидий местным бюджетам на реализацию муниципальных программ, направленных на совершенствование муниципального управления в рамках </w:t>
      </w:r>
      <w:hyperlink r:id="rId8" w:history="1">
        <w:r w:rsidRPr="00FE66C5">
          <w:rPr>
            <w:rFonts w:ascii="Times New Roman CYR" w:hAnsi="Times New Roman CYR" w:cs="Times New Roman CYR"/>
            <w:sz w:val="20"/>
            <w:szCs w:val="20"/>
          </w:rPr>
          <w:t>подпрограммы</w:t>
        </w:r>
      </w:hyperlink>
      <w:r w:rsidRPr="00FE66C5">
        <w:rPr>
          <w:rFonts w:ascii="Times New Roman CYR" w:hAnsi="Times New Roman CYR" w:cs="Times New Roman CYR"/>
          <w:sz w:val="20"/>
          <w:szCs w:val="20"/>
        </w:rPr>
        <w:t xml:space="preserve"> «Совершенствование государственной гражданской и муниципальной службы Липецкой области» </w:t>
      </w:r>
      <w:r>
        <w:rPr>
          <w:rFonts w:ascii="Times New Roman CYR" w:hAnsi="Times New Roman CYR" w:cs="Times New Roman CYR"/>
          <w:sz w:val="20"/>
          <w:szCs w:val="20"/>
        </w:rPr>
        <w:t>в сумме</w:t>
      </w:r>
      <w:r w:rsidRPr="00FE66C5">
        <w:rPr>
          <w:rFonts w:ascii="Times New Roman CYR" w:hAnsi="Times New Roman CYR" w:cs="Times New Roman CYR"/>
          <w:sz w:val="20"/>
          <w:szCs w:val="20"/>
        </w:rPr>
        <w:t xml:space="preserve"> 14 987,2 тыс. руб., или 97,5% </w:t>
      </w:r>
      <w:r w:rsidRPr="003A3411">
        <w:rPr>
          <w:rFonts w:ascii="Times New Roman CYR" w:hAnsi="Times New Roman CYR" w:cs="Times New Roman CYR"/>
          <w:sz w:val="20"/>
          <w:szCs w:val="20"/>
        </w:rPr>
        <w:t>к годовому плану</w:t>
      </w:r>
      <w:r w:rsidRPr="00FE66C5">
        <w:rPr>
          <w:rFonts w:ascii="Times New Roman CYR" w:hAnsi="Times New Roman CYR" w:cs="Times New Roman CYR"/>
          <w:sz w:val="20"/>
          <w:szCs w:val="20"/>
        </w:rPr>
        <w:t xml:space="preserve"> (15 364,0 тыс. руб.)</w:t>
      </w:r>
      <w:r>
        <w:rPr>
          <w:rFonts w:ascii="Times New Roman CYR" w:hAnsi="Times New Roman CYR" w:cs="Times New Roman CYR"/>
          <w:sz w:val="20"/>
          <w:szCs w:val="20"/>
        </w:rPr>
        <w:t>;</w:t>
      </w:r>
    </w:p>
    <w:p w:rsidR="005F28B1" w:rsidRPr="003A3411" w:rsidRDefault="005F28B1" w:rsidP="005F28B1">
      <w:pPr>
        <w:autoSpaceDE w:val="0"/>
        <w:autoSpaceDN w:val="0"/>
        <w:adjustRightInd w:val="0"/>
        <w:ind w:firstLine="567"/>
        <w:jc w:val="both"/>
        <w:rPr>
          <w:sz w:val="20"/>
          <w:szCs w:val="20"/>
        </w:rPr>
      </w:pPr>
      <w:r w:rsidRPr="003A3411">
        <w:rPr>
          <w:sz w:val="20"/>
          <w:szCs w:val="20"/>
        </w:rPr>
        <w:t xml:space="preserve"> - на реализацию мероприятия «Организация деятельности и финансовое обеспечение выполнения подготовительных работ для управления и распоряжения областным государственным имуществом и земельными участками, государственная собственность на которые не разграничена на территории городского округа город Липецк и сельских поселений, входящих в состав Липецкого муниципального района» в объеме 41 437,2 </w:t>
      </w:r>
      <w:proofErr w:type="spellStart"/>
      <w:r w:rsidRPr="003A3411">
        <w:rPr>
          <w:sz w:val="20"/>
          <w:szCs w:val="20"/>
        </w:rPr>
        <w:t>тыс.ру</w:t>
      </w:r>
      <w:r w:rsidR="003250A9" w:rsidRPr="003A3411">
        <w:rPr>
          <w:sz w:val="20"/>
          <w:szCs w:val="20"/>
        </w:rPr>
        <w:t>б</w:t>
      </w:r>
      <w:proofErr w:type="spellEnd"/>
      <w:r w:rsidR="003250A9" w:rsidRPr="003A3411">
        <w:rPr>
          <w:sz w:val="20"/>
          <w:szCs w:val="20"/>
        </w:rPr>
        <w:t>. или 85,5 % от годового плана.</w:t>
      </w:r>
    </w:p>
    <w:p w:rsidR="00C06D21" w:rsidRPr="003A3411" w:rsidRDefault="00DD0B42" w:rsidP="00291438">
      <w:pPr>
        <w:autoSpaceDE w:val="0"/>
        <w:autoSpaceDN w:val="0"/>
        <w:adjustRightInd w:val="0"/>
        <w:ind w:firstLine="567"/>
        <w:jc w:val="both"/>
        <w:rPr>
          <w:sz w:val="20"/>
          <w:szCs w:val="20"/>
        </w:rPr>
      </w:pPr>
      <w:r w:rsidRPr="003A3411">
        <w:rPr>
          <w:bCs/>
          <w:sz w:val="20"/>
          <w:szCs w:val="20"/>
          <w:shd w:val="clear" w:color="auto" w:fill="FFFFFF"/>
        </w:rPr>
        <w:t xml:space="preserve">- </w:t>
      </w:r>
      <w:r w:rsidR="00C06D21" w:rsidRPr="003A3411">
        <w:rPr>
          <w:bCs/>
          <w:sz w:val="20"/>
          <w:szCs w:val="20"/>
          <w:shd w:val="clear" w:color="auto" w:fill="FFFFFF"/>
        </w:rPr>
        <w:t>на реализацию мероприятия «</w:t>
      </w:r>
      <w:r w:rsidR="00C06D21" w:rsidRPr="003A3411">
        <w:rPr>
          <w:sz w:val="20"/>
          <w:szCs w:val="20"/>
        </w:rPr>
        <w:t xml:space="preserve">Организация кадастровых и землеустроительных работ (за исключением кадастровых работ в отношении земельных участков, предназначенных для предоставления гражданам, имеющим трех и более детей), организация работ по государственной кадастровой оценке. Инвентаризация, обследование объектов капитального строительства и земельных участков» </w:t>
      </w:r>
      <w:r w:rsidR="007B7A83" w:rsidRPr="003A3411">
        <w:rPr>
          <w:sz w:val="20"/>
          <w:szCs w:val="20"/>
        </w:rPr>
        <w:t xml:space="preserve">в объеме 111 006,2 </w:t>
      </w:r>
      <w:proofErr w:type="spellStart"/>
      <w:r w:rsidR="007B7A83" w:rsidRPr="003A3411">
        <w:rPr>
          <w:sz w:val="20"/>
          <w:szCs w:val="20"/>
        </w:rPr>
        <w:t>тыс.руб</w:t>
      </w:r>
      <w:proofErr w:type="spellEnd"/>
      <w:r w:rsidR="007B7A83" w:rsidRPr="003A3411">
        <w:rPr>
          <w:sz w:val="20"/>
          <w:szCs w:val="20"/>
        </w:rPr>
        <w:t>. или 96,7</w:t>
      </w:r>
      <w:r w:rsidR="00C06D21" w:rsidRPr="003A3411">
        <w:rPr>
          <w:sz w:val="20"/>
          <w:szCs w:val="20"/>
        </w:rPr>
        <w:t>% от годового плана;</w:t>
      </w:r>
    </w:p>
    <w:p w:rsidR="005F28B1" w:rsidRPr="003A3411" w:rsidRDefault="005F28B1" w:rsidP="005F28B1">
      <w:pPr>
        <w:pBdr>
          <w:top w:val="nil"/>
          <w:left w:val="nil"/>
          <w:bottom w:val="nil"/>
          <w:right w:val="nil"/>
          <w:between w:val="nil"/>
        </w:pBdr>
        <w:ind w:firstLine="567"/>
        <w:jc w:val="both"/>
        <w:rPr>
          <w:sz w:val="20"/>
          <w:szCs w:val="20"/>
        </w:rPr>
      </w:pPr>
      <w:r w:rsidRPr="003A3411">
        <w:rPr>
          <w:sz w:val="20"/>
          <w:szCs w:val="20"/>
        </w:rPr>
        <w:t xml:space="preserve"> - на выкуп земельных участков для государственных и муниципальных нужд в объеме 1 250, </w:t>
      </w:r>
      <w:proofErr w:type="spellStart"/>
      <w:r w:rsidRPr="003A3411">
        <w:rPr>
          <w:sz w:val="20"/>
          <w:szCs w:val="20"/>
        </w:rPr>
        <w:t>тыс.руб</w:t>
      </w:r>
      <w:proofErr w:type="spellEnd"/>
      <w:r w:rsidRPr="003A3411">
        <w:rPr>
          <w:sz w:val="20"/>
          <w:szCs w:val="20"/>
        </w:rPr>
        <w:t>. или 47,2 % от годового плана по причине ограниченного волеизъявления собственников земель сельскохозяйственного назначения по их продаже.</w:t>
      </w:r>
    </w:p>
    <w:p w:rsidR="005F28B1" w:rsidRPr="003A3411" w:rsidRDefault="005F28B1" w:rsidP="005F28B1">
      <w:pPr>
        <w:pBdr>
          <w:top w:val="nil"/>
          <w:left w:val="nil"/>
          <w:bottom w:val="nil"/>
          <w:right w:val="nil"/>
          <w:between w:val="nil"/>
        </w:pBdr>
        <w:autoSpaceDE w:val="0"/>
        <w:autoSpaceDN w:val="0"/>
        <w:adjustRightInd w:val="0"/>
        <w:ind w:firstLine="540"/>
        <w:jc w:val="both"/>
        <w:rPr>
          <w:sz w:val="20"/>
          <w:szCs w:val="20"/>
        </w:rPr>
      </w:pPr>
      <w:r w:rsidRPr="003A3411">
        <w:rPr>
          <w:sz w:val="20"/>
          <w:szCs w:val="20"/>
        </w:rPr>
        <w:t xml:space="preserve">На реализацию мероприятий государственной </w:t>
      </w:r>
      <w:hyperlink r:id="rId9" w:history="1">
        <w:r w:rsidRPr="003A3411">
          <w:rPr>
            <w:sz w:val="20"/>
            <w:szCs w:val="20"/>
          </w:rPr>
          <w:t>программы</w:t>
        </w:r>
      </w:hyperlink>
      <w:r w:rsidRPr="003A3411">
        <w:rPr>
          <w:sz w:val="20"/>
          <w:szCs w:val="20"/>
        </w:rPr>
        <w:t xml:space="preserve"> Липецкой области «Обеспечение инвестиционной привлекательности Липецкой области» в 2022 году было направлено 2 346,8 тыс. руб. или </w:t>
      </w:r>
      <w:r w:rsidR="009572D1" w:rsidRPr="003A3411">
        <w:rPr>
          <w:sz w:val="20"/>
          <w:szCs w:val="20"/>
        </w:rPr>
        <w:t>63,5 </w:t>
      </w:r>
      <w:r w:rsidRPr="003A3411">
        <w:rPr>
          <w:sz w:val="20"/>
          <w:szCs w:val="20"/>
        </w:rPr>
        <w:t>% от годовых плановых назначений. Неполное освоение средств связано с отменой проведения ряда международных мероприятий и экономией в результате проведения закупочных процедур.</w:t>
      </w:r>
    </w:p>
    <w:p w:rsidR="00097DCE" w:rsidRDefault="005D2D66" w:rsidP="005D2D66">
      <w:pPr>
        <w:autoSpaceDE w:val="0"/>
        <w:autoSpaceDN w:val="0"/>
        <w:adjustRightInd w:val="0"/>
        <w:ind w:firstLine="540"/>
        <w:jc w:val="both"/>
        <w:rPr>
          <w:rFonts w:ascii="Times New Roman CYR" w:hAnsi="Times New Roman CYR" w:cs="Times New Roman CYR"/>
          <w:sz w:val="20"/>
          <w:szCs w:val="20"/>
        </w:rPr>
      </w:pPr>
      <w:r w:rsidRPr="003A3411">
        <w:rPr>
          <w:rFonts w:ascii="Times New Roman CYR" w:hAnsi="Times New Roman CYR" w:cs="Times New Roman CYR"/>
          <w:sz w:val="20"/>
          <w:szCs w:val="20"/>
        </w:rPr>
        <w:t xml:space="preserve">В рамках государственной программы Липецкой области «Реализация внутренней политики Липецкой области» произведены расходы: </w:t>
      </w:r>
    </w:p>
    <w:p w:rsidR="00097DCE" w:rsidRDefault="00097DCE" w:rsidP="005D2D66">
      <w:pPr>
        <w:autoSpaceDE w:val="0"/>
        <w:autoSpaceDN w:val="0"/>
        <w:adjustRightInd w:val="0"/>
        <w:ind w:firstLine="540"/>
        <w:jc w:val="both"/>
        <w:rPr>
          <w:rFonts w:ascii="Times New Roman CYR" w:hAnsi="Times New Roman CYR" w:cs="Times New Roman CYR"/>
          <w:sz w:val="20"/>
          <w:szCs w:val="20"/>
        </w:rPr>
      </w:pPr>
      <w:r>
        <w:rPr>
          <w:rFonts w:ascii="Times New Roman CYR" w:hAnsi="Times New Roman CYR" w:cs="Times New Roman CYR"/>
          <w:sz w:val="20"/>
          <w:szCs w:val="20"/>
        </w:rPr>
        <w:t xml:space="preserve">- </w:t>
      </w:r>
      <w:r w:rsidR="005D2D66" w:rsidRPr="003A3411">
        <w:rPr>
          <w:rFonts w:ascii="Times New Roman CYR" w:hAnsi="Times New Roman CYR" w:cs="Times New Roman CYR"/>
          <w:sz w:val="20"/>
          <w:szCs w:val="20"/>
        </w:rPr>
        <w:t xml:space="preserve">на предоставление субсидий социально ориентированным некоммерческим организациям в сумме 20 853,6 тыс. руб. или 99,8% к годовому плану (20 903,6 тыс. руб.); </w:t>
      </w:r>
    </w:p>
    <w:p w:rsidR="005D2D66" w:rsidRPr="003A3411" w:rsidRDefault="00097DCE" w:rsidP="005D2D66">
      <w:pPr>
        <w:autoSpaceDE w:val="0"/>
        <w:autoSpaceDN w:val="0"/>
        <w:adjustRightInd w:val="0"/>
        <w:ind w:firstLine="540"/>
        <w:jc w:val="both"/>
        <w:rPr>
          <w:rFonts w:ascii="Times New Roman CYR" w:hAnsi="Times New Roman CYR" w:cs="Times New Roman CYR"/>
          <w:sz w:val="20"/>
          <w:szCs w:val="20"/>
        </w:rPr>
      </w:pPr>
      <w:r>
        <w:rPr>
          <w:rFonts w:ascii="Times New Roman CYR" w:hAnsi="Times New Roman CYR" w:cs="Times New Roman CYR"/>
          <w:sz w:val="20"/>
          <w:szCs w:val="20"/>
        </w:rPr>
        <w:t xml:space="preserve">- </w:t>
      </w:r>
      <w:r w:rsidR="005D2D66" w:rsidRPr="003A3411">
        <w:rPr>
          <w:rFonts w:ascii="Times New Roman CYR" w:hAnsi="Times New Roman CYR" w:cs="Times New Roman CYR"/>
          <w:sz w:val="20"/>
          <w:szCs w:val="20"/>
        </w:rPr>
        <w:t xml:space="preserve">на реализацию мероприятий подпрограммы «Содействие развитию гражданского общества, патриотического воспитания населения Липецкой области и реализации молодежной политики» </w:t>
      </w:r>
      <w:r>
        <w:rPr>
          <w:rFonts w:ascii="Times New Roman CYR" w:hAnsi="Times New Roman CYR" w:cs="Times New Roman CYR"/>
          <w:sz w:val="20"/>
          <w:szCs w:val="20"/>
        </w:rPr>
        <w:t>в сумме</w:t>
      </w:r>
      <w:r w:rsidR="005D2D66" w:rsidRPr="003A3411">
        <w:rPr>
          <w:rFonts w:ascii="Times New Roman CYR" w:hAnsi="Times New Roman CYR" w:cs="Times New Roman CYR"/>
          <w:sz w:val="20"/>
          <w:szCs w:val="20"/>
        </w:rPr>
        <w:t xml:space="preserve"> 75 477,0 тыс. руб. или 98,1% к годовому плану (76 942,3 тыс. руб.)</w:t>
      </w:r>
      <w:r>
        <w:rPr>
          <w:rFonts w:ascii="Times New Roman CYR" w:hAnsi="Times New Roman CYR" w:cs="Times New Roman CYR"/>
          <w:sz w:val="20"/>
          <w:szCs w:val="20"/>
        </w:rPr>
        <w:t>.</w:t>
      </w:r>
      <w:r w:rsidR="005D2D66" w:rsidRPr="003A3411">
        <w:rPr>
          <w:rFonts w:ascii="Times New Roman CYR" w:hAnsi="Times New Roman CYR" w:cs="Times New Roman CYR"/>
          <w:sz w:val="20"/>
          <w:szCs w:val="20"/>
        </w:rPr>
        <w:t xml:space="preserve"> </w:t>
      </w:r>
      <w:r>
        <w:rPr>
          <w:rFonts w:ascii="Times New Roman CYR" w:hAnsi="Times New Roman CYR" w:cs="Times New Roman CYR"/>
          <w:sz w:val="20"/>
          <w:szCs w:val="20"/>
        </w:rPr>
        <w:t>Э</w:t>
      </w:r>
      <w:r w:rsidR="005D2D66" w:rsidRPr="003A3411">
        <w:rPr>
          <w:rFonts w:ascii="Times New Roman CYR" w:hAnsi="Times New Roman CYR" w:cs="Times New Roman CYR"/>
          <w:sz w:val="20"/>
          <w:szCs w:val="20"/>
        </w:rPr>
        <w:t>кономия сложилась в результате торгов и в связи с ограничительными мерами на проведение массовых мероприятий</w:t>
      </w:r>
      <w:r w:rsidR="0006789C">
        <w:rPr>
          <w:rFonts w:ascii="Times New Roman CYR" w:hAnsi="Times New Roman CYR" w:cs="Times New Roman CYR"/>
          <w:sz w:val="20"/>
          <w:szCs w:val="20"/>
        </w:rPr>
        <w:t>;</w:t>
      </w:r>
    </w:p>
    <w:p w:rsidR="00C078B6" w:rsidRDefault="00097DCE" w:rsidP="00F25A97">
      <w:pPr>
        <w:autoSpaceDE w:val="0"/>
        <w:autoSpaceDN w:val="0"/>
        <w:adjustRightInd w:val="0"/>
        <w:ind w:firstLine="540"/>
        <w:jc w:val="both"/>
        <w:rPr>
          <w:rFonts w:ascii="Times New Roman CYR" w:hAnsi="Times New Roman CYR" w:cs="Times New Roman CYR"/>
          <w:sz w:val="20"/>
          <w:szCs w:val="20"/>
        </w:rPr>
      </w:pPr>
      <w:r>
        <w:rPr>
          <w:rFonts w:ascii="Times New Roman CYR" w:hAnsi="Times New Roman CYR" w:cs="Times New Roman CYR"/>
          <w:sz w:val="20"/>
          <w:szCs w:val="20"/>
        </w:rPr>
        <w:t xml:space="preserve">- </w:t>
      </w:r>
      <w:r w:rsidR="00C078B6" w:rsidRPr="003A3411">
        <w:rPr>
          <w:rFonts w:ascii="Times New Roman CYR" w:hAnsi="Times New Roman CYR" w:cs="Times New Roman CYR"/>
          <w:sz w:val="20"/>
          <w:szCs w:val="20"/>
        </w:rPr>
        <w:t xml:space="preserve">на строительство памятных знаков (стел) в сумме 12 402,8 тыс.руб. или 85,4 % к годовому плану (14 530,0 </w:t>
      </w:r>
      <w:proofErr w:type="spellStart"/>
      <w:r w:rsidR="00C078B6" w:rsidRPr="003A3411">
        <w:rPr>
          <w:rFonts w:ascii="Times New Roman CYR" w:hAnsi="Times New Roman CYR" w:cs="Times New Roman CYR"/>
          <w:sz w:val="20"/>
          <w:szCs w:val="20"/>
        </w:rPr>
        <w:t>тыс.руб</w:t>
      </w:r>
      <w:proofErr w:type="spellEnd"/>
      <w:r w:rsidR="00C078B6" w:rsidRPr="003A3411">
        <w:rPr>
          <w:rFonts w:ascii="Times New Roman CYR" w:hAnsi="Times New Roman CYR" w:cs="Times New Roman CYR"/>
          <w:sz w:val="20"/>
          <w:szCs w:val="20"/>
        </w:rPr>
        <w:t>.)</w:t>
      </w:r>
      <w:r>
        <w:rPr>
          <w:rFonts w:ascii="Times New Roman CYR" w:hAnsi="Times New Roman CYR" w:cs="Times New Roman CYR"/>
          <w:sz w:val="20"/>
          <w:szCs w:val="20"/>
        </w:rPr>
        <w:t xml:space="preserve"> </w:t>
      </w:r>
      <w:r w:rsidRPr="003A3411">
        <w:rPr>
          <w:rFonts w:ascii="Times New Roman CYR" w:hAnsi="Times New Roman CYR" w:cs="Times New Roman CYR"/>
          <w:sz w:val="20"/>
          <w:szCs w:val="20"/>
        </w:rPr>
        <w:t>в рамках основного мероприятия «Совершенствование системы гражданско-патриотического воспитания населения области»</w:t>
      </w:r>
      <w:r>
        <w:rPr>
          <w:rFonts w:ascii="Times New Roman CYR" w:hAnsi="Times New Roman CYR" w:cs="Times New Roman CYR"/>
          <w:sz w:val="20"/>
          <w:szCs w:val="20"/>
        </w:rPr>
        <w:t>;</w:t>
      </w:r>
    </w:p>
    <w:p w:rsidR="00097DCE" w:rsidRPr="003A3411" w:rsidRDefault="00097DCE" w:rsidP="00097DCE">
      <w:pPr>
        <w:autoSpaceDE w:val="0"/>
        <w:autoSpaceDN w:val="0"/>
        <w:adjustRightInd w:val="0"/>
        <w:ind w:firstLine="540"/>
        <w:jc w:val="both"/>
        <w:rPr>
          <w:rFonts w:ascii="Times New Roman CYR" w:hAnsi="Times New Roman CYR" w:cs="Times New Roman CYR"/>
          <w:sz w:val="20"/>
          <w:szCs w:val="20"/>
        </w:rPr>
      </w:pPr>
      <w:r>
        <w:rPr>
          <w:rFonts w:eastAsia="Calibri"/>
          <w:sz w:val="20"/>
          <w:szCs w:val="20"/>
          <w:lang w:eastAsia="en-US"/>
        </w:rPr>
        <w:t>- н</w:t>
      </w:r>
      <w:r w:rsidRPr="003A3411">
        <w:rPr>
          <w:rFonts w:eastAsia="Calibri"/>
          <w:sz w:val="20"/>
          <w:szCs w:val="20"/>
          <w:lang w:eastAsia="en-US"/>
        </w:rPr>
        <w:t xml:space="preserve">а информационное освещение деятельности органов государственной власти Липецкой области и поддержку средств массовой информации в рамках подпрограммы «Создание условий для оперативного получения населением области информации о деятельности исполнительных органов государственной власти области и социально-экономическом развитии Липецкой области» </w:t>
      </w:r>
      <w:r>
        <w:rPr>
          <w:rFonts w:eastAsia="Calibri"/>
          <w:sz w:val="20"/>
          <w:szCs w:val="20"/>
          <w:lang w:eastAsia="en-US"/>
        </w:rPr>
        <w:t>в сумме</w:t>
      </w:r>
      <w:r w:rsidRPr="003A3411">
        <w:rPr>
          <w:rFonts w:eastAsia="Calibri"/>
          <w:sz w:val="20"/>
          <w:szCs w:val="20"/>
          <w:lang w:eastAsia="en-US"/>
        </w:rPr>
        <w:t xml:space="preserve"> 26 402,4 тыс. руб., или 100% от годового</w:t>
      </w:r>
      <w:r>
        <w:rPr>
          <w:rFonts w:eastAsia="Calibri"/>
          <w:sz w:val="20"/>
          <w:szCs w:val="20"/>
          <w:lang w:eastAsia="en-US"/>
        </w:rPr>
        <w:t xml:space="preserve"> плана</w:t>
      </w:r>
      <w:r w:rsidRPr="003A3411">
        <w:rPr>
          <w:rFonts w:eastAsia="Calibri"/>
          <w:sz w:val="20"/>
          <w:szCs w:val="20"/>
          <w:lang w:eastAsia="en-US"/>
        </w:rPr>
        <w:t>.</w:t>
      </w:r>
    </w:p>
    <w:p w:rsidR="00F67EB0" w:rsidRDefault="0001431F" w:rsidP="0001431F">
      <w:pPr>
        <w:autoSpaceDE w:val="0"/>
        <w:autoSpaceDN w:val="0"/>
        <w:adjustRightInd w:val="0"/>
        <w:ind w:firstLine="540"/>
        <w:jc w:val="both"/>
        <w:rPr>
          <w:rFonts w:ascii="Times New Roman CYR" w:hAnsi="Times New Roman CYR" w:cs="Times New Roman CYR"/>
          <w:sz w:val="20"/>
          <w:szCs w:val="20"/>
        </w:rPr>
      </w:pPr>
      <w:r w:rsidRPr="003A3411">
        <w:rPr>
          <w:rFonts w:ascii="Times New Roman CYR" w:hAnsi="Times New Roman CYR" w:cs="Times New Roman CYR"/>
          <w:sz w:val="20"/>
          <w:szCs w:val="20"/>
        </w:rPr>
        <w:t xml:space="preserve">В рамках государственной программы Липецкой области «Обеспечение общественной безопасности, профилактика терроризма и экстремизма в Липецкой области» произведены расходы: </w:t>
      </w:r>
    </w:p>
    <w:p w:rsidR="00F67EB0" w:rsidRDefault="00F67EB0" w:rsidP="0001431F">
      <w:pPr>
        <w:autoSpaceDE w:val="0"/>
        <w:autoSpaceDN w:val="0"/>
        <w:adjustRightInd w:val="0"/>
        <w:ind w:firstLine="540"/>
        <w:jc w:val="both"/>
        <w:rPr>
          <w:rFonts w:ascii="Times New Roman CYR" w:hAnsi="Times New Roman CYR" w:cs="Times New Roman CYR"/>
          <w:sz w:val="20"/>
          <w:szCs w:val="20"/>
        </w:rPr>
      </w:pPr>
      <w:r>
        <w:rPr>
          <w:rFonts w:ascii="Times New Roman CYR" w:hAnsi="Times New Roman CYR" w:cs="Times New Roman CYR"/>
          <w:sz w:val="20"/>
          <w:szCs w:val="20"/>
        </w:rPr>
        <w:t xml:space="preserve">- </w:t>
      </w:r>
      <w:r w:rsidR="0001431F" w:rsidRPr="003A3411">
        <w:rPr>
          <w:rFonts w:ascii="Times New Roman CYR" w:hAnsi="Times New Roman CYR" w:cs="Times New Roman CYR"/>
          <w:sz w:val="20"/>
          <w:szCs w:val="20"/>
        </w:rPr>
        <w:t xml:space="preserve">на предоставление субвенции органам местного самоуправления на реализацию Закона Липецкой области от 31.08.2004 года № 120-ОЗ </w:t>
      </w:r>
      <w:r w:rsidR="0001431F" w:rsidRPr="003A3411">
        <w:rPr>
          <w:sz w:val="20"/>
          <w:szCs w:val="20"/>
        </w:rPr>
        <w:t>«</w:t>
      </w:r>
      <w:r w:rsidR="0001431F" w:rsidRPr="003A3411">
        <w:rPr>
          <w:rFonts w:ascii="Times New Roman CYR" w:hAnsi="Times New Roman CYR" w:cs="Times New Roman CYR"/>
          <w:sz w:val="20"/>
          <w:szCs w:val="20"/>
        </w:rPr>
        <w:t>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 составлению протоколов об административных правонарушениях</w:t>
      </w:r>
      <w:r w:rsidR="0001431F" w:rsidRPr="003A3411">
        <w:rPr>
          <w:sz w:val="20"/>
          <w:szCs w:val="20"/>
        </w:rPr>
        <w:t xml:space="preserve">» </w:t>
      </w:r>
      <w:r w:rsidR="0001431F" w:rsidRPr="003A3411">
        <w:rPr>
          <w:rFonts w:ascii="Times New Roman CYR" w:hAnsi="Times New Roman CYR" w:cs="Times New Roman CYR"/>
          <w:sz w:val="20"/>
          <w:szCs w:val="20"/>
        </w:rPr>
        <w:t xml:space="preserve">в рамках подпрограммы «Профилактика правонарушений в Липецкой области» </w:t>
      </w:r>
      <w:r>
        <w:rPr>
          <w:rFonts w:ascii="Times New Roman CYR" w:hAnsi="Times New Roman CYR" w:cs="Times New Roman CYR"/>
          <w:sz w:val="20"/>
          <w:szCs w:val="20"/>
        </w:rPr>
        <w:t>в сумме</w:t>
      </w:r>
      <w:r w:rsidR="0001431F" w:rsidRPr="003A3411">
        <w:rPr>
          <w:rFonts w:ascii="Times New Roman CYR" w:hAnsi="Times New Roman CYR" w:cs="Times New Roman CYR"/>
          <w:sz w:val="20"/>
          <w:szCs w:val="20"/>
        </w:rPr>
        <w:t xml:space="preserve"> 20 448,3 тыс. руб., или 95,5 % </w:t>
      </w:r>
      <w:r>
        <w:rPr>
          <w:rFonts w:ascii="Times New Roman CYR" w:hAnsi="Times New Roman CYR" w:cs="Times New Roman CYR"/>
          <w:sz w:val="20"/>
          <w:szCs w:val="20"/>
        </w:rPr>
        <w:t>к годовому плану</w:t>
      </w:r>
      <w:r w:rsidR="0001431F" w:rsidRPr="003A3411">
        <w:rPr>
          <w:rFonts w:ascii="Times New Roman CYR" w:hAnsi="Times New Roman CYR" w:cs="Times New Roman CYR"/>
          <w:sz w:val="20"/>
          <w:szCs w:val="20"/>
        </w:rPr>
        <w:t xml:space="preserve"> (21 410,1тыс. руб.)</w:t>
      </w:r>
      <w:r>
        <w:rPr>
          <w:rFonts w:ascii="Times New Roman CYR" w:hAnsi="Times New Roman CYR" w:cs="Times New Roman CYR"/>
          <w:sz w:val="20"/>
          <w:szCs w:val="20"/>
        </w:rPr>
        <w:t>;</w:t>
      </w:r>
    </w:p>
    <w:p w:rsidR="0001431F" w:rsidRDefault="00F67EB0" w:rsidP="0001431F">
      <w:pPr>
        <w:autoSpaceDE w:val="0"/>
        <w:autoSpaceDN w:val="0"/>
        <w:adjustRightInd w:val="0"/>
        <w:ind w:firstLine="540"/>
        <w:jc w:val="both"/>
        <w:rPr>
          <w:rFonts w:ascii="Times New Roman CYR" w:hAnsi="Times New Roman CYR" w:cs="Times New Roman CYR"/>
          <w:sz w:val="20"/>
          <w:szCs w:val="20"/>
        </w:rPr>
      </w:pPr>
      <w:r>
        <w:rPr>
          <w:rFonts w:ascii="Times New Roman CYR" w:hAnsi="Times New Roman CYR" w:cs="Times New Roman CYR"/>
          <w:sz w:val="20"/>
          <w:szCs w:val="20"/>
        </w:rPr>
        <w:t xml:space="preserve">- </w:t>
      </w:r>
      <w:r w:rsidRPr="003A3411">
        <w:rPr>
          <w:rFonts w:ascii="Times New Roman CYR" w:hAnsi="Times New Roman CYR" w:cs="Times New Roman CYR"/>
          <w:sz w:val="20"/>
          <w:szCs w:val="20"/>
        </w:rPr>
        <w:t xml:space="preserve">на содержание областного казенного учреждения «Управление материально-технического обеспечения деятельности мировых судей» </w:t>
      </w:r>
      <w:r>
        <w:rPr>
          <w:rFonts w:ascii="Times New Roman CYR" w:hAnsi="Times New Roman CYR" w:cs="Times New Roman CYR"/>
          <w:sz w:val="20"/>
          <w:szCs w:val="20"/>
        </w:rPr>
        <w:t>в</w:t>
      </w:r>
      <w:r w:rsidRPr="003A3411">
        <w:rPr>
          <w:rFonts w:ascii="Times New Roman CYR" w:hAnsi="Times New Roman CYR" w:cs="Times New Roman CYR"/>
          <w:sz w:val="20"/>
          <w:szCs w:val="20"/>
        </w:rPr>
        <w:t xml:space="preserve"> рамках подпрограммы «Развитие мировой юстиции в Липецкой области»</w:t>
      </w:r>
      <w:r>
        <w:rPr>
          <w:rFonts w:ascii="Times New Roman CYR" w:hAnsi="Times New Roman CYR" w:cs="Times New Roman CYR"/>
          <w:sz w:val="20"/>
          <w:szCs w:val="20"/>
        </w:rPr>
        <w:t xml:space="preserve"> </w:t>
      </w:r>
      <w:r w:rsidRPr="003A3411">
        <w:rPr>
          <w:rFonts w:ascii="Times New Roman CYR" w:hAnsi="Times New Roman CYR" w:cs="Times New Roman CYR"/>
          <w:sz w:val="20"/>
          <w:szCs w:val="20"/>
        </w:rPr>
        <w:t>в сумме 221 083,3 тыс. руб. или 99,7% к годовому плану (221 840,9 тыс. руб.).</w:t>
      </w:r>
    </w:p>
    <w:p w:rsidR="00FE66C5" w:rsidRDefault="00A72921" w:rsidP="00A72921">
      <w:pPr>
        <w:autoSpaceDE w:val="0"/>
        <w:autoSpaceDN w:val="0"/>
        <w:adjustRightInd w:val="0"/>
        <w:ind w:firstLine="708"/>
        <w:jc w:val="both"/>
        <w:rPr>
          <w:rFonts w:ascii="Times New Roman CYR" w:hAnsi="Times New Roman CYR" w:cs="Times New Roman CYR"/>
          <w:sz w:val="20"/>
          <w:szCs w:val="20"/>
        </w:rPr>
      </w:pPr>
      <w:r>
        <w:rPr>
          <w:rFonts w:ascii="Times New Roman CYR" w:hAnsi="Times New Roman CYR" w:cs="Times New Roman CYR"/>
          <w:sz w:val="20"/>
          <w:szCs w:val="20"/>
        </w:rPr>
        <w:t xml:space="preserve">В рамках </w:t>
      </w:r>
      <w:r w:rsidRPr="003A3411">
        <w:rPr>
          <w:rFonts w:ascii="Times New Roman CYR" w:hAnsi="Times New Roman CYR" w:cs="Times New Roman CYR"/>
          <w:sz w:val="20"/>
          <w:szCs w:val="20"/>
        </w:rPr>
        <w:t xml:space="preserve">государственной программы Липецкой области «Социальная поддержка граждан, реализация семейно-демографической политики Липецкой области» </w:t>
      </w:r>
      <w:r>
        <w:rPr>
          <w:rFonts w:ascii="Times New Roman CYR" w:hAnsi="Times New Roman CYR" w:cs="Times New Roman CYR"/>
          <w:sz w:val="20"/>
          <w:szCs w:val="20"/>
        </w:rPr>
        <w:t>н</w:t>
      </w:r>
      <w:r w:rsidRPr="003A3411">
        <w:rPr>
          <w:rFonts w:ascii="Times New Roman CYR" w:hAnsi="Times New Roman CYR" w:cs="Times New Roman CYR"/>
          <w:sz w:val="20"/>
          <w:szCs w:val="20"/>
        </w:rPr>
        <w:t xml:space="preserve">а предоставление субвенции органам местного самоуправления на реализацию Закона Липецкой области от 30.12.2004 года № 167-ОЗ «О комиссиях по делам </w:t>
      </w:r>
      <w:r w:rsidRPr="003A3411">
        <w:rPr>
          <w:rFonts w:ascii="Times New Roman CYR" w:hAnsi="Times New Roman CYR" w:cs="Times New Roman CYR"/>
          <w:sz w:val="20"/>
          <w:szCs w:val="20"/>
        </w:rPr>
        <w:lastRenderedPageBreak/>
        <w:t xml:space="preserve">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 в рамках </w:t>
      </w:r>
      <w:hyperlink r:id="rId10" w:history="1">
        <w:r w:rsidRPr="003A3411">
          <w:rPr>
            <w:rStyle w:val="af"/>
            <w:rFonts w:ascii="Times New Roman CYR" w:hAnsi="Times New Roman CYR" w:cs="Times New Roman CYR"/>
            <w:color w:val="auto"/>
            <w:sz w:val="20"/>
            <w:szCs w:val="20"/>
            <w:u w:val="none"/>
          </w:rPr>
          <w:t>подпрограммы</w:t>
        </w:r>
      </w:hyperlink>
      <w:r w:rsidRPr="003A3411">
        <w:rPr>
          <w:rFonts w:ascii="Times New Roman CYR" w:hAnsi="Times New Roman CYR" w:cs="Times New Roman CYR"/>
          <w:sz w:val="20"/>
          <w:szCs w:val="20"/>
        </w:rPr>
        <w:t xml:space="preserve"> «Улучшение демографической ситуации и положения семей с детьми» </w:t>
      </w:r>
      <w:r>
        <w:rPr>
          <w:rFonts w:ascii="Times New Roman CYR" w:hAnsi="Times New Roman CYR" w:cs="Times New Roman CYR"/>
          <w:sz w:val="20"/>
          <w:szCs w:val="20"/>
        </w:rPr>
        <w:t>произведены расходы в сумме</w:t>
      </w:r>
      <w:r w:rsidRPr="003A3411">
        <w:rPr>
          <w:rFonts w:ascii="Times New Roman CYR" w:hAnsi="Times New Roman CYR" w:cs="Times New Roman CYR"/>
          <w:sz w:val="20"/>
          <w:szCs w:val="20"/>
        </w:rPr>
        <w:t xml:space="preserve"> </w:t>
      </w:r>
      <w:r>
        <w:rPr>
          <w:rFonts w:ascii="Times New Roman CYR" w:hAnsi="Times New Roman CYR" w:cs="Times New Roman CYR"/>
          <w:sz w:val="20"/>
          <w:szCs w:val="20"/>
        </w:rPr>
        <w:t>26 385,7</w:t>
      </w:r>
      <w:r w:rsidRPr="003A3411">
        <w:rPr>
          <w:rFonts w:ascii="Times New Roman CYR" w:hAnsi="Times New Roman CYR" w:cs="Times New Roman CYR"/>
          <w:sz w:val="20"/>
          <w:szCs w:val="20"/>
        </w:rPr>
        <w:t xml:space="preserve"> тыс. руб., или 100% к годовому плану.</w:t>
      </w:r>
    </w:p>
    <w:p w:rsidR="00FF32C2" w:rsidRPr="00FF32C2" w:rsidRDefault="00FF32C2" w:rsidP="00FF32C2">
      <w:pPr>
        <w:autoSpaceDE w:val="0"/>
        <w:autoSpaceDN w:val="0"/>
        <w:adjustRightInd w:val="0"/>
        <w:ind w:firstLine="567"/>
        <w:jc w:val="both"/>
        <w:rPr>
          <w:sz w:val="20"/>
          <w:szCs w:val="20"/>
        </w:rPr>
      </w:pPr>
      <w:r w:rsidRPr="00FF32C2">
        <w:rPr>
          <w:sz w:val="20"/>
          <w:szCs w:val="20"/>
        </w:rPr>
        <w:t xml:space="preserve">В рамках государственной </w:t>
      </w:r>
      <w:hyperlink r:id="rId11" w:history="1">
        <w:r w:rsidRPr="00FF32C2">
          <w:rPr>
            <w:sz w:val="20"/>
            <w:szCs w:val="20"/>
          </w:rPr>
          <w:t>программ</w:t>
        </w:r>
      </w:hyperlink>
      <w:r w:rsidRPr="00FF32C2">
        <w:rPr>
          <w:sz w:val="20"/>
          <w:szCs w:val="20"/>
        </w:rPr>
        <w:t>ы Липецкой области «Управление государственными финансами и государственным долгом Липецкой области» расходы на выполнение других обязательств государства по выплате агентских комиссий и вознаграждений составили 120,0 тыс. руб. или 100% от годового плана.</w:t>
      </w:r>
    </w:p>
    <w:p w:rsidR="00FE66C5" w:rsidRDefault="00FE66C5" w:rsidP="00FE66C5">
      <w:pPr>
        <w:autoSpaceDE w:val="0"/>
        <w:autoSpaceDN w:val="0"/>
        <w:adjustRightInd w:val="0"/>
        <w:ind w:firstLine="540"/>
        <w:jc w:val="both"/>
        <w:rPr>
          <w:rFonts w:ascii="Times New Roman CYR" w:hAnsi="Times New Roman CYR" w:cs="Times New Roman CYR"/>
          <w:sz w:val="20"/>
          <w:szCs w:val="20"/>
        </w:rPr>
      </w:pPr>
      <w:r w:rsidRPr="00FE66C5">
        <w:rPr>
          <w:sz w:val="20"/>
          <w:szCs w:val="20"/>
        </w:rPr>
        <w:t>В рамках непрограммных мероприятий</w:t>
      </w:r>
      <w:r>
        <w:rPr>
          <w:sz w:val="20"/>
          <w:szCs w:val="20"/>
        </w:rPr>
        <w:t xml:space="preserve"> </w:t>
      </w:r>
      <w:r w:rsidRPr="003A3411">
        <w:rPr>
          <w:rFonts w:ascii="Times New Roman CYR" w:hAnsi="Times New Roman CYR" w:cs="Times New Roman CYR"/>
          <w:sz w:val="20"/>
          <w:szCs w:val="20"/>
        </w:rPr>
        <w:t xml:space="preserve">произведены расходы: </w:t>
      </w:r>
    </w:p>
    <w:p w:rsidR="00FE66C5" w:rsidRPr="003A3411" w:rsidRDefault="00FE66C5" w:rsidP="00FE66C5">
      <w:pPr>
        <w:autoSpaceDE w:val="0"/>
        <w:autoSpaceDN w:val="0"/>
        <w:adjustRightInd w:val="0"/>
        <w:ind w:firstLine="567"/>
        <w:jc w:val="both"/>
        <w:rPr>
          <w:rFonts w:ascii="Times New Roman CYR" w:hAnsi="Times New Roman CYR" w:cs="Times New Roman CYR"/>
          <w:sz w:val="20"/>
          <w:szCs w:val="20"/>
        </w:rPr>
      </w:pPr>
      <w:r>
        <w:rPr>
          <w:rFonts w:ascii="Times New Roman CYR" w:hAnsi="Times New Roman CYR" w:cs="Times New Roman CYR"/>
          <w:sz w:val="20"/>
          <w:szCs w:val="20"/>
        </w:rPr>
        <w:t>- н</w:t>
      </w:r>
      <w:r w:rsidRPr="003A3411">
        <w:rPr>
          <w:rFonts w:ascii="Times New Roman CYR" w:hAnsi="Times New Roman CYR" w:cs="Times New Roman CYR"/>
          <w:sz w:val="20"/>
          <w:szCs w:val="20"/>
        </w:rPr>
        <w:t xml:space="preserve">а предоставление субвенции органам местного самоуправления на реализацию Закона Липецкой области от 31 декабря 2009 года № 349-ОЗ «О наделении органов местного самоуправления отдельными государственными полномочиями по сбору информации от поселений, входящих в муниципальный район, необходимой для ведения Регистра муниципальных нормативных правовых актов Липецкой области» </w:t>
      </w:r>
      <w:r>
        <w:rPr>
          <w:rFonts w:ascii="Times New Roman CYR" w:hAnsi="Times New Roman CYR" w:cs="Times New Roman CYR"/>
          <w:sz w:val="20"/>
          <w:szCs w:val="20"/>
        </w:rPr>
        <w:t>в сумме</w:t>
      </w:r>
      <w:r w:rsidRPr="003A3411">
        <w:rPr>
          <w:rFonts w:ascii="Times New Roman CYR" w:hAnsi="Times New Roman CYR" w:cs="Times New Roman CYR"/>
          <w:sz w:val="20"/>
          <w:szCs w:val="20"/>
        </w:rPr>
        <w:t xml:space="preserve"> 15 070,6 </w:t>
      </w:r>
      <w:proofErr w:type="spellStart"/>
      <w:r w:rsidRPr="003A3411">
        <w:rPr>
          <w:rFonts w:ascii="Times New Roman CYR" w:hAnsi="Times New Roman CYR" w:cs="Times New Roman CYR"/>
          <w:sz w:val="20"/>
          <w:szCs w:val="20"/>
        </w:rPr>
        <w:t>тыс.руб</w:t>
      </w:r>
      <w:proofErr w:type="spellEnd"/>
      <w:r w:rsidRPr="003A3411">
        <w:rPr>
          <w:rFonts w:ascii="Times New Roman CYR" w:hAnsi="Times New Roman CYR" w:cs="Times New Roman CYR"/>
          <w:sz w:val="20"/>
          <w:szCs w:val="20"/>
        </w:rPr>
        <w:t xml:space="preserve">., или 96,7 % </w:t>
      </w:r>
      <w:r>
        <w:rPr>
          <w:rFonts w:ascii="Times New Roman CYR" w:hAnsi="Times New Roman CYR" w:cs="Times New Roman CYR"/>
          <w:sz w:val="20"/>
          <w:szCs w:val="20"/>
        </w:rPr>
        <w:t>к годовому плану</w:t>
      </w:r>
      <w:r w:rsidRPr="003A3411">
        <w:rPr>
          <w:rFonts w:ascii="Times New Roman CYR" w:hAnsi="Times New Roman CYR" w:cs="Times New Roman CYR"/>
          <w:sz w:val="20"/>
          <w:szCs w:val="20"/>
        </w:rPr>
        <w:t xml:space="preserve"> (15 589,3 </w:t>
      </w:r>
      <w:proofErr w:type="spellStart"/>
      <w:r w:rsidRPr="003A3411">
        <w:rPr>
          <w:rFonts w:ascii="Times New Roman CYR" w:hAnsi="Times New Roman CYR" w:cs="Times New Roman CYR"/>
          <w:sz w:val="20"/>
          <w:szCs w:val="20"/>
        </w:rPr>
        <w:t>тыс.руб</w:t>
      </w:r>
      <w:proofErr w:type="spellEnd"/>
      <w:r w:rsidRPr="003A3411">
        <w:rPr>
          <w:rFonts w:ascii="Times New Roman CYR" w:hAnsi="Times New Roman CYR" w:cs="Times New Roman CYR"/>
          <w:sz w:val="20"/>
          <w:szCs w:val="20"/>
        </w:rPr>
        <w:t>.)</w:t>
      </w:r>
      <w:r>
        <w:rPr>
          <w:rFonts w:ascii="Times New Roman CYR" w:hAnsi="Times New Roman CYR" w:cs="Times New Roman CYR"/>
          <w:sz w:val="20"/>
          <w:szCs w:val="20"/>
        </w:rPr>
        <w:t>;</w:t>
      </w:r>
    </w:p>
    <w:p w:rsidR="00FE66C5" w:rsidRPr="00FE66C5" w:rsidRDefault="00FE66C5" w:rsidP="00FE66C5">
      <w:pPr>
        <w:autoSpaceDE w:val="0"/>
        <w:autoSpaceDN w:val="0"/>
        <w:adjustRightInd w:val="0"/>
        <w:ind w:firstLine="709"/>
        <w:jc w:val="both"/>
        <w:rPr>
          <w:sz w:val="20"/>
          <w:szCs w:val="20"/>
        </w:rPr>
      </w:pPr>
      <w:r>
        <w:rPr>
          <w:sz w:val="20"/>
          <w:szCs w:val="20"/>
        </w:rPr>
        <w:t>- н</w:t>
      </w:r>
      <w:r w:rsidRPr="00FE66C5">
        <w:rPr>
          <w:sz w:val="20"/>
          <w:szCs w:val="20"/>
        </w:rPr>
        <w:t xml:space="preserve">а представление субсидий областному государственному учреждению, подведомственному управлению делами Правительства области, на выполнение государственного задания и иные цели </w:t>
      </w:r>
      <w:r>
        <w:rPr>
          <w:rFonts w:ascii="Times New Roman CYR" w:hAnsi="Times New Roman CYR" w:cs="Times New Roman CYR"/>
          <w:sz w:val="20"/>
          <w:szCs w:val="20"/>
        </w:rPr>
        <w:t>в сумме</w:t>
      </w:r>
      <w:r w:rsidRPr="003A3411">
        <w:rPr>
          <w:rFonts w:ascii="Times New Roman CYR" w:hAnsi="Times New Roman CYR" w:cs="Times New Roman CYR"/>
          <w:sz w:val="20"/>
          <w:szCs w:val="20"/>
        </w:rPr>
        <w:t xml:space="preserve"> </w:t>
      </w:r>
      <w:r w:rsidRPr="00FE66C5">
        <w:rPr>
          <w:sz w:val="20"/>
          <w:szCs w:val="20"/>
        </w:rPr>
        <w:t xml:space="preserve">497 615,2 тыс. руб. или 98,8 % </w:t>
      </w:r>
      <w:r>
        <w:rPr>
          <w:rFonts w:ascii="Times New Roman CYR" w:hAnsi="Times New Roman CYR" w:cs="Times New Roman CYR"/>
          <w:sz w:val="20"/>
          <w:szCs w:val="20"/>
        </w:rPr>
        <w:t>к годовому плану</w:t>
      </w:r>
      <w:r w:rsidRPr="003A3411">
        <w:rPr>
          <w:rFonts w:ascii="Times New Roman CYR" w:hAnsi="Times New Roman CYR" w:cs="Times New Roman CYR"/>
          <w:sz w:val="20"/>
          <w:szCs w:val="20"/>
        </w:rPr>
        <w:t xml:space="preserve"> </w:t>
      </w:r>
      <w:r w:rsidRPr="00FE66C5">
        <w:rPr>
          <w:sz w:val="20"/>
          <w:szCs w:val="20"/>
        </w:rPr>
        <w:t>(503 876,8 тыс. руб.)</w:t>
      </w:r>
      <w:r>
        <w:rPr>
          <w:sz w:val="20"/>
          <w:szCs w:val="20"/>
        </w:rPr>
        <w:t>;</w:t>
      </w:r>
    </w:p>
    <w:p w:rsidR="00FE66C5" w:rsidRPr="00FE66C5" w:rsidRDefault="00FE66C5" w:rsidP="00FE66C5">
      <w:pPr>
        <w:autoSpaceDE w:val="0"/>
        <w:autoSpaceDN w:val="0"/>
        <w:adjustRightInd w:val="0"/>
        <w:ind w:firstLine="709"/>
        <w:jc w:val="both"/>
        <w:rPr>
          <w:sz w:val="20"/>
          <w:szCs w:val="20"/>
        </w:rPr>
      </w:pPr>
      <w:r>
        <w:rPr>
          <w:sz w:val="20"/>
          <w:szCs w:val="20"/>
        </w:rPr>
        <w:t>- н</w:t>
      </w:r>
      <w:r w:rsidRPr="00FE66C5">
        <w:rPr>
          <w:sz w:val="20"/>
          <w:szCs w:val="20"/>
        </w:rPr>
        <w:t xml:space="preserve">а содержание государственных органов области </w:t>
      </w:r>
      <w:r>
        <w:rPr>
          <w:rFonts w:ascii="Times New Roman CYR" w:hAnsi="Times New Roman CYR" w:cs="Times New Roman CYR"/>
          <w:sz w:val="20"/>
          <w:szCs w:val="20"/>
        </w:rPr>
        <w:t>в сумме</w:t>
      </w:r>
      <w:r w:rsidRPr="00FE66C5">
        <w:rPr>
          <w:sz w:val="20"/>
          <w:szCs w:val="20"/>
        </w:rPr>
        <w:t xml:space="preserve"> 296 023,2 тыс. руб. или 96,4% </w:t>
      </w:r>
      <w:r>
        <w:rPr>
          <w:rFonts w:ascii="Times New Roman CYR" w:hAnsi="Times New Roman CYR" w:cs="Times New Roman CYR"/>
          <w:sz w:val="20"/>
          <w:szCs w:val="20"/>
        </w:rPr>
        <w:t>к годовому плану</w:t>
      </w:r>
      <w:r w:rsidRPr="00FE66C5">
        <w:rPr>
          <w:sz w:val="20"/>
          <w:szCs w:val="20"/>
        </w:rPr>
        <w:t xml:space="preserve"> (307 444,4 тыс. руб.)</w:t>
      </w:r>
      <w:r>
        <w:rPr>
          <w:sz w:val="20"/>
          <w:szCs w:val="20"/>
        </w:rPr>
        <w:t>;</w:t>
      </w:r>
    </w:p>
    <w:p w:rsidR="00FE66C5" w:rsidRPr="00FE66C5" w:rsidRDefault="00FE66C5" w:rsidP="00FE66C5">
      <w:pPr>
        <w:autoSpaceDE w:val="0"/>
        <w:autoSpaceDN w:val="0"/>
        <w:adjustRightInd w:val="0"/>
        <w:ind w:firstLine="709"/>
        <w:jc w:val="both"/>
        <w:rPr>
          <w:sz w:val="20"/>
          <w:szCs w:val="20"/>
        </w:rPr>
      </w:pPr>
      <w:r>
        <w:rPr>
          <w:sz w:val="20"/>
          <w:szCs w:val="20"/>
        </w:rPr>
        <w:t>-</w:t>
      </w:r>
      <w:r w:rsidRPr="00FE66C5">
        <w:rPr>
          <w:sz w:val="20"/>
          <w:szCs w:val="20"/>
        </w:rPr>
        <w:t xml:space="preserve"> на содержание областных архивных учреждений </w:t>
      </w:r>
      <w:r>
        <w:rPr>
          <w:rFonts w:ascii="Times New Roman CYR" w:hAnsi="Times New Roman CYR" w:cs="Times New Roman CYR"/>
          <w:sz w:val="20"/>
          <w:szCs w:val="20"/>
        </w:rPr>
        <w:t>в сумме</w:t>
      </w:r>
      <w:r w:rsidRPr="00FE66C5">
        <w:rPr>
          <w:sz w:val="20"/>
          <w:szCs w:val="20"/>
        </w:rPr>
        <w:t xml:space="preserve"> 71 389,9 тыс. руб. или 99,7% </w:t>
      </w:r>
      <w:r>
        <w:rPr>
          <w:rFonts w:ascii="Times New Roman CYR" w:hAnsi="Times New Roman CYR" w:cs="Times New Roman CYR"/>
          <w:sz w:val="20"/>
          <w:szCs w:val="20"/>
        </w:rPr>
        <w:t>к годовому плану</w:t>
      </w:r>
      <w:r w:rsidRPr="00FE66C5">
        <w:rPr>
          <w:sz w:val="20"/>
          <w:szCs w:val="20"/>
        </w:rPr>
        <w:t xml:space="preserve"> (71 581,5 тыс. руб.)</w:t>
      </w:r>
      <w:r>
        <w:rPr>
          <w:sz w:val="20"/>
          <w:szCs w:val="20"/>
        </w:rPr>
        <w:t>;</w:t>
      </w:r>
    </w:p>
    <w:p w:rsidR="00FE66C5" w:rsidRPr="00FE66C5" w:rsidRDefault="00FE66C5" w:rsidP="00FE66C5">
      <w:pPr>
        <w:pStyle w:val="2"/>
        <w:ind w:firstLine="709"/>
        <w:jc w:val="both"/>
        <w:rPr>
          <w:sz w:val="20"/>
          <w:szCs w:val="20"/>
        </w:rPr>
      </w:pPr>
      <w:r>
        <w:rPr>
          <w:sz w:val="20"/>
          <w:szCs w:val="20"/>
        </w:rPr>
        <w:t>- н</w:t>
      </w:r>
      <w:r w:rsidRPr="00FE66C5">
        <w:rPr>
          <w:sz w:val="20"/>
          <w:szCs w:val="20"/>
        </w:rPr>
        <w:t xml:space="preserve">а предоставление субвенции органам местного самоуправления на реализацию Закона Липецкой области от 30 ноября 2000 года № 117-ОЗ «О наделении органов местного самоуправления государственными полномочиями Липецкой области в сфере архивного дела» </w:t>
      </w:r>
      <w:r>
        <w:rPr>
          <w:rFonts w:ascii="Times New Roman CYR" w:hAnsi="Times New Roman CYR" w:cs="Times New Roman CYR"/>
          <w:sz w:val="20"/>
          <w:szCs w:val="20"/>
        </w:rPr>
        <w:t>в сумме</w:t>
      </w:r>
      <w:r w:rsidRPr="00FE66C5">
        <w:rPr>
          <w:sz w:val="20"/>
          <w:szCs w:val="20"/>
        </w:rPr>
        <w:t xml:space="preserve"> 54 960,1 тыс. руб. или 100 % </w:t>
      </w:r>
      <w:r>
        <w:rPr>
          <w:rFonts w:ascii="Times New Roman CYR" w:hAnsi="Times New Roman CYR" w:cs="Times New Roman CYR"/>
          <w:sz w:val="20"/>
          <w:szCs w:val="20"/>
        </w:rPr>
        <w:t>к годовому плану</w:t>
      </w:r>
      <w:r w:rsidRPr="00FE66C5">
        <w:rPr>
          <w:sz w:val="20"/>
          <w:szCs w:val="20"/>
        </w:rPr>
        <w:t>.</w:t>
      </w:r>
    </w:p>
    <w:p w:rsidR="009F0916" w:rsidRPr="003A3411" w:rsidRDefault="00486941" w:rsidP="00486941">
      <w:pPr>
        <w:keepNext/>
        <w:autoSpaceDE w:val="0"/>
        <w:autoSpaceDN w:val="0"/>
        <w:adjustRightInd w:val="0"/>
        <w:jc w:val="center"/>
        <w:rPr>
          <w:b/>
          <w:bCs/>
          <w:sz w:val="20"/>
          <w:szCs w:val="20"/>
        </w:rPr>
      </w:pPr>
      <w:r w:rsidRPr="003A3411">
        <w:rPr>
          <w:b/>
          <w:bCs/>
          <w:sz w:val="20"/>
          <w:szCs w:val="20"/>
        </w:rPr>
        <w:t xml:space="preserve">    </w:t>
      </w:r>
    </w:p>
    <w:p w:rsidR="00486941" w:rsidRPr="003A3411" w:rsidRDefault="00486941" w:rsidP="00486941">
      <w:pPr>
        <w:keepNext/>
        <w:autoSpaceDE w:val="0"/>
        <w:autoSpaceDN w:val="0"/>
        <w:adjustRightInd w:val="0"/>
        <w:jc w:val="center"/>
        <w:rPr>
          <w:b/>
          <w:bCs/>
          <w:sz w:val="20"/>
          <w:szCs w:val="20"/>
        </w:rPr>
      </w:pPr>
      <w:r w:rsidRPr="003A3411">
        <w:rPr>
          <w:b/>
          <w:bCs/>
          <w:sz w:val="20"/>
          <w:szCs w:val="20"/>
        </w:rPr>
        <w:t xml:space="preserve">   0200 </w:t>
      </w:r>
      <w:r w:rsidR="00767E7A" w:rsidRPr="003A3411">
        <w:rPr>
          <w:b/>
          <w:bCs/>
          <w:sz w:val="20"/>
          <w:szCs w:val="20"/>
        </w:rPr>
        <w:t>«</w:t>
      </w:r>
      <w:r w:rsidRPr="003A3411">
        <w:rPr>
          <w:rFonts w:ascii="Times New Roman CYR" w:hAnsi="Times New Roman CYR" w:cs="Times New Roman CYR"/>
          <w:b/>
          <w:bCs/>
          <w:sz w:val="20"/>
          <w:szCs w:val="20"/>
        </w:rPr>
        <w:t>Национальная оборона</w:t>
      </w:r>
      <w:r w:rsidR="00767E7A" w:rsidRPr="003A3411">
        <w:rPr>
          <w:b/>
          <w:bCs/>
          <w:sz w:val="20"/>
          <w:szCs w:val="20"/>
        </w:rPr>
        <w:t>»</w:t>
      </w:r>
    </w:p>
    <w:p w:rsidR="00486941" w:rsidRPr="003A3411" w:rsidRDefault="00486941" w:rsidP="00486941">
      <w:pPr>
        <w:autoSpaceDE w:val="0"/>
        <w:autoSpaceDN w:val="0"/>
        <w:adjustRightInd w:val="0"/>
        <w:rPr>
          <w:sz w:val="20"/>
          <w:szCs w:val="20"/>
        </w:rPr>
      </w:pPr>
    </w:p>
    <w:p w:rsidR="00B804C2" w:rsidRPr="003A3411" w:rsidRDefault="005B2D1B" w:rsidP="00FF32C2">
      <w:pPr>
        <w:keepNext/>
        <w:autoSpaceDE w:val="0"/>
        <w:autoSpaceDN w:val="0"/>
        <w:adjustRightInd w:val="0"/>
        <w:jc w:val="both"/>
        <w:rPr>
          <w:sz w:val="20"/>
          <w:szCs w:val="20"/>
        </w:rPr>
      </w:pPr>
      <w:r w:rsidRPr="003A3411">
        <w:rPr>
          <w:bCs/>
          <w:sz w:val="20"/>
          <w:szCs w:val="20"/>
        </w:rPr>
        <w:t xml:space="preserve">         </w:t>
      </w:r>
      <w:r w:rsidR="00923BC6" w:rsidRPr="003A3411">
        <w:rPr>
          <w:b/>
          <w:bCs/>
          <w:sz w:val="20"/>
          <w:szCs w:val="20"/>
        </w:rPr>
        <w:t xml:space="preserve">Расходы по данному разделу </w:t>
      </w:r>
      <w:r w:rsidR="00923BC6" w:rsidRPr="003A3411">
        <w:rPr>
          <w:bCs/>
          <w:sz w:val="20"/>
          <w:szCs w:val="20"/>
        </w:rPr>
        <w:t xml:space="preserve">составили 68 395,7 тыс.руб. или 99,9 % </w:t>
      </w:r>
      <w:r w:rsidR="00FF32C2">
        <w:rPr>
          <w:rFonts w:ascii="Times New Roman CYR" w:hAnsi="Times New Roman CYR" w:cs="Times New Roman CYR"/>
          <w:sz w:val="20"/>
          <w:szCs w:val="20"/>
        </w:rPr>
        <w:t>к годовому плану</w:t>
      </w:r>
      <w:r w:rsidR="00FF32C2" w:rsidRPr="00FE66C5">
        <w:rPr>
          <w:sz w:val="20"/>
          <w:szCs w:val="20"/>
        </w:rPr>
        <w:t xml:space="preserve"> </w:t>
      </w:r>
      <w:r w:rsidR="00923BC6" w:rsidRPr="003A3411">
        <w:rPr>
          <w:bCs/>
          <w:sz w:val="20"/>
          <w:szCs w:val="20"/>
        </w:rPr>
        <w:t xml:space="preserve">(68 426,1 </w:t>
      </w:r>
      <w:proofErr w:type="spellStart"/>
      <w:r w:rsidR="00923BC6" w:rsidRPr="003A3411">
        <w:rPr>
          <w:bCs/>
          <w:sz w:val="20"/>
          <w:szCs w:val="20"/>
        </w:rPr>
        <w:t>тыс.руб</w:t>
      </w:r>
      <w:proofErr w:type="spellEnd"/>
      <w:r w:rsidR="00923BC6" w:rsidRPr="003A3411">
        <w:rPr>
          <w:bCs/>
          <w:sz w:val="20"/>
          <w:szCs w:val="20"/>
        </w:rPr>
        <w:t xml:space="preserve">.) </w:t>
      </w:r>
      <w:r w:rsidR="00B804C2" w:rsidRPr="003A3411">
        <w:rPr>
          <w:bCs/>
          <w:sz w:val="20"/>
          <w:szCs w:val="20"/>
        </w:rPr>
        <w:t xml:space="preserve"> </w:t>
      </w:r>
    </w:p>
    <w:p w:rsidR="00F1795F" w:rsidRPr="003A3411" w:rsidRDefault="005B2D1B" w:rsidP="005B2D1B">
      <w:pPr>
        <w:tabs>
          <w:tab w:val="left" w:pos="5387"/>
        </w:tabs>
        <w:autoSpaceDE w:val="0"/>
        <w:autoSpaceDN w:val="0"/>
        <w:adjustRightInd w:val="0"/>
        <w:jc w:val="both"/>
        <w:rPr>
          <w:rFonts w:ascii="Times New Roman CYR" w:hAnsi="Times New Roman CYR" w:cs="Times New Roman CYR"/>
          <w:sz w:val="20"/>
          <w:szCs w:val="20"/>
        </w:rPr>
      </w:pPr>
      <w:r w:rsidRPr="003A3411">
        <w:rPr>
          <w:rFonts w:ascii="Times New Roman CYR" w:hAnsi="Times New Roman CYR" w:cs="Times New Roman CYR"/>
          <w:bCs/>
          <w:sz w:val="20"/>
          <w:szCs w:val="20"/>
        </w:rPr>
        <w:t xml:space="preserve">         </w:t>
      </w:r>
      <w:r w:rsidR="00F1795F" w:rsidRPr="003A3411">
        <w:rPr>
          <w:rFonts w:ascii="Times New Roman CYR" w:hAnsi="Times New Roman CYR" w:cs="Times New Roman CYR"/>
          <w:b/>
          <w:bCs/>
          <w:sz w:val="20"/>
          <w:szCs w:val="20"/>
        </w:rPr>
        <w:t xml:space="preserve">По подразделу 03 </w:t>
      </w:r>
      <w:r w:rsidR="00F1795F" w:rsidRPr="003A3411">
        <w:rPr>
          <w:b/>
          <w:bCs/>
          <w:sz w:val="20"/>
          <w:szCs w:val="20"/>
        </w:rPr>
        <w:t>«</w:t>
      </w:r>
      <w:r w:rsidR="00F1795F" w:rsidRPr="003A3411">
        <w:rPr>
          <w:rFonts w:ascii="Times New Roman CYR" w:hAnsi="Times New Roman CYR" w:cs="Times New Roman CYR"/>
          <w:b/>
          <w:bCs/>
          <w:sz w:val="20"/>
          <w:szCs w:val="20"/>
        </w:rPr>
        <w:t>Мобилизационная и вневойсковая подготовка</w:t>
      </w:r>
      <w:r w:rsidR="00F1795F" w:rsidRPr="003A3411">
        <w:rPr>
          <w:b/>
          <w:bCs/>
          <w:sz w:val="20"/>
          <w:szCs w:val="20"/>
        </w:rPr>
        <w:t>»</w:t>
      </w:r>
      <w:r w:rsidR="00F1795F" w:rsidRPr="003A3411">
        <w:rPr>
          <w:sz w:val="20"/>
          <w:szCs w:val="20"/>
        </w:rPr>
        <w:t xml:space="preserve"> </w:t>
      </w:r>
      <w:r w:rsidR="00D818DA">
        <w:rPr>
          <w:rFonts w:ascii="Times New Roman CYR" w:hAnsi="Times New Roman CYR" w:cs="Times New Roman CYR"/>
          <w:sz w:val="20"/>
          <w:szCs w:val="20"/>
        </w:rPr>
        <w:t>расходы средств</w:t>
      </w:r>
      <w:r w:rsidR="00D818DA" w:rsidRPr="003A3411">
        <w:rPr>
          <w:rFonts w:ascii="Times New Roman CYR" w:hAnsi="Times New Roman CYR" w:cs="Times New Roman CYR"/>
          <w:sz w:val="20"/>
          <w:szCs w:val="20"/>
        </w:rPr>
        <w:t xml:space="preserve"> федерального бюджета</w:t>
      </w:r>
      <w:r w:rsidR="00D818DA">
        <w:rPr>
          <w:bCs/>
          <w:sz w:val="20"/>
          <w:szCs w:val="20"/>
        </w:rPr>
        <w:t xml:space="preserve"> </w:t>
      </w:r>
      <w:r w:rsidR="00D818DA" w:rsidRPr="003A3411">
        <w:rPr>
          <w:rFonts w:ascii="Times New Roman CYR" w:hAnsi="Times New Roman CYR" w:cs="Times New Roman CYR"/>
          <w:sz w:val="20"/>
          <w:szCs w:val="20"/>
        </w:rPr>
        <w:t xml:space="preserve">на осуществление переданных полномочий по первичному воинскому учету на территориях сельских поселений, где отсутствуют военные комиссариаты </w:t>
      </w:r>
      <w:r w:rsidR="00D818DA">
        <w:rPr>
          <w:rFonts w:ascii="Times New Roman CYR" w:hAnsi="Times New Roman CYR" w:cs="Times New Roman CYR"/>
          <w:sz w:val="20"/>
          <w:szCs w:val="20"/>
        </w:rPr>
        <w:t xml:space="preserve">составили </w:t>
      </w:r>
      <w:r w:rsidR="00F1795F" w:rsidRPr="003A3411">
        <w:rPr>
          <w:rFonts w:ascii="Times New Roman CYR" w:hAnsi="Times New Roman CYR" w:cs="Times New Roman CYR"/>
          <w:sz w:val="20"/>
          <w:szCs w:val="20"/>
        </w:rPr>
        <w:t>42 896,9 тыс. руб. или 99,9% к годовому плану</w:t>
      </w:r>
      <w:r w:rsidR="00D818DA" w:rsidRPr="003A3411">
        <w:rPr>
          <w:rFonts w:ascii="Times New Roman CYR" w:hAnsi="Times New Roman CYR" w:cs="Times New Roman CYR"/>
          <w:sz w:val="20"/>
          <w:szCs w:val="20"/>
        </w:rPr>
        <w:t xml:space="preserve"> </w:t>
      </w:r>
      <w:r w:rsidR="00D818DA">
        <w:rPr>
          <w:rFonts w:ascii="Times New Roman CYR" w:hAnsi="Times New Roman CYR" w:cs="Times New Roman CYR"/>
          <w:sz w:val="20"/>
          <w:szCs w:val="20"/>
        </w:rPr>
        <w:t>(</w:t>
      </w:r>
      <w:r w:rsidR="00D818DA" w:rsidRPr="003A3411">
        <w:rPr>
          <w:rFonts w:ascii="Times New Roman CYR" w:hAnsi="Times New Roman CYR" w:cs="Times New Roman CYR"/>
          <w:sz w:val="20"/>
          <w:szCs w:val="20"/>
        </w:rPr>
        <w:t>42 927,2 тыс. руб.</w:t>
      </w:r>
      <w:r w:rsidR="00D818DA">
        <w:rPr>
          <w:rFonts w:ascii="Times New Roman CYR" w:hAnsi="Times New Roman CYR" w:cs="Times New Roman CYR"/>
          <w:sz w:val="20"/>
          <w:szCs w:val="20"/>
        </w:rPr>
        <w:t>).</w:t>
      </w:r>
    </w:p>
    <w:p w:rsidR="009F39BC" w:rsidRPr="003A3411" w:rsidRDefault="005B2D1B" w:rsidP="005B2D1B">
      <w:pPr>
        <w:tabs>
          <w:tab w:val="left" w:pos="5387"/>
        </w:tabs>
        <w:autoSpaceDE w:val="0"/>
        <w:autoSpaceDN w:val="0"/>
        <w:adjustRightInd w:val="0"/>
        <w:jc w:val="both"/>
        <w:rPr>
          <w:b/>
          <w:bCs/>
          <w:sz w:val="20"/>
          <w:szCs w:val="20"/>
        </w:rPr>
      </w:pPr>
      <w:r w:rsidRPr="003A3411">
        <w:rPr>
          <w:rFonts w:ascii="Times New Roman CYR" w:hAnsi="Times New Roman CYR" w:cs="Times New Roman CYR"/>
          <w:b/>
          <w:bCs/>
          <w:sz w:val="20"/>
          <w:szCs w:val="20"/>
        </w:rPr>
        <w:t xml:space="preserve">         </w:t>
      </w:r>
      <w:r w:rsidR="00842591" w:rsidRPr="003A3411">
        <w:rPr>
          <w:rFonts w:ascii="Times New Roman CYR" w:hAnsi="Times New Roman CYR" w:cs="Times New Roman CYR"/>
          <w:b/>
          <w:bCs/>
          <w:sz w:val="20"/>
          <w:szCs w:val="20"/>
        </w:rPr>
        <w:t xml:space="preserve">По подразделу 04 </w:t>
      </w:r>
      <w:r w:rsidR="00842591" w:rsidRPr="003A3411">
        <w:rPr>
          <w:b/>
          <w:bCs/>
          <w:sz w:val="20"/>
          <w:szCs w:val="20"/>
        </w:rPr>
        <w:t>«</w:t>
      </w:r>
      <w:r w:rsidR="00842591" w:rsidRPr="003A3411">
        <w:rPr>
          <w:rFonts w:ascii="Times New Roman CYR" w:hAnsi="Times New Roman CYR" w:cs="Times New Roman CYR"/>
          <w:b/>
          <w:bCs/>
          <w:sz w:val="20"/>
          <w:szCs w:val="20"/>
        </w:rPr>
        <w:t>Мобилизационная подготовка экономики</w:t>
      </w:r>
      <w:r w:rsidR="00842591" w:rsidRPr="003A3411">
        <w:rPr>
          <w:b/>
          <w:bCs/>
          <w:sz w:val="20"/>
          <w:szCs w:val="20"/>
        </w:rPr>
        <w:t>»</w:t>
      </w:r>
      <w:r w:rsidR="00842591" w:rsidRPr="003A3411">
        <w:rPr>
          <w:sz w:val="20"/>
          <w:szCs w:val="20"/>
        </w:rPr>
        <w:t xml:space="preserve"> </w:t>
      </w:r>
      <w:r w:rsidR="00D818DA">
        <w:rPr>
          <w:sz w:val="20"/>
          <w:szCs w:val="20"/>
        </w:rPr>
        <w:t xml:space="preserve">расходы </w:t>
      </w:r>
      <w:r w:rsidR="00842591" w:rsidRPr="003A3411">
        <w:rPr>
          <w:rFonts w:ascii="Times New Roman CYR" w:hAnsi="Times New Roman CYR" w:cs="Times New Roman CYR"/>
          <w:sz w:val="20"/>
          <w:szCs w:val="20"/>
        </w:rPr>
        <w:t xml:space="preserve">на проведение мобилизационных мероприятий составили 25 498,8 тыс. руб. или 100 % </w:t>
      </w:r>
      <w:r w:rsidR="00F900A8">
        <w:rPr>
          <w:rFonts w:ascii="Times New Roman CYR" w:hAnsi="Times New Roman CYR" w:cs="Times New Roman CYR"/>
          <w:sz w:val="20"/>
          <w:szCs w:val="20"/>
        </w:rPr>
        <w:t>к годовому плану</w:t>
      </w:r>
      <w:r w:rsidR="00842591" w:rsidRPr="003A3411">
        <w:rPr>
          <w:rFonts w:ascii="Times New Roman CYR" w:hAnsi="Times New Roman CYR" w:cs="Times New Roman CYR"/>
          <w:sz w:val="20"/>
          <w:szCs w:val="20"/>
        </w:rPr>
        <w:t>.</w:t>
      </w:r>
    </w:p>
    <w:p w:rsidR="005B2D1B" w:rsidRPr="003A3411" w:rsidRDefault="005B2D1B" w:rsidP="005B2D1B">
      <w:pPr>
        <w:keepNext/>
        <w:autoSpaceDE w:val="0"/>
        <w:autoSpaceDN w:val="0"/>
        <w:adjustRightInd w:val="0"/>
        <w:jc w:val="center"/>
        <w:rPr>
          <w:b/>
          <w:bCs/>
          <w:sz w:val="20"/>
          <w:szCs w:val="20"/>
        </w:rPr>
      </w:pPr>
    </w:p>
    <w:p w:rsidR="00486941" w:rsidRPr="003A3411" w:rsidRDefault="00486941" w:rsidP="005B2D1B">
      <w:pPr>
        <w:keepNext/>
        <w:autoSpaceDE w:val="0"/>
        <w:autoSpaceDN w:val="0"/>
        <w:adjustRightInd w:val="0"/>
        <w:jc w:val="center"/>
        <w:rPr>
          <w:rFonts w:ascii="Times New Roman CYR" w:hAnsi="Times New Roman CYR" w:cs="Times New Roman CYR"/>
          <w:b/>
          <w:bCs/>
          <w:sz w:val="20"/>
          <w:szCs w:val="20"/>
        </w:rPr>
      </w:pPr>
      <w:r w:rsidRPr="003A3411">
        <w:rPr>
          <w:b/>
          <w:bCs/>
          <w:sz w:val="20"/>
          <w:szCs w:val="20"/>
        </w:rPr>
        <w:t xml:space="preserve">0300 </w:t>
      </w:r>
      <w:r w:rsidR="00767E7A" w:rsidRPr="003A3411">
        <w:rPr>
          <w:b/>
          <w:bCs/>
          <w:sz w:val="20"/>
          <w:szCs w:val="20"/>
        </w:rPr>
        <w:t>«</w:t>
      </w:r>
      <w:r w:rsidRPr="003A3411">
        <w:rPr>
          <w:rFonts w:ascii="Times New Roman CYR" w:hAnsi="Times New Roman CYR" w:cs="Times New Roman CYR"/>
          <w:b/>
          <w:bCs/>
          <w:sz w:val="20"/>
          <w:szCs w:val="20"/>
        </w:rPr>
        <w:t>Национальная безопасность и</w:t>
      </w:r>
    </w:p>
    <w:p w:rsidR="00486941" w:rsidRPr="003A3411" w:rsidRDefault="00486941" w:rsidP="005B2D1B">
      <w:pPr>
        <w:keepNext/>
        <w:autoSpaceDE w:val="0"/>
        <w:autoSpaceDN w:val="0"/>
        <w:adjustRightInd w:val="0"/>
        <w:jc w:val="center"/>
        <w:rPr>
          <w:b/>
          <w:bCs/>
          <w:sz w:val="20"/>
          <w:szCs w:val="20"/>
        </w:rPr>
      </w:pPr>
      <w:r w:rsidRPr="003A3411">
        <w:rPr>
          <w:rFonts w:ascii="Times New Roman CYR" w:hAnsi="Times New Roman CYR" w:cs="Times New Roman CYR"/>
          <w:b/>
          <w:bCs/>
          <w:sz w:val="20"/>
          <w:szCs w:val="20"/>
        </w:rPr>
        <w:t>правоохранительная деятельность</w:t>
      </w:r>
      <w:r w:rsidR="00767E7A" w:rsidRPr="003A3411">
        <w:rPr>
          <w:b/>
          <w:bCs/>
          <w:sz w:val="20"/>
          <w:szCs w:val="20"/>
        </w:rPr>
        <w:t>»</w:t>
      </w:r>
    </w:p>
    <w:p w:rsidR="00AF34FA" w:rsidRPr="003A3411" w:rsidRDefault="00AF34FA" w:rsidP="00486941">
      <w:pPr>
        <w:keepNext/>
        <w:autoSpaceDE w:val="0"/>
        <w:autoSpaceDN w:val="0"/>
        <w:adjustRightInd w:val="0"/>
        <w:jc w:val="center"/>
        <w:rPr>
          <w:b/>
          <w:bCs/>
          <w:sz w:val="20"/>
          <w:szCs w:val="20"/>
        </w:rPr>
      </w:pPr>
    </w:p>
    <w:p w:rsidR="0036222C" w:rsidRPr="003A3411" w:rsidRDefault="001913A2" w:rsidP="0036222C">
      <w:pPr>
        <w:keepNext/>
        <w:autoSpaceDE w:val="0"/>
        <w:autoSpaceDN w:val="0"/>
        <w:adjustRightInd w:val="0"/>
        <w:jc w:val="both"/>
        <w:rPr>
          <w:rFonts w:ascii="Times New Roman CYR" w:hAnsi="Times New Roman CYR" w:cs="Times New Roman CYR"/>
          <w:sz w:val="20"/>
          <w:szCs w:val="20"/>
        </w:rPr>
      </w:pPr>
      <w:r w:rsidRPr="003A3411">
        <w:rPr>
          <w:rFonts w:ascii="Times New Roman CYR" w:hAnsi="Times New Roman CYR" w:cs="Times New Roman CYR"/>
          <w:sz w:val="20"/>
          <w:szCs w:val="20"/>
        </w:rPr>
        <w:t xml:space="preserve"> </w:t>
      </w:r>
      <w:r w:rsidR="005B2D1B" w:rsidRPr="003A3411">
        <w:rPr>
          <w:rFonts w:ascii="Times New Roman CYR" w:hAnsi="Times New Roman CYR" w:cs="Times New Roman CYR"/>
          <w:sz w:val="20"/>
          <w:szCs w:val="20"/>
        </w:rPr>
        <w:t xml:space="preserve">          </w:t>
      </w:r>
      <w:r w:rsidR="0036222C" w:rsidRPr="003A3411">
        <w:rPr>
          <w:rFonts w:ascii="Times New Roman CYR" w:hAnsi="Times New Roman CYR" w:cs="Times New Roman CYR"/>
          <w:sz w:val="20"/>
          <w:szCs w:val="20"/>
        </w:rPr>
        <w:t>Расходы по</w:t>
      </w:r>
      <w:r w:rsidR="00BF7611">
        <w:rPr>
          <w:rFonts w:ascii="Times New Roman CYR" w:hAnsi="Times New Roman CYR" w:cs="Times New Roman CYR"/>
          <w:sz w:val="20"/>
          <w:szCs w:val="20"/>
        </w:rPr>
        <w:t xml:space="preserve"> </w:t>
      </w:r>
      <w:r w:rsidR="009378E8">
        <w:rPr>
          <w:rFonts w:ascii="Times New Roman CYR" w:hAnsi="Times New Roman CYR" w:cs="Times New Roman CYR"/>
          <w:sz w:val="20"/>
          <w:szCs w:val="20"/>
        </w:rPr>
        <w:t>данному</w:t>
      </w:r>
      <w:r w:rsidR="0036222C" w:rsidRPr="003A3411">
        <w:rPr>
          <w:rFonts w:ascii="Times New Roman CYR" w:hAnsi="Times New Roman CYR" w:cs="Times New Roman CYR"/>
          <w:sz w:val="20"/>
          <w:szCs w:val="20"/>
        </w:rPr>
        <w:t xml:space="preserve"> разделу составили 1 531 650,5 тыс. руб. или 88% плановых назначений (1 739 770,2 тыс. руб.).</w:t>
      </w:r>
    </w:p>
    <w:p w:rsidR="003035E1" w:rsidRPr="003A3411" w:rsidRDefault="004B647C" w:rsidP="003035E1">
      <w:pPr>
        <w:keepNext/>
        <w:autoSpaceDE w:val="0"/>
        <w:autoSpaceDN w:val="0"/>
        <w:adjustRightInd w:val="0"/>
        <w:jc w:val="both"/>
        <w:rPr>
          <w:rFonts w:ascii="Times New Roman CYR" w:hAnsi="Times New Roman CYR" w:cs="Times New Roman CYR"/>
          <w:sz w:val="20"/>
          <w:szCs w:val="20"/>
        </w:rPr>
      </w:pPr>
      <w:r w:rsidRPr="003A3411">
        <w:rPr>
          <w:rFonts w:ascii="Times New Roman CYR" w:hAnsi="Times New Roman CYR" w:cs="Times New Roman CYR"/>
          <w:sz w:val="20"/>
          <w:szCs w:val="20"/>
        </w:rPr>
        <w:t xml:space="preserve">          </w:t>
      </w:r>
      <w:r w:rsidR="005B2D1B" w:rsidRPr="003A3411">
        <w:rPr>
          <w:rFonts w:ascii="Times New Roman CYR" w:hAnsi="Times New Roman CYR" w:cs="Times New Roman CYR"/>
          <w:b/>
          <w:bCs/>
          <w:sz w:val="20"/>
          <w:szCs w:val="20"/>
        </w:rPr>
        <w:t xml:space="preserve"> </w:t>
      </w:r>
      <w:r w:rsidR="003035E1" w:rsidRPr="003A3411">
        <w:rPr>
          <w:rFonts w:ascii="Times New Roman CYR" w:hAnsi="Times New Roman CYR" w:cs="Times New Roman CYR"/>
          <w:b/>
          <w:bCs/>
          <w:sz w:val="20"/>
          <w:szCs w:val="20"/>
        </w:rPr>
        <w:t xml:space="preserve">По подразделу 04 </w:t>
      </w:r>
      <w:r w:rsidR="003035E1" w:rsidRPr="003A3411">
        <w:rPr>
          <w:b/>
          <w:bCs/>
          <w:sz w:val="20"/>
          <w:szCs w:val="20"/>
        </w:rPr>
        <w:t>«</w:t>
      </w:r>
      <w:r w:rsidR="003035E1" w:rsidRPr="003A3411">
        <w:rPr>
          <w:rFonts w:ascii="Times New Roman CYR" w:hAnsi="Times New Roman CYR" w:cs="Times New Roman CYR"/>
          <w:b/>
          <w:bCs/>
          <w:sz w:val="20"/>
          <w:szCs w:val="20"/>
        </w:rPr>
        <w:t>Органы юстиции</w:t>
      </w:r>
      <w:r w:rsidR="003035E1" w:rsidRPr="003A3411">
        <w:rPr>
          <w:b/>
          <w:bCs/>
          <w:sz w:val="20"/>
          <w:szCs w:val="20"/>
        </w:rPr>
        <w:t xml:space="preserve">» </w:t>
      </w:r>
      <w:r w:rsidR="003035E1" w:rsidRPr="003A3411">
        <w:rPr>
          <w:rFonts w:ascii="Times New Roman CYR" w:hAnsi="Times New Roman CYR" w:cs="Times New Roman CYR"/>
          <w:sz w:val="20"/>
          <w:szCs w:val="20"/>
        </w:rPr>
        <w:t xml:space="preserve">расходы на содержание органов записи актов гражданского состояния составили 108 133,9 тыс. руб., или 99,9 % </w:t>
      </w:r>
      <w:r w:rsidR="003B77AE" w:rsidRPr="003A3411">
        <w:rPr>
          <w:rFonts w:ascii="Times New Roman CYR" w:hAnsi="Times New Roman CYR" w:cs="Times New Roman CYR"/>
          <w:sz w:val="20"/>
          <w:szCs w:val="20"/>
        </w:rPr>
        <w:t xml:space="preserve">к годовому плану </w:t>
      </w:r>
      <w:r w:rsidR="003035E1" w:rsidRPr="003A3411">
        <w:rPr>
          <w:rFonts w:ascii="Times New Roman CYR" w:hAnsi="Times New Roman CYR" w:cs="Times New Roman CYR"/>
          <w:sz w:val="20"/>
          <w:szCs w:val="20"/>
        </w:rPr>
        <w:t>(108 157,4 тыс. руб.).</w:t>
      </w:r>
    </w:p>
    <w:p w:rsidR="00F8106F" w:rsidRPr="003A3411" w:rsidRDefault="005B2D1B" w:rsidP="003B77AE">
      <w:pPr>
        <w:keepNext/>
        <w:autoSpaceDE w:val="0"/>
        <w:autoSpaceDN w:val="0"/>
        <w:adjustRightInd w:val="0"/>
        <w:jc w:val="both"/>
        <w:rPr>
          <w:rFonts w:ascii="Times New Roman CYR" w:hAnsi="Times New Roman CYR" w:cs="Times New Roman CYR"/>
          <w:sz w:val="20"/>
          <w:szCs w:val="20"/>
        </w:rPr>
      </w:pPr>
      <w:r w:rsidRPr="003A3411">
        <w:rPr>
          <w:rFonts w:ascii="Times New Roman CYR" w:hAnsi="Times New Roman CYR" w:cs="Times New Roman CYR"/>
          <w:b/>
          <w:bCs/>
          <w:sz w:val="20"/>
          <w:szCs w:val="20"/>
        </w:rPr>
        <w:t xml:space="preserve">           </w:t>
      </w:r>
      <w:r w:rsidR="003B77AE">
        <w:rPr>
          <w:rFonts w:ascii="Times New Roman CYR" w:hAnsi="Times New Roman CYR" w:cs="Times New Roman CYR"/>
          <w:b/>
          <w:bCs/>
          <w:sz w:val="20"/>
          <w:szCs w:val="20"/>
        </w:rPr>
        <w:t>По п</w:t>
      </w:r>
      <w:r w:rsidR="00F8106F" w:rsidRPr="003A3411">
        <w:rPr>
          <w:rFonts w:ascii="Times New Roman CYR" w:hAnsi="Times New Roman CYR" w:cs="Times New Roman CYR"/>
          <w:b/>
          <w:bCs/>
          <w:sz w:val="20"/>
          <w:szCs w:val="20"/>
        </w:rPr>
        <w:t>одраздел</w:t>
      </w:r>
      <w:r w:rsidR="003B77AE">
        <w:rPr>
          <w:rFonts w:ascii="Times New Roman CYR" w:hAnsi="Times New Roman CYR" w:cs="Times New Roman CYR"/>
          <w:b/>
          <w:bCs/>
          <w:sz w:val="20"/>
          <w:szCs w:val="20"/>
        </w:rPr>
        <w:t>у</w:t>
      </w:r>
      <w:r w:rsidR="00F8106F" w:rsidRPr="003A3411">
        <w:rPr>
          <w:rFonts w:ascii="Times New Roman CYR" w:hAnsi="Times New Roman CYR" w:cs="Times New Roman CYR"/>
          <w:b/>
          <w:bCs/>
          <w:sz w:val="20"/>
          <w:szCs w:val="20"/>
        </w:rPr>
        <w:t xml:space="preserve"> 09 «Гражданская оборона</w:t>
      </w:r>
      <w:r w:rsidR="00F8106F" w:rsidRPr="003A3411">
        <w:rPr>
          <w:b/>
          <w:bCs/>
          <w:sz w:val="20"/>
          <w:szCs w:val="20"/>
        </w:rPr>
        <w:t xml:space="preserve">» </w:t>
      </w:r>
      <w:r w:rsidR="003B77AE" w:rsidRPr="003B77AE">
        <w:rPr>
          <w:sz w:val="20"/>
          <w:szCs w:val="20"/>
        </w:rPr>
        <w:t>р</w:t>
      </w:r>
      <w:r w:rsidR="003B77AE">
        <w:rPr>
          <w:rFonts w:ascii="Times New Roman CYR" w:hAnsi="Times New Roman CYR" w:cs="Times New Roman CYR"/>
          <w:sz w:val="20"/>
          <w:szCs w:val="20"/>
        </w:rPr>
        <w:t>асходы н</w:t>
      </w:r>
      <w:r w:rsidR="00F8106F" w:rsidRPr="003A3411">
        <w:rPr>
          <w:rFonts w:ascii="Times New Roman CYR" w:hAnsi="Times New Roman CYR" w:cs="Times New Roman CYR"/>
          <w:sz w:val="20"/>
          <w:szCs w:val="20"/>
        </w:rPr>
        <w:t xml:space="preserve">а реализацию полномочий </w:t>
      </w:r>
      <w:r w:rsidR="00F8106F" w:rsidRPr="003A3411">
        <w:rPr>
          <w:sz w:val="20"/>
          <w:szCs w:val="20"/>
        </w:rPr>
        <w:t>по управлению гражданской обороной, а также на осуществление мероприятий в области гражданской обороны</w:t>
      </w:r>
      <w:r w:rsidR="00F8106F" w:rsidRPr="003A3411">
        <w:rPr>
          <w:rFonts w:ascii="Times New Roman CYR" w:hAnsi="Times New Roman CYR" w:cs="Times New Roman CYR"/>
          <w:sz w:val="20"/>
          <w:szCs w:val="20"/>
        </w:rPr>
        <w:t xml:space="preserve"> </w:t>
      </w:r>
      <w:r w:rsidR="003B77AE" w:rsidRPr="003A3411">
        <w:rPr>
          <w:rFonts w:ascii="Times New Roman CYR" w:hAnsi="Times New Roman CYR" w:cs="Times New Roman CYR"/>
          <w:sz w:val="20"/>
          <w:szCs w:val="20"/>
        </w:rPr>
        <w:t>составил</w:t>
      </w:r>
      <w:r w:rsidR="003B77AE">
        <w:rPr>
          <w:rFonts w:ascii="Times New Roman CYR" w:hAnsi="Times New Roman CYR" w:cs="Times New Roman CYR"/>
          <w:sz w:val="20"/>
          <w:szCs w:val="20"/>
        </w:rPr>
        <w:t>и</w:t>
      </w:r>
      <w:r w:rsidR="003B77AE" w:rsidRPr="003A3411">
        <w:rPr>
          <w:rFonts w:ascii="Times New Roman CYR" w:hAnsi="Times New Roman CYR" w:cs="Times New Roman CYR"/>
          <w:sz w:val="20"/>
          <w:szCs w:val="20"/>
        </w:rPr>
        <w:t xml:space="preserve"> 31 495,7 </w:t>
      </w:r>
      <w:proofErr w:type="spellStart"/>
      <w:r w:rsidR="003B77AE" w:rsidRPr="003A3411">
        <w:rPr>
          <w:rFonts w:ascii="Times New Roman CYR" w:hAnsi="Times New Roman CYR" w:cs="Times New Roman CYR"/>
          <w:sz w:val="20"/>
          <w:szCs w:val="20"/>
        </w:rPr>
        <w:t>тыс.руб</w:t>
      </w:r>
      <w:proofErr w:type="spellEnd"/>
      <w:r w:rsidR="003B77AE" w:rsidRPr="003A3411">
        <w:rPr>
          <w:rFonts w:ascii="Times New Roman CYR" w:hAnsi="Times New Roman CYR" w:cs="Times New Roman CYR"/>
          <w:sz w:val="20"/>
          <w:szCs w:val="20"/>
        </w:rPr>
        <w:t xml:space="preserve">. или 92,9 % к годовому плану </w:t>
      </w:r>
      <w:r w:rsidR="003B77AE">
        <w:rPr>
          <w:rFonts w:ascii="Times New Roman CYR" w:hAnsi="Times New Roman CYR" w:cs="Times New Roman CYR"/>
          <w:sz w:val="20"/>
          <w:szCs w:val="20"/>
        </w:rPr>
        <w:t>(</w:t>
      </w:r>
      <w:r w:rsidR="00F8106F" w:rsidRPr="003A3411">
        <w:rPr>
          <w:rFonts w:ascii="Times New Roman CYR" w:hAnsi="Times New Roman CYR" w:cs="Times New Roman CYR"/>
          <w:sz w:val="20"/>
          <w:szCs w:val="20"/>
        </w:rPr>
        <w:t>33 884,7 тыс.</w:t>
      </w:r>
      <w:r w:rsidR="003B77AE">
        <w:rPr>
          <w:rFonts w:ascii="Times New Roman CYR" w:hAnsi="Times New Roman CYR" w:cs="Times New Roman CYR"/>
          <w:sz w:val="20"/>
          <w:szCs w:val="20"/>
        </w:rPr>
        <w:t xml:space="preserve"> </w:t>
      </w:r>
      <w:r w:rsidR="00F8106F" w:rsidRPr="003A3411">
        <w:rPr>
          <w:rFonts w:ascii="Times New Roman CYR" w:hAnsi="Times New Roman CYR" w:cs="Times New Roman CYR"/>
          <w:sz w:val="20"/>
          <w:szCs w:val="20"/>
        </w:rPr>
        <w:t>руб.</w:t>
      </w:r>
      <w:r w:rsidR="003B77AE">
        <w:rPr>
          <w:rFonts w:ascii="Times New Roman CYR" w:hAnsi="Times New Roman CYR" w:cs="Times New Roman CYR"/>
          <w:sz w:val="20"/>
          <w:szCs w:val="20"/>
        </w:rPr>
        <w:t>)</w:t>
      </w:r>
      <w:r w:rsidR="00F8106F" w:rsidRPr="003A3411">
        <w:rPr>
          <w:rFonts w:ascii="Times New Roman CYR" w:hAnsi="Times New Roman CYR" w:cs="Times New Roman CYR"/>
          <w:sz w:val="20"/>
          <w:szCs w:val="20"/>
        </w:rPr>
        <w:t xml:space="preserve">. </w:t>
      </w:r>
    </w:p>
    <w:p w:rsidR="00F8106F" w:rsidRPr="003B77AE" w:rsidRDefault="003B77AE" w:rsidP="003B77AE">
      <w:pPr>
        <w:autoSpaceDE w:val="0"/>
        <w:autoSpaceDN w:val="0"/>
        <w:adjustRightInd w:val="0"/>
        <w:ind w:firstLine="709"/>
        <w:jc w:val="both"/>
        <w:rPr>
          <w:rFonts w:ascii="Times New Roman CYR" w:hAnsi="Times New Roman CYR" w:cs="Times New Roman CYR"/>
          <w:sz w:val="20"/>
          <w:szCs w:val="20"/>
        </w:rPr>
      </w:pPr>
      <w:r>
        <w:rPr>
          <w:rFonts w:ascii="Times New Roman CYR" w:hAnsi="Times New Roman CYR" w:cs="Times New Roman CYR"/>
          <w:b/>
          <w:bCs/>
          <w:sz w:val="20"/>
          <w:szCs w:val="20"/>
        </w:rPr>
        <w:t>По п</w:t>
      </w:r>
      <w:r w:rsidR="00F8106F" w:rsidRPr="003A3411">
        <w:rPr>
          <w:rFonts w:ascii="Times New Roman CYR" w:hAnsi="Times New Roman CYR" w:cs="Times New Roman CYR"/>
          <w:b/>
          <w:bCs/>
          <w:sz w:val="20"/>
          <w:szCs w:val="20"/>
        </w:rPr>
        <w:t>одраздел</w:t>
      </w:r>
      <w:r>
        <w:rPr>
          <w:rFonts w:ascii="Times New Roman CYR" w:hAnsi="Times New Roman CYR" w:cs="Times New Roman CYR"/>
          <w:b/>
          <w:bCs/>
          <w:sz w:val="20"/>
          <w:szCs w:val="20"/>
        </w:rPr>
        <w:t>у</w:t>
      </w:r>
      <w:r w:rsidR="00F8106F" w:rsidRPr="003A3411">
        <w:rPr>
          <w:rFonts w:ascii="Times New Roman CYR" w:hAnsi="Times New Roman CYR" w:cs="Times New Roman CYR"/>
          <w:b/>
          <w:bCs/>
          <w:sz w:val="20"/>
          <w:szCs w:val="20"/>
        </w:rPr>
        <w:t xml:space="preserve"> 10 </w:t>
      </w:r>
      <w:r w:rsidR="00F8106F" w:rsidRPr="003A3411">
        <w:rPr>
          <w:b/>
          <w:bCs/>
          <w:sz w:val="20"/>
          <w:szCs w:val="20"/>
        </w:rPr>
        <w:t>««</w:t>
      </w:r>
      <w:r w:rsidR="00F8106F" w:rsidRPr="003A3411">
        <w:rPr>
          <w:rFonts w:ascii="Times New Roman CYR" w:hAnsi="Times New Roman CYR" w:cs="Times New Roman CYR"/>
          <w:b/>
          <w:bCs/>
          <w:sz w:val="20"/>
          <w:szCs w:val="20"/>
        </w:rPr>
        <w:t>Защита населения и территории от чрезвычайных ситуаций природного и техногенного характера, пожарная безопасность</w:t>
      </w:r>
      <w:r w:rsidR="00F8106F" w:rsidRPr="003A3411">
        <w:rPr>
          <w:b/>
          <w:bCs/>
          <w:sz w:val="20"/>
          <w:szCs w:val="20"/>
        </w:rPr>
        <w:t xml:space="preserve">» </w:t>
      </w:r>
      <w:r w:rsidRPr="003B77AE">
        <w:rPr>
          <w:sz w:val="20"/>
          <w:szCs w:val="20"/>
        </w:rPr>
        <w:t>р</w:t>
      </w:r>
      <w:r w:rsidR="00F8106F" w:rsidRPr="003A3411">
        <w:rPr>
          <w:sz w:val="20"/>
          <w:szCs w:val="20"/>
        </w:rPr>
        <w:t xml:space="preserve">асходы составили 965 020,8 тыс. руб. или 99,6 % </w:t>
      </w:r>
      <w:r w:rsidRPr="003A3411">
        <w:rPr>
          <w:rFonts w:ascii="Times New Roman CYR" w:hAnsi="Times New Roman CYR" w:cs="Times New Roman CYR"/>
          <w:sz w:val="20"/>
          <w:szCs w:val="20"/>
        </w:rPr>
        <w:t xml:space="preserve">к годовому плану </w:t>
      </w:r>
      <w:r w:rsidR="00F8106F" w:rsidRPr="003A3411">
        <w:rPr>
          <w:sz w:val="20"/>
          <w:szCs w:val="20"/>
        </w:rPr>
        <w:t>(969 233,5 тыс. руб.)</w:t>
      </w:r>
      <w:r>
        <w:rPr>
          <w:sz w:val="20"/>
          <w:szCs w:val="20"/>
        </w:rPr>
        <w:t>,</w:t>
      </w:r>
      <w:r w:rsidR="00F8106F" w:rsidRPr="003A3411">
        <w:rPr>
          <w:sz w:val="20"/>
          <w:szCs w:val="20"/>
        </w:rPr>
        <w:t xml:space="preserve"> </w:t>
      </w:r>
      <w:r>
        <w:rPr>
          <w:sz w:val="20"/>
          <w:szCs w:val="20"/>
        </w:rPr>
        <w:t>в</w:t>
      </w:r>
      <w:r w:rsidR="00F8106F" w:rsidRPr="003A3411">
        <w:rPr>
          <w:sz w:val="20"/>
          <w:szCs w:val="20"/>
        </w:rPr>
        <w:t xml:space="preserve"> том числе на обеспечение деятельности </w:t>
      </w:r>
      <w:r w:rsidR="00F8106F" w:rsidRPr="003A3411">
        <w:rPr>
          <w:rFonts w:ascii="Times New Roman CYR" w:hAnsi="Times New Roman CYR" w:cs="Times New Roman CYR"/>
          <w:sz w:val="20"/>
          <w:szCs w:val="20"/>
        </w:rPr>
        <w:t xml:space="preserve">областного бюджетного учреждения </w:t>
      </w:r>
      <w:r w:rsidR="00F8106F" w:rsidRPr="003A3411">
        <w:rPr>
          <w:sz w:val="20"/>
          <w:szCs w:val="20"/>
        </w:rPr>
        <w:t>«</w:t>
      </w:r>
      <w:r w:rsidR="00F8106F" w:rsidRPr="003A3411">
        <w:rPr>
          <w:rFonts w:ascii="Times New Roman CYR" w:hAnsi="Times New Roman CYR" w:cs="Times New Roman CYR"/>
          <w:sz w:val="20"/>
          <w:szCs w:val="20"/>
        </w:rPr>
        <w:t>Управление государственной противопожарной спасательной службы Липецкой области</w:t>
      </w:r>
      <w:r w:rsidR="00F8106F" w:rsidRPr="003B77AE">
        <w:rPr>
          <w:sz w:val="20"/>
          <w:szCs w:val="20"/>
        </w:rPr>
        <w:t>»</w:t>
      </w:r>
      <w:r w:rsidRPr="003B77AE">
        <w:rPr>
          <w:sz w:val="20"/>
          <w:szCs w:val="20"/>
        </w:rPr>
        <w:t xml:space="preserve"> в сумме 698 127,5 тыс. руб. или 100</w:t>
      </w:r>
      <w:r w:rsidRPr="003B77AE">
        <w:rPr>
          <w:rFonts w:ascii="Times New Roman CYR" w:hAnsi="Times New Roman CYR" w:cs="Times New Roman CYR"/>
          <w:sz w:val="20"/>
          <w:szCs w:val="20"/>
        </w:rPr>
        <w:t>% к годовому плану</w:t>
      </w:r>
      <w:r w:rsidR="00F8106F" w:rsidRPr="003B77AE">
        <w:rPr>
          <w:rFonts w:ascii="Times New Roman CYR" w:hAnsi="Times New Roman CYR" w:cs="Times New Roman CYR"/>
          <w:sz w:val="20"/>
          <w:szCs w:val="20"/>
        </w:rPr>
        <w:t>.</w:t>
      </w:r>
    </w:p>
    <w:p w:rsidR="00D46D97" w:rsidRPr="003A3411" w:rsidRDefault="00F66030" w:rsidP="00D46D97">
      <w:pPr>
        <w:autoSpaceDE w:val="0"/>
        <w:autoSpaceDN w:val="0"/>
        <w:adjustRightInd w:val="0"/>
        <w:ind w:firstLine="709"/>
        <w:jc w:val="both"/>
        <w:rPr>
          <w:sz w:val="20"/>
          <w:szCs w:val="20"/>
        </w:rPr>
      </w:pPr>
      <w:r>
        <w:rPr>
          <w:rFonts w:ascii="Times New Roman CYR" w:hAnsi="Times New Roman CYR" w:cs="Times New Roman CYR"/>
          <w:b/>
          <w:bCs/>
          <w:sz w:val="20"/>
          <w:szCs w:val="20"/>
        </w:rPr>
        <w:t>По п</w:t>
      </w:r>
      <w:r w:rsidR="000751CC" w:rsidRPr="003A3411">
        <w:rPr>
          <w:rFonts w:ascii="Times New Roman CYR" w:hAnsi="Times New Roman CYR" w:cs="Times New Roman CYR"/>
          <w:b/>
          <w:bCs/>
          <w:sz w:val="20"/>
          <w:szCs w:val="20"/>
        </w:rPr>
        <w:t>одраздел</w:t>
      </w:r>
      <w:r>
        <w:rPr>
          <w:rFonts w:ascii="Times New Roman CYR" w:hAnsi="Times New Roman CYR" w:cs="Times New Roman CYR"/>
          <w:b/>
          <w:bCs/>
          <w:sz w:val="20"/>
          <w:szCs w:val="20"/>
        </w:rPr>
        <w:t>у</w:t>
      </w:r>
      <w:r w:rsidR="000751CC" w:rsidRPr="003A3411">
        <w:rPr>
          <w:rFonts w:ascii="Times New Roman CYR" w:hAnsi="Times New Roman CYR" w:cs="Times New Roman CYR"/>
          <w:b/>
          <w:bCs/>
          <w:sz w:val="20"/>
          <w:szCs w:val="20"/>
        </w:rPr>
        <w:t xml:space="preserve"> 11 </w:t>
      </w:r>
      <w:r w:rsidR="000751CC" w:rsidRPr="003A3411">
        <w:rPr>
          <w:b/>
          <w:bCs/>
          <w:sz w:val="20"/>
          <w:szCs w:val="20"/>
        </w:rPr>
        <w:t>«</w:t>
      </w:r>
      <w:r w:rsidR="000751CC" w:rsidRPr="003A3411">
        <w:rPr>
          <w:rFonts w:ascii="Times New Roman CYR" w:hAnsi="Times New Roman CYR" w:cs="Times New Roman CYR"/>
          <w:b/>
          <w:bCs/>
          <w:sz w:val="20"/>
          <w:szCs w:val="20"/>
        </w:rPr>
        <w:t>Миграционная политика</w:t>
      </w:r>
      <w:r w:rsidR="000751CC" w:rsidRPr="003A3411">
        <w:rPr>
          <w:b/>
          <w:bCs/>
          <w:sz w:val="20"/>
          <w:szCs w:val="20"/>
        </w:rPr>
        <w:t>»</w:t>
      </w:r>
      <w:r>
        <w:rPr>
          <w:b/>
          <w:bCs/>
          <w:sz w:val="20"/>
          <w:szCs w:val="20"/>
        </w:rPr>
        <w:t xml:space="preserve"> </w:t>
      </w:r>
      <w:r w:rsidRPr="00F66030">
        <w:rPr>
          <w:sz w:val="20"/>
          <w:szCs w:val="20"/>
        </w:rPr>
        <w:t>р</w:t>
      </w:r>
      <w:r w:rsidR="00D46D97" w:rsidRPr="003A3411">
        <w:rPr>
          <w:bCs/>
          <w:sz w:val="20"/>
          <w:szCs w:val="20"/>
        </w:rPr>
        <w:t xml:space="preserve">асходы составили 315 249,3 </w:t>
      </w:r>
      <w:proofErr w:type="spellStart"/>
      <w:r w:rsidR="00D46D97" w:rsidRPr="003A3411">
        <w:rPr>
          <w:bCs/>
          <w:sz w:val="20"/>
          <w:szCs w:val="20"/>
        </w:rPr>
        <w:t>тыс.руб</w:t>
      </w:r>
      <w:proofErr w:type="spellEnd"/>
      <w:r w:rsidR="00D46D97" w:rsidRPr="003A3411">
        <w:rPr>
          <w:bCs/>
          <w:sz w:val="20"/>
          <w:szCs w:val="20"/>
        </w:rPr>
        <w:t xml:space="preserve">. или 61,1% </w:t>
      </w:r>
      <w:r w:rsidRPr="003A3411">
        <w:rPr>
          <w:rFonts w:ascii="Times New Roman CYR" w:hAnsi="Times New Roman CYR" w:cs="Times New Roman CYR"/>
          <w:sz w:val="20"/>
          <w:szCs w:val="20"/>
        </w:rPr>
        <w:t>к годовому плану</w:t>
      </w:r>
      <w:r w:rsidR="00D46D97" w:rsidRPr="003A3411">
        <w:rPr>
          <w:bCs/>
          <w:sz w:val="20"/>
          <w:szCs w:val="20"/>
        </w:rPr>
        <w:t xml:space="preserve"> (516 020,4</w:t>
      </w:r>
      <w:r>
        <w:rPr>
          <w:bCs/>
          <w:sz w:val="20"/>
          <w:szCs w:val="20"/>
        </w:rPr>
        <w:t xml:space="preserve"> </w:t>
      </w:r>
      <w:proofErr w:type="spellStart"/>
      <w:r w:rsidR="00D46D97" w:rsidRPr="003A3411">
        <w:rPr>
          <w:bCs/>
          <w:sz w:val="20"/>
          <w:szCs w:val="20"/>
        </w:rPr>
        <w:t>тыс.руб</w:t>
      </w:r>
      <w:proofErr w:type="spellEnd"/>
      <w:r w:rsidR="00D46D97" w:rsidRPr="003A3411">
        <w:rPr>
          <w:bCs/>
          <w:sz w:val="20"/>
          <w:szCs w:val="20"/>
        </w:rPr>
        <w:t>.)</w:t>
      </w:r>
      <w:r>
        <w:rPr>
          <w:bCs/>
          <w:sz w:val="20"/>
          <w:szCs w:val="20"/>
        </w:rPr>
        <w:t>, в том числе</w:t>
      </w:r>
      <w:r w:rsidR="00D46D97" w:rsidRPr="003A3411">
        <w:rPr>
          <w:bCs/>
          <w:sz w:val="20"/>
          <w:szCs w:val="20"/>
        </w:rPr>
        <w:t xml:space="preserve">  </w:t>
      </w:r>
    </w:p>
    <w:p w:rsidR="00EA0B3C" w:rsidRPr="003A3411" w:rsidRDefault="00EA0B3C" w:rsidP="00EA0B3C">
      <w:pPr>
        <w:autoSpaceDE w:val="0"/>
        <w:autoSpaceDN w:val="0"/>
        <w:adjustRightInd w:val="0"/>
        <w:ind w:firstLine="709"/>
        <w:jc w:val="both"/>
        <w:rPr>
          <w:rFonts w:ascii="Times New Roman CYR" w:hAnsi="Times New Roman CYR" w:cs="Times New Roman CYR"/>
          <w:sz w:val="20"/>
          <w:szCs w:val="20"/>
        </w:rPr>
      </w:pPr>
      <w:r w:rsidRPr="003A3411">
        <w:rPr>
          <w:rFonts w:ascii="Times New Roman CYR" w:hAnsi="Times New Roman CYR" w:cs="Times New Roman CYR"/>
          <w:sz w:val="20"/>
          <w:szCs w:val="20"/>
        </w:rPr>
        <w:t xml:space="preserve">расходы на реализацию программы по оказанию содействия добровольному переселению в Липецкую область соотечественников, проживающих за рубежом </w:t>
      </w:r>
      <w:r w:rsidR="00F66030">
        <w:rPr>
          <w:rFonts w:ascii="Times New Roman CYR" w:hAnsi="Times New Roman CYR" w:cs="Times New Roman CYR"/>
          <w:sz w:val="20"/>
          <w:szCs w:val="20"/>
        </w:rPr>
        <w:t>составили</w:t>
      </w:r>
      <w:r w:rsidRPr="003A3411">
        <w:rPr>
          <w:rFonts w:ascii="Times New Roman CYR" w:hAnsi="Times New Roman CYR" w:cs="Times New Roman CYR"/>
          <w:sz w:val="20"/>
          <w:szCs w:val="20"/>
        </w:rPr>
        <w:t xml:space="preserve"> </w:t>
      </w:r>
      <w:r w:rsidR="00F66030" w:rsidRPr="003A3411">
        <w:rPr>
          <w:rFonts w:ascii="Times New Roman CYR" w:hAnsi="Times New Roman CYR" w:cs="Times New Roman CYR"/>
          <w:sz w:val="20"/>
          <w:szCs w:val="20"/>
        </w:rPr>
        <w:t>30 002,5 тыс. руб.</w:t>
      </w:r>
      <w:r w:rsidR="00F66030">
        <w:rPr>
          <w:rFonts w:ascii="Times New Roman CYR" w:hAnsi="Times New Roman CYR" w:cs="Times New Roman CYR"/>
          <w:sz w:val="20"/>
          <w:szCs w:val="20"/>
        </w:rPr>
        <w:t xml:space="preserve"> </w:t>
      </w:r>
      <w:r w:rsidR="00F66030" w:rsidRPr="003A3411">
        <w:rPr>
          <w:rFonts w:ascii="Times New Roman CYR" w:hAnsi="Times New Roman CYR" w:cs="Times New Roman CYR"/>
          <w:sz w:val="20"/>
          <w:szCs w:val="20"/>
        </w:rPr>
        <w:t xml:space="preserve">или 94,1% </w:t>
      </w:r>
      <w:r w:rsidR="00F66030">
        <w:rPr>
          <w:rFonts w:ascii="Times New Roman CYR" w:hAnsi="Times New Roman CYR" w:cs="Times New Roman CYR"/>
          <w:sz w:val="20"/>
          <w:szCs w:val="20"/>
        </w:rPr>
        <w:t>к годовому плану (</w:t>
      </w:r>
      <w:r w:rsidR="00FA2DA2" w:rsidRPr="003A3411">
        <w:rPr>
          <w:rFonts w:ascii="Times New Roman CYR" w:hAnsi="Times New Roman CYR" w:cs="Times New Roman CYR"/>
          <w:sz w:val="20"/>
          <w:szCs w:val="20"/>
        </w:rPr>
        <w:t xml:space="preserve">31 870,8 </w:t>
      </w:r>
      <w:r w:rsidRPr="003A3411">
        <w:rPr>
          <w:rFonts w:ascii="Times New Roman CYR" w:hAnsi="Times New Roman CYR" w:cs="Times New Roman CYR"/>
          <w:sz w:val="20"/>
          <w:szCs w:val="20"/>
        </w:rPr>
        <w:t>тыс. руб.</w:t>
      </w:r>
      <w:r w:rsidR="00F66030">
        <w:rPr>
          <w:rFonts w:ascii="Times New Roman CYR" w:hAnsi="Times New Roman CYR" w:cs="Times New Roman CYR"/>
          <w:sz w:val="20"/>
          <w:szCs w:val="20"/>
        </w:rPr>
        <w:t>);</w:t>
      </w:r>
    </w:p>
    <w:p w:rsidR="00293790" w:rsidRPr="003A3411" w:rsidRDefault="00293790" w:rsidP="00685882">
      <w:pPr>
        <w:autoSpaceDE w:val="0"/>
        <w:autoSpaceDN w:val="0"/>
        <w:adjustRightInd w:val="0"/>
        <w:ind w:firstLine="709"/>
        <w:jc w:val="both"/>
        <w:rPr>
          <w:rFonts w:ascii="Times New Roman CYR" w:hAnsi="Times New Roman CYR" w:cs="Times New Roman CYR"/>
          <w:sz w:val="20"/>
          <w:szCs w:val="20"/>
        </w:rPr>
      </w:pPr>
      <w:r w:rsidRPr="003A3411">
        <w:rPr>
          <w:bCs/>
          <w:sz w:val="20"/>
          <w:szCs w:val="20"/>
        </w:rPr>
        <w:t>расход</w:t>
      </w:r>
      <w:r w:rsidR="00F66030">
        <w:rPr>
          <w:bCs/>
          <w:sz w:val="20"/>
          <w:szCs w:val="20"/>
        </w:rPr>
        <w:t>ы</w:t>
      </w:r>
      <w:r w:rsidRPr="003A3411">
        <w:rPr>
          <w:bCs/>
          <w:sz w:val="20"/>
          <w:szCs w:val="20"/>
        </w:rPr>
        <w:t xml:space="preserve"> н</w:t>
      </w:r>
      <w:r w:rsidRPr="003A3411">
        <w:rPr>
          <w:kern w:val="32"/>
          <w:sz w:val="20"/>
          <w:szCs w:val="20"/>
        </w:rPr>
        <w:t>а финансовое обесп</w:t>
      </w:r>
      <w:r w:rsidR="005B2D1B" w:rsidRPr="003A3411">
        <w:rPr>
          <w:kern w:val="32"/>
          <w:sz w:val="20"/>
          <w:szCs w:val="20"/>
        </w:rPr>
        <w:t>ечение мероприятий по размещению и питанию</w:t>
      </w:r>
      <w:r w:rsidRPr="003A3411">
        <w:rPr>
          <w:kern w:val="32"/>
          <w:sz w:val="20"/>
          <w:szCs w:val="20"/>
        </w:rPr>
        <w:t xml:space="preserve"> в пунктах временного размещения граждан Российской Федерации, Украины, Донецкой Народной Республики, Луганской Народной Республики и лиц без гражданства, постоянно проживающих на территориях Украины, Донецкой Народной Республики, Луганской Народной Республики, вынужденно покинувших территории Украины, Донецкой Народной Республики, Луганской Народной Республики и прибывших на территорию Российской Федерации в экстренном массовом порядке,</w:t>
      </w:r>
      <w:r w:rsidR="00F66030">
        <w:rPr>
          <w:kern w:val="32"/>
          <w:sz w:val="20"/>
          <w:szCs w:val="20"/>
        </w:rPr>
        <w:t xml:space="preserve"> в рамках непрограммных расходов, составили</w:t>
      </w:r>
      <w:r w:rsidRPr="003A3411">
        <w:rPr>
          <w:kern w:val="32"/>
          <w:sz w:val="20"/>
          <w:szCs w:val="20"/>
        </w:rPr>
        <w:t xml:space="preserve"> </w:t>
      </w:r>
      <w:r w:rsidR="00D46D97" w:rsidRPr="003A3411">
        <w:rPr>
          <w:kern w:val="32"/>
          <w:sz w:val="20"/>
          <w:szCs w:val="20"/>
        </w:rPr>
        <w:t>258 100,5</w:t>
      </w:r>
      <w:r w:rsidRPr="003A3411">
        <w:rPr>
          <w:kern w:val="32"/>
          <w:sz w:val="20"/>
          <w:szCs w:val="20"/>
        </w:rPr>
        <w:t xml:space="preserve"> тыс. руб.</w:t>
      </w:r>
    </w:p>
    <w:p w:rsidR="005A29B2" w:rsidRPr="003A3411" w:rsidRDefault="005B2D1B" w:rsidP="005A29B2">
      <w:pPr>
        <w:autoSpaceDE w:val="0"/>
        <w:autoSpaceDN w:val="0"/>
        <w:adjustRightInd w:val="0"/>
        <w:ind w:firstLine="709"/>
        <w:jc w:val="both"/>
        <w:rPr>
          <w:rFonts w:ascii="Times New Roman CYR" w:hAnsi="Times New Roman CYR" w:cs="Times New Roman CYR"/>
          <w:sz w:val="20"/>
          <w:szCs w:val="20"/>
        </w:rPr>
      </w:pPr>
      <w:r w:rsidRPr="003A3411">
        <w:rPr>
          <w:rFonts w:ascii="Times New Roman CYR" w:hAnsi="Times New Roman CYR" w:cs="Times New Roman CYR"/>
          <w:sz w:val="20"/>
          <w:szCs w:val="20"/>
        </w:rPr>
        <w:t xml:space="preserve">    </w:t>
      </w:r>
      <w:r w:rsidR="0042065F" w:rsidRPr="0042065F">
        <w:rPr>
          <w:rFonts w:ascii="Times New Roman CYR" w:hAnsi="Times New Roman CYR" w:cs="Times New Roman CYR"/>
          <w:b/>
          <w:bCs/>
          <w:sz w:val="20"/>
          <w:szCs w:val="20"/>
        </w:rPr>
        <w:t>По п</w:t>
      </w:r>
      <w:r w:rsidR="005A29B2" w:rsidRPr="0042065F">
        <w:rPr>
          <w:rFonts w:ascii="Times New Roman CYR" w:hAnsi="Times New Roman CYR" w:cs="Times New Roman CYR"/>
          <w:b/>
          <w:bCs/>
          <w:sz w:val="20"/>
          <w:szCs w:val="20"/>
        </w:rPr>
        <w:t>одраздел</w:t>
      </w:r>
      <w:r w:rsidR="0042065F" w:rsidRPr="0042065F">
        <w:rPr>
          <w:rFonts w:ascii="Times New Roman CYR" w:hAnsi="Times New Roman CYR" w:cs="Times New Roman CYR"/>
          <w:b/>
          <w:bCs/>
          <w:sz w:val="20"/>
          <w:szCs w:val="20"/>
        </w:rPr>
        <w:t>у</w:t>
      </w:r>
      <w:r w:rsidR="005A29B2" w:rsidRPr="003A3411">
        <w:rPr>
          <w:rFonts w:ascii="Times New Roman CYR" w:hAnsi="Times New Roman CYR" w:cs="Times New Roman CYR"/>
          <w:b/>
          <w:bCs/>
          <w:sz w:val="20"/>
          <w:szCs w:val="20"/>
        </w:rPr>
        <w:t xml:space="preserve"> 14</w:t>
      </w:r>
      <w:r w:rsidR="005A29B2" w:rsidRPr="003A3411">
        <w:rPr>
          <w:rFonts w:ascii="Times New Roman CYR" w:hAnsi="Times New Roman CYR" w:cs="Times New Roman CYR"/>
          <w:sz w:val="20"/>
          <w:szCs w:val="20"/>
        </w:rPr>
        <w:t xml:space="preserve"> </w:t>
      </w:r>
      <w:r w:rsidR="005A29B2" w:rsidRPr="003A3411">
        <w:rPr>
          <w:b/>
          <w:bCs/>
          <w:sz w:val="20"/>
          <w:szCs w:val="20"/>
        </w:rPr>
        <w:t>«</w:t>
      </w:r>
      <w:r w:rsidR="005A29B2" w:rsidRPr="003A3411">
        <w:rPr>
          <w:rFonts w:ascii="Times New Roman CYR" w:hAnsi="Times New Roman CYR" w:cs="Times New Roman CYR"/>
          <w:b/>
          <w:bCs/>
          <w:sz w:val="20"/>
          <w:szCs w:val="20"/>
        </w:rPr>
        <w:t>Другие вопросы в области национальной безопасности и правоохранительной деятельности</w:t>
      </w:r>
      <w:r w:rsidR="005A29B2" w:rsidRPr="003A3411">
        <w:rPr>
          <w:b/>
          <w:bCs/>
          <w:sz w:val="20"/>
          <w:szCs w:val="20"/>
        </w:rPr>
        <w:t>»</w:t>
      </w:r>
      <w:r w:rsidR="0042065F">
        <w:rPr>
          <w:b/>
          <w:bCs/>
          <w:sz w:val="20"/>
          <w:szCs w:val="20"/>
        </w:rPr>
        <w:t xml:space="preserve"> </w:t>
      </w:r>
      <w:r w:rsidR="0042065F" w:rsidRPr="0042065F">
        <w:rPr>
          <w:sz w:val="20"/>
          <w:szCs w:val="20"/>
        </w:rPr>
        <w:t>р</w:t>
      </w:r>
      <w:r w:rsidR="005A29B2" w:rsidRPr="003A3411">
        <w:rPr>
          <w:sz w:val="20"/>
          <w:szCs w:val="20"/>
        </w:rPr>
        <w:t xml:space="preserve">асходы составили 111 750,8 тыс. руб. или 99,4% </w:t>
      </w:r>
      <w:r w:rsidR="0042065F" w:rsidRPr="003A3411">
        <w:rPr>
          <w:rFonts w:ascii="Times New Roman CYR" w:hAnsi="Times New Roman CYR" w:cs="Times New Roman CYR"/>
          <w:sz w:val="20"/>
          <w:szCs w:val="20"/>
        </w:rPr>
        <w:t>к годовому плану</w:t>
      </w:r>
      <w:r w:rsidR="0042065F" w:rsidRPr="003A3411">
        <w:rPr>
          <w:bCs/>
          <w:sz w:val="20"/>
          <w:szCs w:val="20"/>
        </w:rPr>
        <w:t xml:space="preserve"> </w:t>
      </w:r>
      <w:r w:rsidR="005A29B2" w:rsidRPr="003A3411">
        <w:rPr>
          <w:sz w:val="20"/>
          <w:szCs w:val="20"/>
        </w:rPr>
        <w:t>(112 474,2 тыс. руб.)</w:t>
      </w:r>
      <w:r w:rsidR="0042065F">
        <w:rPr>
          <w:sz w:val="20"/>
          <w:szCs w:val="20"/>
        </w:rPr>
        <w:t>, в том числе</w:t>
      </w:r>
    </w:p>
    <w:p w:rsidR="0042065F" w:rsidRDefault="005A29B2" w:rsidP="005A29B2">
      <w:pPr>
        <w:autoSpaceDE w:val="0"/>
        <w:autoSpaceDN w:val="0"/>
        <w:adjustRightInd w:val="0"/>
        <w:ind w:firstLine="709"/>
        <w:jc w:val="both"/>
        <w:rPr>
          <w:rFonts w:ascii="Times New Roman CYR" w:hAnsi="Times New Roman CYR" w:cs="Times New Roman CYR"/>
          <w:sz w:val="20"/>
          <w:szCs w:val="20"/>
        </w:rPr>
      </w:pPr>
      <w:r w:rsidRPr="003A3411">
        <w:rPr>
          <w:rFonts w:ascii="Times New Roman CYR" w:hAnsi="Times New Roman CYR" w:cs="Times New Roman CYR"/>
          <w:sz w:val="20"/>
          <w:szCs w:val="20"/>
        </w:rPr>
        <w:lastRenderedPageBreak/>
        <w:t>расходы на реализацию мероприятий по профилактике правонарушений, терроризма и экстремизма, противодействию коррупции</w:t>
      </w:r>
      <w:r w:rsidRPr="003A3411">
        <w:rPr>
          <w:sz w:val="20"/>
          <w:szCs w:val="20"/>
        </w:rPr>
        <w:t xml:space="preserve"> </w:t>
      </w:r>
      <w:r w:rsidR="0042065F">
        <w:rPr>
          <w:rFonts w:ascii="Times New Roman CYR" w:hAnsi="Times New Roman CYR" w:cs="Times New Roman CYR"/>
          <w:sz w:val="20"/>
          <w:szCs w:val="20"/>
        </w:rPr>
        <w:t>составили</w:t>
      </w:r>
      <w:r w:rsidRPr="003A3411">
        <w:rPr>
          <w:rFonts w:ascii="Times New Roman CYR" w:hAnsi="Times New Roman CYR" w:cs="Times New Roman CYR"/>
          <w:sz w:val="20"/>
          <w:szCs w:val="20"/>
        </w:rPr>
        <w:t xml:space="preserve"> 5 238,9 тыс. руб. или 98% </w:t>
      </w:r>
      <w:r w:rsidR="0042065F" w:rsidRPr="003A3411">
        <w:rPr>
          <w:rFonts w:ascii="Times New Roman CYR" w:hAnsi="Times New Roman CYR" w:cs="Times New Roman CYR"/>
          <w:sz w:val="20"/>
          <w:szCs w:val="20"/>
        </w:rPr>
        <w:t>к годовому плану</w:t>
      </w:r>
      <w:r w:rsidR="0042065F" w:rsidRPr="003A3411">
        <w:rPr>
          <w:bCs/>
          <w:sz w:val="20"/>
          <w:szCs w:val="20"/>
        </w:rPr>
        <w:t xml:space="preserve"> </w:t>
      </w:r>
      <w:r w:rsidRPr="003A3411">
        <w:rPr>
          <w:rFonts w:ascii="Times New Roman CYR" w:hAnsi="Times New Roman CYR" w:cs="Times New Roman CYR"/>
          <w:sz w:val="20"/>
          <w:szCs w:val="20"/>
        </w:rPr>
        <w:t>(5 344,1 тыс. руб.)</w:t>
      </w:r>
      <w:r w:rsidR="0042065F">
        <w:rPr>
          <w:rFonts w:ascii="Times New Roman CYR" w:hAnsi="Times New Roman CYR" w:cs="Times New Roman CYR"/>
          <w:sz w:val="20"/>
          <w:szCs w:val="20"/>
        </w:rPr>
        <w:t>;</w:t>
      </w:r>
    </w:p>
    <w:p w:rsidR="0042065F" w:rsidRDefault="005A29B2" w:rsidP="005A29B2">
      <w:pPr>
        <w:autoSpaceDE w:val="0"/>
        <w:autoSpaceDN w:val="0"/>
        <w:adjustRightInd w:val="0"/>
        <w:ind w:firstLine="709"/>
        <w:jc w:val="both"/>
        <w:rPr>
          <w:rFonts w:ascii="Times New Roman CYR" w:hAnsi="Times New Roman CYR" w:cs="Times New Roman CYR"/>
          <w:sz w:val="20"/>
          <w:szCs w:val="20"/>
        </w:rPr>
      </w:pPr>
      <w:r w:rsidRPr="003A3411">
        <w:rPr>
          <w:rFonts w:ascii="Times New Roman CYR" w:hAnsi="Times New Roman CYR" w:cs="Times New Roman CYR"/>
          <w:sz w:val="20"/>
          <w:szCs w:val="20"/>
        </w:rPr>
        <w:t xml:space="preserve">расходы на содержание областного казенного учреждения «Центр обработки вызовов системы «112» </w:t>
      </w:r>
      <w:r w:rsidR="0042065F">
        <w:rPr>
          <w:rFonts w:ascii="Times New Roman CYR" w:hAnsi="Times New Roman CYR" w:cs="Times New Roman CYR"/>
          <w:sz w:val="20"/>
          <w:szCs w:val="20"/>
        </w:rPr>
        <w:t>составили</w:t>
      </w:r>
      <w:r w:rsidRPr="003A3411">
        <w:rPr>
          <w:rFonts w:ascii="Times New Roman CYR" w:hAnsi="Times New Roman CYR" w:cs="Times New Roman CYR"/>
          <w:sz w:val="20"/>
          <w:szCs w:val="20"/>
        </w:rPr>
        <w:t xml:space="preserve"> 62 512,8 тыс. руб. или 99,9 % </w:t>
      </w:r>
      <w:r w:rsidR="0042065F" w:rsidRPr="003A3411">
        <w:rPr>
          <w:rFonts w:ascii="Times New Roman CYR" w:hAnsi="Times New Roman CYR" w:cs="Times New Roman CYR"/>
          <w:sz w:val="20"/>
          <w:szCs w:val="20"/>
        </w:rPr>
        <w:t>к годовому плану</w:t>
      </w:r>
      <w:r w:rsidR="0042065F" w:rsidRPr="003A3411">
        <w:rPr>
          <w:bCs/>
          <w:sz w:val="20"/>
          <w:szCs w:val="20"/>
        </w:rPr>
        <w:t xml:space="preserve"> </w:t>
      </w:r>
      <w:r w:rsidRPr="003A3411">
        <w:rPr>
          <w:rFonts w:ascii="Times New Roman CYR" w:hAnsi="Times New Roman CYR" w:cs="Times New Roman CYR"/>
          <w:sz w:val="20"/>
          <w:szCs w:val="20"/>
        </w:rPr>
        <w:t>(62 551,3 тыс. руб.)</w:t>
      </w:r>
      <w:r w:rsidR="001D7648">
        <w:rPr>
          <w:rFonts w:ascii="Times New Roman CYR" w:hAnsi="Times New Roman CYR" w:cs="Times New Roman CYR"/>
          <w:sz w:val="20"/>
          <w:szCs w:val="20"/>
        </w:rPr>
        <w:t>;</w:t>
      </w:r>
    </w:p>
    <w:p w:rsidR="005A29B2" w:rsidRPr="003A3411" w:rsidRDefault="0042065F" w:rsidP="005A29B2">
      <w:pPr>
        <w:autoSpaceDE w:val="0"/>
        <w:autoSpaceDN w:val="0"/>
        <w:adjustRightInd w:val="0"/>
        <w:ind w:firstLine="709"/>
        <w:jc w:val="both"/>
        <w:rPr>
          <w:rFonts w:ascii="Times New Roman CYR" w:hAnsi="Times New Roman CYR" w:cs="Times New Roman CYR"/>
          <w:sz w:val="20"/>
          <w:szCs w:val="20"/>
        </w:rPr>
      </w:pPr>
      <w:r w:rsidRPr="003A3411">
        <w:rPr>
          <w:rFonts w:ascii="Times New Roman CYR" w:hAnsi="Times New Roman CYR" w:cs="Times New Roman CYR"/>
          <w:sz w:val="20"/>
          <w:szCs w:val="20"/>
        </w:rPr>
        <w:t xml:space="preserve">расходы </w:t>
      </w:r>
      <w:r w:rsidR="001D7648">
        <w:rPr>
          <w:rFonts w:ascii="Times New Roman CYR" w:hAnsi="Times New Roman CYR" w:cs="Times New Roman CYR"/>
          <w:sz w:val="20"/>
          <w:szCs w:val="20"/>
        </w:rPr>
        <w:t>н</w:t>
      </w:r>
      <w:r w:rsidR="005A29B2" w:rsidRPr="003A3411">
        <w:rPr>
          <w:rFonts w:ascii="Times New Roman CYR" w:hAnsi="Times New Roman CYR" w:cs="Times New Roman CYR"/>
          <w:sz w:val="20"/>
          <w:szCs w:val="20"/>
        </w:rPr>
        <w:t xml:space="preserve">а реализацию мероприятий в рамках регионального проекта «Безопасность дорожного движения» </w:t>
      </w:r>
      <w:r w:rsidR="001D7648">
        <w:rPr>
          <w:rFonts w:ascii="Times New Roman CYR" w:hAnsi="Times New Roman CYR" w:cs="Times New Roman CYR"/>
          <w:sz w:val="20"/>
          <w:szCs w:val="20"/>
        </w:rPr>
        <w:t>составили</w:t>
      </w:r>
      <w:r w:rsidR="005A29B2" w:rsidRPr="003A3411">
        <w:rPr>
          <w:rFonts w:ascii="Times New Roman CYR" w:hAnsi="Times New Roman CYR" w:cs="Times New Roman CYR"/>
          <w:sz w:val="20"/>
          <w:szCs w:val="20"/>
        </w:rPr>
        <w:t xml:space="preserve"> 323,0 тыс. руб., или 100 % </w:t>
      </w:r>
      <w:r w:rsidR="001D7648" w:rsidRPr="003A3411">
        <w:rPr>
          <w:rFonts w:ascii="Times New Roman CYR" w:hAnsi="Times New Roman CYR" w:cs="Times New Roman CYR"/>
          <w:sz w:val="20"/>
          <w:szCs w:val="20"/>
        </w:rPr>
        <w:t>к годовому плану</w:t>
      </w:r>
      <w:r w:rsidR="005A29B2" w:rsidRPr="003A3411">
        <w:rPr>
          <w:rFonts w:ascii="Times New Roman CYR" w:hAnsi="Times New Roman CYR" w:cs="Times New Roman CYR"/>
          <w:sz w:val="20"/>
          <w:szCs w:val="20"/>
        </w:rPr>
        <w:t>.</w:t>
      </w:r>
    </w:p>
    <w:p w:rsidR="001913A2" w:rsidRPr="003A3411" w:rsidRDefault="001913A2" w:rsidP="005A29B2">
      <w:pPr>
        <w:autoSpaceDE w:val="0"/>
        <w:autoSpaceDN w:val="0"/>
        <w:adjustRightInd w:val="0"/>
        <w:ind w:firstLine="708"/>
        <w:jc w:val="both"/>
        <w:rPr>
          <w:rFonts w:ascii="Times New Roman CYR" w:hAnsi="Times New Roman CYR" w:cs="Times New Roman CYR"/>
          <w:sz w:val="20"/>
          <w:szCs w:val="20"/>
        </w:rPr>
      </w:pPr>
    </w:p>
    <w:p w:rsidR="00486941" w:rsidRPr="003A3411" w:rsidRDefault="00FA2829" w:rsidP="008F5B55">
      <w:pPr>
        <w:autoSpaceDE w:val="0"/>
        <w:autoSpaceDN w:val="0"/>
        <w:adjustRightInd w:val="0"/>
        <w:jc w:val="center"/>
        <w:rPr>
          <w:rFonts w:ascii="Times New Roman CYR" w:hAnsi="Times New Roman CYR" w:cs="Times New Roman CYR"/>
          <w:b/>
          <w:bCs/>
          <w:sz w:val="20"/>
          <w:szCs w:val="20"/>
        </w:rPr>
      </w:pPr>
      <w:r w:rsidRPr="003A3411">
        <w:rPr>
          <w:b/>
          <w:bCs/>
          <w:sz w:val="20"/>
          <w:szCs w:val="20"/>
        </w:rPr>
        <w:t>0</w:t>
      </w:r>
      <w:r w:rsidR="00486941" w:rsidRPr="003A3411">
        <w:rPr>
          <w:b/>
          <w:bCs/>
          <w:sz w:val="20"/>
          <w:szCs w:val="20"/>
        </w:rPr>
        <w:t xml:space="preserve">400 </w:t>
      </w:r>
      <w:r w:rsidR="00486941" w:rsidRPr="003A3411">
        <w:rPr>
          <w:rFonts w:ascii="Times New Roman CYR" w:hAnsi="Times New Roman CYR" w:cs="Times New Roman CYR"/>
          <w:b/>
          <w:bCs/>
          <w:sz w:val="20"/>
          <w:szCs w:val="20"/>
        </w:rPr>
        <w:t>Национальная экономика</w:t>
      </w:r>
    </w:p>
    <w:p w:rsidR="00486941" w:rsidRPr="003A3411" w:rsidRDefault="00486941" w:rsidP="00486941">
      <w:pPr>
        <w:autoSpaceDE w:val="0"/>
        <w:autoSpaceDN w:val="0"/>
        <w:adjustRightInd w:val="0"/>
        <w:jc w:val="center"/>
        <w:rPr>
          <w:b/>
          <w:bCs/>
          <w:sz w:val="20"/>
          <w:szCs w:val="20"/>
        </w:rPr>
      </w:pPr>
      <w:r w:rsidRPr="003A3411">
        <w:rPr>
          <w:b/>
          <w:bCs/>
          <w:sz w:val="20"/>
          <w:szCs w:val="20"/>
        </w:rPr>
        <w:t xml:space="preserve">     </w:t>
      </w:r>
    </w:p>
    <w:p w:rsidR="003250A9" w:rsidRPr="003A3411" w:rsidRDefault="003250A9" w:rsidP="003250A9">
      <w:pPr>
        <w:autoSpaceDE w:val="0"/>
        <w:autoSpaceDN w:val="0"/>
        <w:adjustRightInd w:val="0"/>
        <w:rPr>
          <w:bCs/>
          <w:sz w:val="20"/>
          <w:szCs w:val="20"/>
        </w:rPr>
      </w:pPr>
      <w:r w:rsidRPr="003A3411">
        <w:rPr>
          <w:bCs/>
          <w:sz w:val="20"/>
          <w:szCs w:val="20"/>
        </w:rPr>
        <w:t xml:space="preserve">     </w:t>
      </w:r>
      <w:r w:rsidR="008D0A63">
        <w:rPr>
          <w:bCs/>
          <w:sz w:val="20"/>
          <w:szCs w:val="20"/>
        </w:rPr>
        <w:t>Расходы</w:t>
      </w:r>
      <w:r w:rsidRPr="003A3411">
        <w:rPr>
          <w:bCs/>
          <w:sz w:val="20"/>
          <w:szCs w:val="20"/>
        </w:rPr>
        <w:t xml:space="preserve">    </w:t>
      </w:r>
      <w:r w:rsidR="008D0A63">
        <w:rPr>
          <w:bCs/>
          <w:sz w:val="20"/>
          <w:szCs w:val="20"/>
        </w:rPr>
        <w:t>п</w:t>
      </w:r>
      <w:r w:rsidRPr="003A3411">
        <w:rPr>
          <w:bCs/>
          <w:sz w:val="20"/>
          <w:szCs w:val="20"/>
        </w:rPr>
        <w:t>о данному разделу составил</w:t>
      </w:r>
      <w:r w:rsidR="008D0A63">
        <w:rPr>
          <w:bCs/>
          <w:sz w:val="20"/>
          <w:szCs w:val="20"/>
        </w:rPr>
        <w:t>и</w:t>
      </w:r>
      <w:r w:rsidRPr="003A3411">
        <w:rPr>
          <w:bCs/>
          <w:sz w:val="20"/>
          <w:szCs w:val="20"/>
        </w:rPr>
        <w:t xml:space="preserve"> 25 600 718,86 тыс.руб. пр</w:t>
      </w:r>
      <w:r w:rsidR="00523402">
        <w:rPr>
          <w:bCs/>
          <w:sz w:val="20"/>
          <w:szCs w:val="20"/>
        </w:rPr>
        <w:t>и</w:t>
      </w:r>
      <w:r w:rsidRPr="003A3411">
        <w:rPr>
          <w:bCs/>
          <w:sz w:val="20"/>
          <w:szCs w:val="20"/>
        </w:rPr>
        <w:t xml:space="preserve"> плане 27 704 041,3 тыс.руб.</w:t>
      </w:r>
    </w:p>
    <w:p w:rsidR="00127A4C" w:rsidRPr="00127A4C" w:rsidRDefault="00486941" w:rsidP="004E60F0">
      <w:pPr>
        <w:autoSpaceDE w:val="0"/>
        <w:autoSpaceDN w:val="0"/>
        <w:adjustRightInd w:val="0"/>
        <w:ind w:firstLine="708"/>
        <w:jc w:val="both"/>
        <w:rPr>
          <w:rFonts w:ascii="Times New Roman CYR" w:hAnsi="Times New Roman CYR" w:cs="Times New Roman CYR"/>
          <w:sz w:val="20"/>
          <w:szCs w:val="20"/>
        </w:rPr>
      </w:pPr>
      <w:r w:rsidRPr="003A3411">
        <w:rPr>
          <w:rFonts w:ascii="Times New Roman CYR" w:hAnsi="Times New Roman CYR" w:cs="Times New Roman CYR"/>
          <w:b/>
          <w:bCs/>
          <w:sz w:val="20"/>
          <w:szCs w:val="20"/>
        </w:rPr>
        <w:t>По</w:t>
      </w:r>
      <w:r w:rsidR="004E60F0" w:rsidRPr="004E60F0">
        <w:rPr>
          <w:rFonts w:ascii="Times New Roman CYR" w:hAnsi="Times New Roman CYR" w:cs="Times New Roman CYR"/>
          <w:b/>
          <w:bCs/>
          <w:sz w:val="20"/>
          <w:szCs w:val="20"/>
        </w:rPr>
        <w:t xml:space="preserve"> </w:t>
      </w:r>
      <w:proofErr w:type="gramStart"/>
      <w:r w:rsidR="004E60F0">
        <w:rPr>
          <w:rFonts w:ascii="Times New Roman CYR" w:hAnsi="Times New Roman CYR" w:cs="Times New Roman CYR"/>
          <w:b/>
          <w:bCs/>
          <w:sz w:val="20"/>
          <w:szCs w:val="20"/>
        </w:rPr>
        <w:t>по</w:t>
      </w:r>
      <w:r w:rsidRPr="003A3411">
        <w:rPr>
          <w:rFonts w:ascii="Times New Roman CYR" w:hAnsi="Times New Roman CYR" w:cs="Times New Roman CYR"/>
          <w:b/>
          <w:bCs/>
          <w:sz w:val="20"/>
          <w:szCs w:val="20"/>
        </w:rPr>
        <w:t>драздел</w:t>
      </w:r>
      <w:r w:rsidR="004E60F0">
        <w:rPr>
          <w:rFonts w:ascii="Times New Roman CYR" w:hAnsi="Times New Roman CYR" w:cs="Times New Roman CYR"/>
          <w:b/>
          <w:bCs/>
          <w:sz w:val="20"/>
          <w:szCs w:val="20"/>
        </w:rPr>
        <w:t>у</w:t>
      </w:r>
      <w:r w:rsidRPr="003A3411">
        <w:rPr>
          <w:rFonts w:ascii="Times New Roman CYR" w:hAnsi="Times New Roman CYR" w:cs="Times New Roman CYR"/>
          <w:b/>
          <w:bCs/>
          <w:sz w:val="20"/>
          <w:szCs w:val="20"/>
        </w:rPr>
        <w:t xml:space="preserve">  01</w:t>
      </w:r>
      <w:proofErr w:type="gramEnd"/>
      <w:r w:rsidRPr="003A3411">
        <w:rPr>
          <w:rFonts w:ascii="Times New Roman CYR" w:hAnsi="Times New Roman CYR" w:cs="Times New Roman CYR"/>
          <w:b/>
          <w:bCs/>
          <w:sz w:val="20"/>
          <w:szCs w:val="20"/>
        </w:rPr>
        <w:t xml:space="preserve"> </w:t>
      </w:r>
      <w:r w:rsidR="004E60F0">
        <w:rPr>
          <w:rFonts w:ascii="Times New Roman CYR" w:hAnsi="Times New Roman CYR" w:cs="Times New Roman CYR"/>
          <w:b/>
          <w:bCs/>
          <w:sz w:val="20"/>
          <w:szCs w:val="20"/>
        </w:rPr>
        <w:t>«</w:t>
      </w:r>
      <w:r w:rsidR="00131297" w:rsidRPr="003A3411">
        <w:rPr>
          <w:rFonts w:ascii="Times New Roman CYR" w:hAnsi="Times New Roman CYR" w:cs="Times New Roman CYR"/>
          <w:b/>
          <w:bCs/>
          <w:sz w:val="20"/>
          <w:szCs w:val="20"/>
        </w:rPr>
        <w:t>Общ</w:t>
      </w:r>
      <w:r w:rsidRPr="003A3411">
        <w:rPr>
          <w:rFonts w:ascii="Times New Roman CYR" w:hAnsi="Times New Roman CYR" w:cs="Times New Roman CYR"/>
          <w:b/>
          <w:bCs/>
          <w:sz w:val="20"/>
          <w:szCs w:val="20"/>
        </w:rPr>
        <w:t>еэкономические вопросы</w:t>
      </w:r>
      <w:r w:rsidR="00767E7A" w:rsidRPr="003A3411">
        <w:rPr>
          <w:b/>
          <w:bCs/>
          <w:sz w:val="20"/>
          <w:szCs w:val="20"/>
        </w:rPr>
        <w:t>»</w:t>
      </w:r>
      <w:r w:rsidR="00127A4C" w:rsidRPr="00127A4C">
        <w:rPr>
          <w:rFonts w:ascii="Times New Roman CYR" w:hAnsi="Times New Roman CYR" w:cs="Times New Roman CYR"/>
          <w:sz w:val="20"/>
          <w:szCs w:val="20"/>
        </w:rPr>
        <w:t xml:space="preserve"> расходы составили 517 989,9 тыс. руб. или 97,6% плановых назначений (530 710,8 тыс. руб.).</w:t>
      </w:r>
    </w:p>
    <w:p w:rsidR="00127A4C" w:rsidRPr="00127A4C" w:rsidRDefault="00127A4C" w:rsidP="00127A4C">
      <w:pPr>
        <w:autoSpaceDE w:val="0"/>
        <w:autoSpaceDN w:val="0"/>
        <w:adjustRightInd w:val="0"/>
        <w:ind w:firstLine="709"/>
        <w:jc w:val="both"/>
        <w:rPr>
          <w:rFonts w:ascii="Times New Roman CYR" w:hAnsi="Times New Roman CYR" w:cs="Times New Roman CYR"/>
          <w:sz w:val="20"/>
          <w:szCs w:val="20"/>
        </w:rPr>
      </w:pPr>
      <w:r w:rsidRPr="00127A4C">
        <w:rPr>
          <w:rFonts w:ascii="Times New Roman CYR" w:hAnsi="Times New Roman CYR" w:cs="Times New Roman CYR"/>
          <w:sz w:val="20"/>
          <w:szCs w:val="20"/>
        </w:rPr>
        <w:t>На обеспечение деятельности государственных казенных учреждений, подведомственных управлению социальной политики области направлено 319 118,5 тыс. руб., что составляет 97,5% от годового плана (327 370,1 тыс. руб.).</w:t>
      </w:r>
    </w:p>
    <w:p w:rsidR="00127A4C" w:rsidRPr="00127A4C" w:rsidRDefault="00127A4C" w:rsidP="00127A4C">
      <w:pPr>
        <w:widowControl w:val="0"/>
        <w:autoSpaceDE w:val="0"/>
        <w:autoSpaceDN w:val="0"/>
        <w:adjustRightInd w:val="0"/>
        <w:ind w:firstLine="720"/>
        <w:jc w:val="both"/>
        <w:rPr>
          <w:sz w:val="20"/>
          <w:szCs w:val="20"/>
        </w:rPr>
      </w:pPr>
      <w:r w:rsidRPr="00127A4C">
        <w:rPr>
          <w:sz w:val="20"/>
          <w:szCs w:val="20"/>
        </w:rPr>
        <w:t>В рамках подпрограммы "Развитие рынка труда и социальная поддержка безработных граждан" государственной программы «</w:t>
      </w:r>
      <w:r w:rsidRPr="00127A4C">
        <w:rPr>
          <w:rFonts w:ascii="Times New Roman CYR" w:hAnsi="Times New Roman CYR" w:cs="Times New Roman CYR"/>
          <w:sz w:val="20"/>
          <w:szCs w:val="20"/>
        </w:rPr>
        <w:t>Развитие рынка труда и содействие занятости населения в Липецкой области</w:t>
      </w:r>
      <w:r w:rsidRPr="00127A4C">
        <w:rPr>
          <w:sz w:val="20"/>
          <w:szCs w:val="20"/>
        </w:rPr>
        <w:t>» отражены расходы на:</w:t>
      </w:r>
    </w:p>
    <w:p w:rsidR="00127A4C" w:rsidRPr="00127A4C" w:rsidRDefault="00127A4C" w:rsidP="00127A4C">
      <w:pPr>
        <w:widowControl w:val="0"/>
        <w:autoSpaceDE w:val="0"/>
        <w:autoSpaceDN w:val="0"/>
        <w:adjustRightInd w:val="0"/>
        <w:ind w:firstLine="720"/>
        <w:jc w:val="both"/>
        <w:rPr>
          <w:sz w:val="20"/>
          <w:szCs w:val="20"/>
        </w:rPr>
      </w:pPr>
      <w:r w:rsidRPr="00127A4C">
        <w:rPr>
          <w:sz w:val="20"/>
          <w:szCs w:val="20"/>
        </w:rPr>
        <w:t xml:space="preserve"> - реализацию мероприятий по содействию занятости граждан, поддержке безработных граждан и развитию социального партнерства в соответствии с Законом Российской Федерации от 19 апреля 1991 года № 1032-1 "О занятости населения в Российской Федерации" в сумме 4 864,5 тыс. руб. или 100% от плана;</w:t>
      </w:r>
    </w:p>
    <w:p w:rsidR="00127A4C" w:rsidRPr="00127A4C" w:rsidRDefault="00127A4C" w:rsidP="00127A4C">
      <w:pPr>
        <w:widowControl w:val="0"/>
        <w:autoSpaceDE w:val="0"/>
        <w:autoSpaceDN w:val="0"/>
        <w:adjustRightInd w:val="0"/>
        <w:ind w:firstLine="720"/>
        <w:jc w:val="both"/>
        <w:rPr>
          <w:sz w:val="20"/>
          <w:szCs w:val="20"/>
        </w:rPr>
      </w:pPr>
      <w:r w:rsidRPr="00127A4C">
        <w:rPr>
          <w:sz w:val="20"/>
          <w:szCs w:val="20"/>
        </w:rPr>
        <w:t xml:space="preserve"> - реализацию мероприятия по повышению эффективности службы занятости в рамках Регионального проекта «Содействие занятости» в сумме 10 000,0 тыс. руб. или 100 % от плана;</w:t>
      </w:r>
    </w:p>
    <w:p w:rsidR="00127A4C" w:rsidRPr="00127A4C" w:rsidRDefault="00127A4C" w:rsidP="00127A4C">
      <w:pPr>
        <w:widowControl w:val="0"/>
        <w:autoSpaceDE w:val="0"/>
        <w:autoSpaceDN w:val="0"/>
        <w:adjustRightInd w:val="0"/>
        <w:ind w:firstLine="720"/>
        <w:jc w:val="both"/>
        <w:rPr>
          <w:sz w:val="20"/>
          <w:szCs w:val="20"/>
        </w:rPr>
      </w:pPr>
      <w:r w:rsidRPr="00127A4C">
        <w:rPr>
          <w:sz w:val="20"/>
          <w:szCs w:val="20"/>
        </w:rPr>
        <w:t xml:space="preserve"> - предоставление субсидии юридическим лицам и индивидуальным предпринимателям на возмещение затрат по организации профессионального обучения и дополнительного профессионального образования безработных граждан, женщин в период отпуска по уходу за ребенком до достижения им возраста трех лет, незанятым гражданам,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 граждан, уволенных с военной службы, и членов их семей, членов семьи лиц, принимающих участие в специальной военной операции на территориях Украины, Донецкой Народной Республики, Луганской Народной Республики, Запорожской и Херсонской областей в сумме 5 000,0 тыс. руб. или 100 % от плана;</w:t>
      </w:r>
    </w:p>
    <w:p w:rsidR="00127A4C" w:rsidRPr="00127A4C" w:rsidRDefault="00127A4C" w:rsidP="00127A4C">
      <w:pPr>
        <w:widowControl w:val="0"/>
        <w:autoSpaceDE w:val="0"/>
        <w:autoSpaceDN w:val="0"/>
        <w:adjustRightInd w:val="0"/>
        <w:ind w:firstLine="720"/>
        <w:jc w:val="both"/>
        <w:rPr>
          <w:sz w:val="20"/>
          <w:szCs w:val="20"/>
        </w:rPr>
      </w:pPr>
      <w:r w:rsidRPr="00127A4C">
        <w:rPr>
          <w:sz w:val="20"/>
          <w:szCs w:val="20"/>
        </w:rPr>
        <w:t xml:space="preserve"> - реализацию региональных программ по организации профессионального обучения и дополнительного профессионального образования работников промышленных предприятий, находящихся под риском увольнения в сумме 7 972,2 тыс. руб. или 100% от плановых назначений;</w:t>
      </w:r>
    </w:p>
    <w:p w:rsidR="00127A4C" w:rsidRPr="00127A4C" w:rsidRDefault="00127A4C" w:rsidP="00127A4C">
      <w:pPr>
        <w:widowControl w:val="0"/>
        <w:autoSpaceDE w:val="0"/>
        <w:autoSpaceDN w:val="0"/>
        <w:adjustRightInd w:val="0"/>
        <w:ind w:firstLine="720"/>
        <w:jc w:val="both"/>
        <w:rPr>
          <w:sz w:val="20"/>
          <w:szCs w:val="20"/>
        </w:rPr>
      </w:pPr>
      <w:r w:rsidRPr="00127A4C">
        <w:rPr>
          <w:sz w:val="20"/>
          <w:szCs w:val="20"/>
        </w:rPr>
        <w:t xml:space="preserve"> - предоставление субсидии юридическим лицам и индивидуальным предпринимателям на финансовое обеспечение затрат на частичную оплату труда при организации общественных работ для граждан, зарегистрированных в органах службы занятости в целях поиска подходящей работы, включая безработных граждан в сумме 36 709,7 тыс. руб. или 99,9% от плана (36 746,0 тыс. руб.);</w:t>
      </w:r>
    </w:p>
    <w:p w:rsidR="00127A4C" w:rsidRPr="00127A4C" w:rsidRDefault="00127A4C" w:rsidP="00127A4C">
      <w:pPr>
        <w:widowControl w:val="0"/>
        <w:autoSpaceDE w:val="0"/>
        <w:autoSpaceDN w:val="0"/>
        <w:adjustRightInd w:val="0"/>
        <w:ind w:firstLine="720"/>
        <w:jc w:val="both"/>
        <w:rPr>
          <w:vanish/>
          <w:sz w:val="20"/>
          <w:szCs w:val="20"/>
          <w:specVanish/>
        </w:rPr>
      </w:pPr>
      <w:r w:rsidRPr="00127A4C">
        <w:rPr>
          <w:sz w:val="20"/>
          <w:szCs w:val="20"/>
        </w:rPr>
        <w:t xml:space="preserve"> - предоставление субсидии юридическим лицам и индивидуальным предпринимателям на финансовое обеспечение затрат на частичную оплату труда и материально-техническое оснащение при организации временного трудоустройства работников организаций, находящихся под риском увольнения, введение режима неполного рабочего времени, простой, временную приостановку работ, предоставление отпусков без сохранения заработной платы, проведение мероприятий по высвобождению работников в сумме 10 321,0 тыс. руб. или 100% от плана.</w:t>
      </w:r>
    </w:p>
    <w:p w:rsidR="00127A4C" w:rsidRPr="00127A4C" w:rsidRDefault="00127A4C" w:rsidP="00127A4C">
      <w:pPr>
        <w:widowControl w:val="0"/>
        <w:autoSpaceDE w:val="0"/>
        <w:autoSpaceDN w:val="0"/>
        <w:adjustRightInd w:val="0"/>
        <w:jc w:val="both"/>
        <w:rPr>
          <w:sz w:val="20"/>
          <w:szCs w:val="20"/>
        </w:rPr>
      </w:pPr>
    </w:p>
    <w:p w:rsidR="009C6E90" w:rsidRDefault="00127A4C" w:rsidP="00127A4C">
      <w:pPr>
        <w:widowControl w:val="0"/>
        <w:autoSpaceDE w:val="0"/>
        <w:autoSpaceDN w:val="0"/>
        <w:adjustRightInd w:val="0"/>
        <w:ind w:firstLine="720"/>
        <w:jc w:val="both"/>
        <w:rPr>
          <w:sz w:val="20"/>
          <w:szCs w:val="20"/>
        </w:rPr>
      </w:pPr>
      <w:r w:rsidRPr="00127A4C">
        <w:rPr>
          <w:sz w:val="20"/>
          <w:szCs w:val="20"/>
        </w:rPr>
        <w:t xml:space="preserve">В рамках </w:t>
      </w:r>
      <w:r w:rsidR="009C6E90" w:rsidRPr="00127A4C">
        <w:rPr>
          <w:rFonts w:ascii="Times New Roman CYR" w:hAnsi="Times New Roman CYR" w:cs="Times New Roman CYR"/>
          <w:sz w:val="20"/>
          <w:szCs w:val="20"/>
        </w:rPr>
        <w:t xml:space="preserve">государственной программы </w:t>
      </w:r>
      <w:r w:rsidR="009C6E90" w:rsidRPr="00127A4C">
        <w:rPr>
          <w:sz w:val="20"/>
          <w:szCs w:val="20"/>
        </w:rPr>
        <w:t>«</w:t>
      </w:r>
      <w:r w:rsidR="009C6E90" w:rsidRPr="00127A4C">
        <w:rPr>
          <w:rFonts w:ascii="Times New Roman CYR" w:hAnsi="Times New Roman CYR" w:cs="Times New Roman CYR"/>
          <w:sz w:val="20"/>
          <w:szCs w:val="20"/>
        </w:rPr>
        <w:t>Развитие рынка труда и содействие занятости населения в Липецкой области</w:t>
      </w:r>
      <w:r w:rsidR="009C6E90" w:rsidRPr="00127A4C">
        <w:rPr>
          <w:sz w:val="20"/>
          <w:szCs w:val="20"/>
        </w:rPr>
        <w:t>»</w:t>
      </w:r>
      <w:r w:rsidR="009C6E90">
        <w:rPr>
          <w:sz w:val="20"/>
          <w:szCs w:val="20"/>
        </w:rPr>
        <w:t xml:space="preserve"> </w:t>
      </w:r>
      <w:r w:rsidR="009C6E90" w:rsidRPr="00127A4C">
        <w:rPr>
          <w:sz w:val="20"/>
          <w:szCs w:val="20"/>
        </w:rPr>
        <w:t>отражены расходы на:</w:t>
      </w:r>
    </w:p>
    <w:p w:rsidR="00127A4C" w:rsidRPr="00127A4C" w:rsidRDefault="009C6E90" w:rsidP="00127A4C">
      <w:pPr>
        <w:widowControl w:val="0"/>
        <w:autoSpaceDE w:val="0"/>
        <w:autoSpaceDN w:val="0"/>
        <w:adjustRightInd w:val="0"/>
        <w:ind w:firstLine="720"/>
        <w:jc w:val="both"/>
        <w:rPr>
          <w:sz w:val="20"/>
          <w:szCs w:val="20"/>
        </w:rPr>
      </w:pPr>
      <w:r>
        <w:rPr>
          <w:sz w:val="20"/>
          <w:szCs w:val="20"/>
        </w:rPr>
        <w:t xml:space="preserve">- </w:t>
      </w:r>
      <w:r w:rsidR="00127A4C" w:rsidRPr="00127A4C">
        <w:rPr>
          <w:sz w:val="20"/>
          <w:szCs w:val="20"/>
        </w:rPr>
        <w:t xml:space="preserve">на предоставление субсидии юридическим лицам и индивидуальным предпринимателям на возмещение затрат по организации занятости инвалидов молодого возраста </w:t>
      </w:r>
      <w:r>
        <w:rPr>
          <w:sz w:val="20"/>
          <w:szCs w:val="20"/>
        </w:rPr>
        <w:t>в сумме</w:t>
      </w:r>
      <w:r w:rsidR="00127A4C" w:rsidRPr="00127A4C">
        <w:rPr>
          <w:sz w:val="20"/>
          <w:szCs w:val="20"/>
        </w:rPr>
        <w:t xml:space="preserve"> 1 487,1 тыс. руб. или 83,6% от плана (1 778,5 тыс. руб.)</w:t>
      </w:r>
      <w:r>
        <w:rPr>
          <w:sz w:val="20"/>
          <w:szCs w:val="20"/>
        </w:rPr>
        <w:t>;</w:t>
      </w:r>
    </w:p>
    <w:p w:rsidR="00127A4C" w:rsidRPr="003A3411" w:rsidRDefault="009C6E90" w:rsidP="00127A4C">
      <w:pPr>
        <w:autoSpaceDE w:val="0"/>
        <w:autoSpaceDN w:val="0"/>
        <w:adjustRightInd w:val="0"/>
        <w:ind w:firstLine="709"/>
        <w:jc w:val="both"/>
        <w:rPr>
          <w:rFonts w:ascii="Times New Roman CYR" w:hAnsi="Times New Roman CYR" w:cs="Times New Roman CYR"/>
          <w:sz w:val="20"/>
          <w:szCs w:val="20"/>
        </w:rPr>
      </w:pPr>
      <w:r>
        <w:rPr>
          <w:sz w:val="20"/>
          <w:szCs w:val="20"/>
        </w:rPr>
        <w:t xml:space="preserve">- </w:t>
      </w:r>
      <w:r w:rsidR="00127A4C" w:rsidRPr="00127A4C">
        <w:rPr>
          <w:sz w:val="20"/>
          <w:szCs w:val="20"/>
        </w:rPr>
        <w:t>н</w:t>
      </w:r>
      <w:r w:rsidR="00127A4C" w:rsidRPr="00127A4C">
        <w:rPr>
          <w:rFonts w:ascii="Times New Roman CYR" w:hAnsi="Times New Roman CYR" w:cs="Times New Roman CYR"/>
          <w:sz w:val="20"/>
          <w:szCs w:val="20"/>
        </w:rPr>
        <w:t xml:space="preserve">а предоставление субвенции органам местного самоуправления на реализацию Закона Липецкой области от 08.11.2012 года № 88-ОЗ </w:t>
      </w:r>
      <w:r w:rsidR="00127A4C" w:rsidRPr="00127A4C">
        <w:rPr>
          <w:sz w:val="20"/>
          <w:szCs w:val="20"/>
        </w:rPr>
        <w:t>«</w:t>
      </w:r>
      <w:r w:rsidR="00127A4C" w:rsidRPr="00127A4C">
        <w:rPr>
          <w:rFonts w:ascii="Times New Roman CYR" w:hAnsi="Times New Roman CYR" w:cs="Times New Roman CYR"/>
          <w:sz w:val="20"/>
          <w:szCs w:val="20"/>
        </w:rPr>
        <w:t>О наделении органов местного самоуправления отдельными государственными полномочиями в области охраны труда и социально-трудовых отношений</w:t>
      </w:r>
      <w:r w:rsidR="00127A4C" w:rsidRPr="00127A4C">
        <w:rPr>
          <w:sz w:val="20"/>
          <w:szCs w:val="20"/>
        </w:rPr>
        <w:t xml:space="preserve">» </w:t>
      </w:r>
      <w:r>
        <w:rPr>
          <w:rFonts w:ascii="Times New Roman CYR" w:hAnsi="Times New Roman CYR" w:cs="Times New Roman CYR"/>
          <w:sz w:val="20"/>
          <w:szCs w:val="20"/>
        </w:rPr>
        <w:t xml:space="preserve">в сумме </w:t>
      </w:r>
      <w:r w:rsidR="00127A4C" w:rsidRPr="00127A4C">
        <w:rPr>
          <w:rFonts w:ascii="Times New Roman CYR" w:hAnsi="Times New Roman CYR" w:cs="Times New Roman CYR"/>
          <w:sz w:val="20"/>
          <w:szCs w:val="20"/>
        </w:rPr>
        <w:t>13 057,9 тыс. руб. или 99,7% от плана (13 102,4 тыс. руб.).</w:t>
      </w:r>
    </w:p>
    <w:p w:rsidR="00486941" w:rsidRPr="003A3411" w:rsidRDefault="00FA2829" w:rsidP="00486941">
      <w:pPr>
        <w:autoSpaceDE w:val="0"/>
        <w:autoSpaceDN w:val="0"/>
        <w:adjustRightInd w:val="0"/>
        <w:jc w:val="both"/>
        <w:rPr>
          <w:rFonts w:ascii="Times New Roman CYR" w:hAnsi="Times New Roman CYR" w:cs="Times New Roman CYR"/>
          <w:sz w:val="20"/>
          <w:szCs w:val="20"/>
        </w:rPr>
      </w:pPr>
      <w:r w:rsidRPr="003A3411">
        <w:rPr>
          <w:rFonts w:ascii="Times New Roman CYR" w:hAnsi="Times New Roman CYR" w:cs="Times New Roman CYR"/>
          <w:b/>
          <w:bCs/>
          <w:sz w:val="20"/>
          <w:szCs w:val="20"/>
        </w:rPr>
        <w:t xml:space="preserve">               </w:t>
      </w:r>
      <w:r w:rsidR="00486941" w:rsidRPr="003A3411">
        <w:rPr>
          <w:rFonts w:ascii="Times New Roman CYR" w:hAnsi="Times New Roman CYR" w:cs="Times New Roman CYR"/>
          <w:b/>
          <w:bCs/>
          <w:sz w:val="20"/>
          <w:szCs w:val="20"/>
        </w:rPr>
        <w:t>По</w:t>
      </w:r>
      <w:r w:rsidR="004E60F0">
        <w:rPr>
          <w:rFonts w:ascii="Times New Roman CYR" w:hAnsi="Times New Roman CYR" w:cs="Times New Roman CYR"/>
          <w:b/>
          <w:bCs/>
          <w:sz w:val="20"/>
          <w:szCs w:val="20"/>
        </w:rPr>
        <w:t xml:space="preserve"> по</w:t>
      </w:r>
      <w:r w:rsidR="00486941" w:rsidRPr="003A3411">
        <w:rPr>
          <w:rFonts w:ascii="Times New Roman CYR" w:hAnsi="Times New Roman CYR" w:cs="Times New Roman CYR"/>
          <w:b/>
          <w:bCs/>
          <w:sz w:val="20"/>
          <w:szCs w:val="20"/>
        </w:rPr>
        <w:t>драздел</w:t>
      </w:r>
      <w:r w:rsidR="004E60F0">
        <w:rPr>
          <w:rFonts w:ascii="Times New Roman CYR" w:hAnsi="Times New Roman CYR" w:cs="Times New Roman CYR"/>
          <w:b/>
          <w:bCs/>
          <w:sz w:val="20"/>
          <w:szCs w:val="20"/>
        </w:rPr>
        <w:t>у</w:t>
      </w:r>
      <w:r w:rsidR="00486941" w:rsidRPr="003A3411">
        <w:rPr>
          <w:rFonts w:ascii="Times New Roman CYR" w:hAnsi="Times New Roman CYR" w:cs="Times New Roman CYR"/>
          <w:b/>
          <w:bCs/>
          <w:sz w:val="20"/>
          <w:szCs w:val="20"/>
        </w:rPr>
        <w:t xml:space="preserve"> 04</w:t>
      </w:r>
      <w:r w:rsidR="000228C8" w:rsidRPr="003A3411">
        <w:rPr>
          <w:rFonts w:ascii="Times New Roman CYR" w:hAnsi="Times New Roman CYR" w:cs="Times New Roman CYR"/>
          <w:b/>
          <w:bCs/>
          <w:sz w:val="20"/>
          <w:szCs w:val="20"/>
        </w:rPr>
        <w:t xml:space="preserve"> </w:t>
      </w:r>
      <w:r w:rsidR="00486941" w:rsidRPr="003A3411">
        <w:rPr>
          <w:rFonts w:ascii="Times New Roman CYR" w:hAnsi="Times New Roman CYR" w:cs="Times New Roman CYR"/>
          <w:b/>
          <w:bCs/>
          <w:sz w:val="20"/>
          <w:szCs w:val="20"/>
        </w:rPr>
        <w:t xml:space="preserve">Воспроизводство </w:t>
      </w:r>
      <w:r w:rsidR="000228C8" w:rsidRPr="003A3411">
        <w:rPr>
          <w:rFonts w:ascii="Times New Roman CYR" w:hAnsi="Times New Roman CYR" w:cs="Times New Roman CYR"/>
          <w:b/>
          <w:bCs/>
          <w:sz w:val="20"/>
          <w:szCs w:val="20"/>
        </w:rPr>
        <w:t>м</w:t>
      </w:r>
      <w:r w:rsidR="00486941" w:rsidRPr="003A3411">
        <w:rPr>
          <w:rFonts w:ascii="Times New Roman CYR" w:hAnsi="Times New Roman CYR" w:cs="Times New Roman CYR"/>
          <w:b/>
          <w:bCs/>
          <w:sz w:val="20"/>
          <w:szCs w:val="20"/>
        </w:rPr>
        <w:t>инерально-сырьевой базы</w:t>
      </w:r>
      <w:r w:rsidR="00767E7A" w:rsidRPr="003A3411">
        <w:rPr>
          <w:b/>
          <w:bCs/>
          <w:sz w:val="20"/>
          <w:szCs w:val="20"/>
        </w:rPr>
        <w:t>»</w:t>
      </w:r>
      <w:r w:rsidR="004E60F0">
        <w:rPr>
          <w:b/>
          <w:bCs/>
          <w:sz w:val="20"/>
          <w:szCs w:val="20"/>
        </w:rPr>
        <w:t xml:space="preserve"> </w:t>
      </w:r>
      <w:r w:rsidR="004E60F0" w:rsidRPr="004E60F0">
        <w:rPr>
          <w:sz w:val="20"/>
          <w:szCs w:val="20"/>
        </w:rPr>
        <w:t>расходы составили</w:t>
      </w:r>
      <w:r w:rsidR="004E60F0">
        <w:rPr>
          <w:b/>
          <w:bCs/>
          <w:sz w:val="20"/>
          <w:szCs w:val="20"/>
        </w:rPr>
        <w:t xml:space="preserve"> </w:t>
      </w:r>
      <w:r w:rsidR="004E60F0" w:rsidRPr="003A3411">
        <w:rPr>
          <w:rFonts w:ascii="Times New Roman CYR" w:hAnsi="Times New Roman CYR" w:cs="Times New Roman CYR"/>
          <w:sz w:val="20"/>
          <w:szCs w:val="20"/>
        </w:rPr>
        <w:t xml:space="preserve">4 566,1 </w:t>
      </w:r>
      <w:proofErr w:type="spellStart"/>
      <w:r w:rsidR="004E60F0" w:rsidRPr="003A3411">
        <w:rPr>
          <w:rFonts w:ascii="Times New Roman CYR" w:hAnsi="Times New Roman CYR" w:cs="Times New Roman CYR"/>
          <w:sz w:val="20"/>
          <w:szCs w:val="20"/>
        </w:rPr>
        <w:t>тыс.руб</w:t>
      </w:r>
      <w:proofErr w:type="spellEnd"/>
      <w:r w:rsidR="004E60F0" w:rsidRPr="003A3411">
        <w:rPr>
          <w:rFonts w:ascii="Times New Roman CYR" w:hAnsi="Times New Roman CYR" w:cs="Times New Roman CYR"/>
          <w:sz w:val="20"/>
          <w:szCs w:val="20"/>
        </w:rPr>
        <w:t xml:space="preserve">. или 100,0% от плана года </w:t>
      </w:r>
      <w:r w:rsidR="004E60F0">
        <w:rPr>
          <w:rFonts w:ascii="Times New Roman CYR" w:hAnsi="Times New Roman CYR" w:cs="Times New Roman CYR"/>
          <w:sz w:val="20"/>
          <w:szCs w:val="20"/>
        </w:rPr>
        <w:t>в рамках реализации</w:t>
      </w:r>
      <w:r w:rsidR="00694754" w:rsidRPr="003A3411">
        <w:rPr>
          <w:rFonts w:ascii="Times New Roman CYR" w:hAnsi="Times New Roman CYR" w:cs="Times New Roman CYR"/>
          <w:sz w:val="20"/>
          <w:szCs w:val="20"/>
        </w:rPr>
        <w:t xml:space="preserve"> мероприятий государственной программы </w:t>
      </w:r>
      <w:r w:rsidR="00694754" w:rsidRPr="003A3411">
        <w:rPr>
          <w:sz w:val="20"/>
          <w:szCs w:val="20"/>
        </w:rPr>
        <w:t>«</w:t>
      </w:r>
      <w:r w:rsidR="00694754" w:rsidRPr="003A3411">
        <w:rPr>
          <w:rFonts w:ascii="Times New Roman CYR" w:hAnsi="Times New Roman CYR" w:cs="Times New Roman CYR"/>
          <w:sz w:val="20"/>
          <w:szCs w:val="20"/>
        </w:rPr>
        <w:t>Охрана окружающей среды, воспроизводство и рациональное использование природных ресурсов Липецкой области</w:t>
      </w:r>
      <w:r w:rsidR="00694754" w:rsidRPr="003A3411">
        <w:rPr>
          <w:sz w:val="20"/>
          <w:szCs w:val="20"/>
        </w:rPr>
        <w:t>»</w:t>
      </w:r>
      <w:r w:rsidR="00694754" w:rsidRPr="003A3411">
        <w:rPr>
          <w:rFonts w:ascii="Times New Roman CYR" w:hAnsi="Times New Roman CYR" w:cs="Times New Roman CYR"/>
          <w:sz w:val="20"/>
          <w:szCs w:val="20"/>
        </w:rPr>
        <w:t xml:space="preserve">. </w:t>
      </w:r>
    </w:p>
    <w:p w:rsidR="0047554C" w:rsidRPr="003A3411" w:rsidRDefault="00FA2829" w:rsidP="004E60F0">
      <w:pPr>
        <w:keepNext/>
        <w:autoSpaceDE w:val="0"/>
        <w:autoSpaceDN w:val="0"/>
        <w:adjustRightInd w:val="0"/>
        <w:ind w:firstLine="708"/>
        <w:jc w:val="both"/>
        <w:rPr>
          <w:rFonts w:ascii="Times New Roman CYR" w:hAnsi="Times New Roman CYR" w:cs="Times New Roman CYR"/>
          <w:sz w:val="20"/>
          <w:szCs w:val="20"/>
        </w:rPr>
      </w:pPr>
      <w:r w:rsidRPr="003A3411">
        <w:rPr>
          <w:rFonts w:ascii="Times New Roman CYR" w:hAnsi="Times New Roman CYR" w:cs="Times New Roman CYR"/>
          <w:b/>
          <w:bCs/>
          <w:sz w:val="20"/>
          <w:szCs w:val="20"/>
        </w:rPr>
        <w:t xml:space="preserve">  </w:t>
      </w:r>
      <w:r w:rsidR="00486941" w:rsidRPr="003A3411">
        <w:rPr>
          <w:rFonts w:ascii="Times New Roman CYR" w:hAnsi="Times New Roman CYR" w:cs="Times New Roman CYR"/>
          <w:b/>
          <w:bCs/>
          <w:sz w:val="20"/>
          <w:szCs w:val="20"/>
        </w:rPr>
        <w:t>По</w:t>
      </w:r>
      <w:r w:rsidR="004E60F0">
        <w:rPr>
          <w:rFonts w:ascii="Times New Roman CYR" w:hAnsi="Times New Roman CYR" w:cs="Times New Roman CYR"/>
          <w:b/>
          <w:bCs/>
          <w:sz w:val="20"/>
          <w:szCs w:val="20"/>
        </w:rPr>
        <w:t xml:space="preserve"> по</w:t>
      </w:r>
      <w:r w:rsidR="00486941" w:rsidRPr="003A3411">
        <w:rPr>
          <w:rFonts w:ascii="Times New Roman CYR" w:hAnsi="Times New Roman CYR" w:cs="Times New Roman CYR"/>
          <w:b/>
          <w:bCs/>
          <w:sz w:val="20"/>
          <w:szCs w:val="20"/>
        </w:rPr>
        <w:t>драздел</w:t>
      </w:r>
      <w:r w:rsidR="004E60F0">
        <w:rPr>
          <w:rFonts w:ascii="Times New Roman CYR" w:hAnsi="Times New Roman CYR" w:cs="Times New Roman CYR"/>
          <w:b/>
          <w:bCs/>
          <w:sz w:val="20"/>
          <w:szCs w:val="20"/>
        </w:rPr>
        <w:t>у</w:t>
      </w:r>
      <w:r w:rsidR="00486941" w:rsidRPr="003A3411">
        <w:rPr>
          <w:rFonts w:ascii="Times New Roman CYR" w:hAnsi="Times New Roman CYR" w:cs="Times New Roman CYR"/>
          <w:b/>
          <w:bCs/>
          <w:sz w:val="20"/>
          <w:szCs w:val="20"/>
        </w:rPr>
        <w:t xml:space="preserve"> 05 </w:t>
      </w:r>
      <w:r w:rsidR="00767E7A" w:rsidRPr="003A3411">
        <w:rPr>
          <w:b/>
          <w:bCs/>
          <w:sz w:val="20"/>
          <w:szCs w:val="20"/>
        </w:rPr>
        <w:t>«</w:t>
      </w:r>
      <w:r w:rsidR="00486941" w:rsidRPr="003A3411">
        <w:rPr>
          <w:rFonts w:ascii="Times New Roman CYR" w:hAnsi="Times New Roman CYR" w:cs="Times New Roman CYR"/>
          <w:b/>
          <w:bCs/>
          <w:sz w:val="20"/>
          <w:szCs w:val="20"/>
        </w:rPr>
        <w:t>Сельское хозяйство и рыболовство</w:t>
      </w:r>
      <w:r w:rsidR="00767E7A" w:rsidRPr="003A3411">
        <w:rPr>
          <w:b/>
          <w:bCs/>
          <w:sz w:val="20"/>
          <w:szCs w:val="20"/>
        </w:rPr>
        <w:t>»</w:t>
      </w:r>
      <w:r w:rsidR="00486941" w:rsidRPr="003A3411">
        <w:rPr>
          <w:b/>
          <w:bCs/>
          <w:sz w:val="20"/>
          <w:szCs w:val="20"/>
        </w:rPr>
        <w:t xml:space="preserve"> </w:t>
      </w:r>
      <w:r w:rsidR="004E60F0" w:rsidRPr="004E60F0">
        <w:rPr>
          <w:sz w:val="20"/>
          <w:szCs w:val="20"/>
        </w:rPr>
        <w:t>расходы</w:t>
      </w:r>
      <w:r w:rsidR="004E60F0">
        <w:rPr>
          <w:b/>
          <w:bCs/>
          <w:sz w:val="20"/>
          <w:szCs w:val="20"/>
        </w:rPr>
        <w:t xml:space="preserve"> </w:t>
      </w:r>
      <w:proofErr w:type="gramStart"/>
      <w:r w:rsidR="004E60F0" w:rsidRPr="004E60F0">
        <w:rPr>
          <w:sz w:val="20"/>
          <w:szCs w:val="20"/>
        </w:rPr>
        <w:t>составили</w:t>
      </w:r>
      <w:r w:rsidR="004E60F0">
        <w:rPr>
          <w:b/>
          <w:bCs/>
          <w:sz w:val="20"/>
          <w:szCs w:val="20"/>
        </w:rPr>
        <w:t xml:space="preserve"> </w:t>
      </w:r>
      <w:r w:rsidR="0047554C" w:rsidRPr="003A3411">
        <w:rPr>
          <w:rFonts w:ascii="Times New Roman CYR" w:hAnsi="Times New Roman CYR" w:cs="Times New Roman CYR"/>
          <w:sz w:val="20"/>
          <w:szCs w:val="20"/>
        </w:rPr>
        <w:t xml:space="preserve"> 4</w:t>
      </w:r>
      <w:proofErr w:type="gramEnd"/>
      <w:r w:rsidR="0047554C" w:rsidRPr="003A3411">
        <w:rPr>
          <w:rFonts w:ascii="Times New Roman CYR" w:hAnsi="Times New Roman CYR" w:cs="Times New Roman CYR"/>
          <w:sz w:val="20"/>
          <w:szCs w:val="20"/>
        </w:rPr>
        <w:t xml:space="preserve"> 456 536,7 тыс. руб. или  99,2  % от </w:t>
      </w:r>
      <w:r w:rsidR="00E20595">
        <w:rPr>
          <w:rFonts w:ascii="Times New Roman CYR" w:hAnsi="Times New Roman CYR" w:cs="Times New Roman CYR"/>
          <w:sz w:val="20"/>
          <w:szCs w:val="20"/>
        </w:rPr>
        <w:t>плановых назначений</w:t>
      </w:r>
      <w:r w:rsidR="00910BA1">
        <w:rPr>
          <w:rFonts w:ascii="Times New Roman CYR" w:hAnsi="Times New Roman CYR" w:cs="Times New Roman CYR"/>
          <w:sz w:val="20"/>
          <w:szCs w:val="20"/>
        </w:rPr>
        <w:t>.</w:t>
      </w:r>
    </w:p>
    <w:p w:rsidR="0047554C" w:rsidRPr="003A3411" w:rsidRDefault="0047554C" w:rsidP="0047554C">
      <w:pPr>
        <w:keepNext/>
        <w:autoSpaceDE w:val="0"/>
        <w:autoSpaceDN w:val="0"/>
        <w:adjustRightInd w:val="0"/>
        <w:ind w:firstLine="705"/>
        <w:jc w:val="both"/>
        <w:rPr>
          <w:rFonts w:ascii="Times New Roman CYR" w:hAnsi="Times New Roman CYR" w:cs="Times New Roman CYR"/>
          <w:sz w:val="20"/>
          <w:szCs w:val="20"/>
        </w:rPr>
      </w:pPr>
      <w:r w:rsidRPr="003A3411">
        <w:rPr>
          <w:rFonts w:ascii="Times New Roman CYR" w:hAnsi="Times New Roman CYR" w:cs="Times New Roman CYR"/>
          <w:sz w:val="20"/>
          <w:szCs w:val="20"/>
        </w:rPr>
        <w:t xml:space="preserve">В рамках государственной программы Липецкой области </w:t>
      </w:r>
      <w:r w:rsidRPr="003A3411">
        <w:rPr>
          <w:sz w:val="20"/>
          <w:szCs w:val="20"/>
        </w:rPr>
        <w:t>«</w:t>
      </w:r>
      <w:r w:rsidRPr="003A3411">
        <w:rPr>
          <w:rFonts w:ascii="Times New Roman CYR" w:hAnsi="Times New Roman CYR" w:cs="Times New Roman CYR"/>
          <w:sz w:val="20"/>
          <w:szCs w:val="20"/>
        </w:rPr>
        <w:t>Развитие сельского хозяйства и регулирования рынков сельскохозяйственной продукции, сырья и продовольствия Липецкой области</w:t>
      </w:r>
      <w:r w:rsidRPr="003A3411">
        <w:rPr>
          <w:sz w:val="20"/>
          <w:szCs w:val="20"/>
        </w:rPr>
        <w:t xml:space="preserve">» </w:t>
      </w:r>
      <w:r w:rsidR="00910BA1">
        <w:rPr>
          <w:rFonts w:ascii="Times New Roman CYR" w:hAnsi="Times New Roman CYR" w:cs="Times New Roman CYR"/>
          <w:sz w:val="20"/>
          <w:szCs w:val="20"/>
        </w:rPr>
        <w:t>произведены расходы</w:t>
      </w:r>
      <w:r w:rsidRPr="003A3411">
        <w:rPr>
          <w:rFonts w:ascii="Times New Roman CYR" w:hAnsi="Times New Roman CYR" w:cs="Times New Roman CYR"/>
          <w:sz w:val="20"/>
          <w:szCs w:val="20"/>
        </w:rPr>
        <w:t>:</w:t>
      </w:r>
    </w:p>
    <w:p w:rsidR="0047554C" w:rsidRPr="003A3411" w:rsidRDefault="0047554C" w:rsidP="0047554C">
      <w:pPr>
        <w:autoSpaceDE w:val="0"/>
        <w:autoSpaceDN w:val="0"/>
        <w:adjustRightInd w:val="0"/>
        <w:ind w:firstLine="705"/>
        <w:jc w:val="both"/>
        <w:rPr>
          <w:rFonts w:ascii="Times New Roman CYR" w:hAnsi="Times New Roman CYR" w:cs="Times New Roman CYR"/>
          <w:sz w:val="20"/>
          <w:szCs w:val="20"/>
        </w:rPr>
      </w:pPr>
      <w:r w:rsidRPr="003A3411">
        <w:rPr>
          <w:sz w:val="20"/>
          <w:szCs w:val="20"/>
        </w:rPr>
        <w:t xml:space="preserve">- </w:t>
      </w:r>
      <w:r w:rsidR="00910BA1">
        <w:rPr>
          <w:sz w:val="20"/>
          <w:szCs w:val="20"/>
        </w:rPr>
        <w:t xml:space="preserve">на </w:t>
      </w:r>
      <w:proofErr w:type="gramStart"/>
      <w:r w:rsidRPr="003A3411">
        <w:rPr>
          <w:rFonts w:ascii="Times New Roman CYR" w:hAnsi="Times New Roman CYR" w:cs="Times New Roman CYR"/>
          <w:sz w:val="20"/>
          <w:szCs w:val="20"/>
        </w:rPr>
        <w:t>поддержку  отрасли</w:t>
      </w:r>
      <w:proofErr w:type="gramEnd"/>
      <w:r w:rsidRPr="003A3411">
        <w:rPr>
          <w:rFonts w:ascii="Times New Roman CYR" w:hAnsi="Times New Roman CYR" w:cs="Times New Roman CYR"/>
          <w:sz w:val="20"/>
          <w:szCs w:val="20"/>
        </w:rPr>
        <w:t xml:space="preserve"> растениеводства   - 210 473,1 тыс. руб. или 100% от годового плана;</w:t>
      </w:r>
    </w:p>
    <w:p w:rsidR="0047554C" w:rsidRPr="003A3411" w:rsidRDefault="0047554C" w:rsidP="0047554C">
      <w:pPr>
        <w:autoSpaceDE w:val="0"/>
        <w:autoSpaceDN w:val="0"/>
        <w:adjustRightInd w:val="0"/>
        <w:ind w:firstLine="705"/>
        <w:jc w:val="both"/>
        <w:rPr>
          <w:rFonts w:ascii="Times New Roman CYR" w:hAnsi="Times New Roman CYR" w:cs="Times New Roman CYR"/>
          <w:sz w:val="20"/>
          <w:szCs w:val="20"/>
        </w:rPr>
      </w:pPr>
      <w:r w:rsidRPr="003A3411">
        <w:rPr>
          <w:sz w:val="20"/>
          <w:szCs w:val="20"/>
        </w:rPr>
        <w:t>-</w:t>
      </w:r>
      <w:r w:rsidR="00910BA1">
        <w:rPr>
          <w:sz w:val="20"/>
          <w:szCs w:val="20"/>
        </w:rPr>
        <w:t xml:space="preserve"> на </w:t>
      </w:r>
      <w:r w:rsidRPr="003A3411">
        <w:rPr>
          <w:rFonts w:ascii="Times New Roman CYR" w:hAnsi="Times New Roman CYR" w:cs="Times New Roman CYR"/>
          <w:sz w:val="20"/>
          <w:szCs w:val="20"/>
        </w:rPr>
        <w:t xml:space="preserve">поддержку отрасли животноводства, переработки и реализации продукции </w:t>
      </w:r>
      <w:proofErr w:type="gramStart"/>
      <w:r w:rsidRPr="003A3411">
        <w:rPr>
          <w:rFonts w:ascii="Times New Roman CYR" w:hAnsi="Times New Roman CYR" w:cs="Times New Roman CYR"/>
          <w:sz w:val="20"/>
          <w:szCs w:val="20"/>
        </w:rPr>
        <w:t>животноводства  -</w:t>
      </w:r>
      <w:proofErr w:type="gramEnd"/>
      <w:r w:rsidRPr="003A3411">
        <w:rPr>
          <w:rFonts w:ascii="Times New Roman CYR" w:hAnsi="Times New Roman CYR" w:cs="Times New Roman CYR"/>
          <w:sz w:val="20"/>
          <w:szCs w:val="20"/>
        </w:rPr>
        <w:t xml:space="preserve"> 491 024,9 тыс. руб. или 100% от годового плана;</w:t>
      </w:r>
    </w:p>
    <w:p w:rsidR="0047554C" w:rsidRPr="003A3411" w:rsidRDefault="0047554C" w:rsidP="0047554C">
      <w:pPr>
        <w:autoSpaceDE w:val="0"/>
        <w:autoSpaceDN w:val="0"/>
        <w:adjustRightInd w:val="0"/>
        <w:ind w:firstLine="705"/>
        <w:jc w:val="both"/>
        <w:rPr>
          <w:rFonts w:ascii="Times New Roman CYR" w:hAnsi="Times New Roman CYR" w:cs="Times New Roman CYR"/>
          <w:sz w:val="20"/>
          <w:szCs w:val="20"/>
        </w:rPr>
      </w:pPr>
      <w:r w:rsidRPr="003A3411">
        <w:rPr>
          <w:sz w:val="20"/>
          <w:szCs w:val="20"/>
        </w:rPr>
        <w:lastRenderedPageBreak/>
        <w:t xml:space="preserve">- </w:t>
      </w:r>
      <w:r w:rsidR="00910BA1">
        <w:rPr>
          <w:sz w:val="20"/>
          <w:szCs w:val="20"/>
        </w:rPr>
        <w:t xml:space="preserve">на </w:t>
      </w:r>
      <w:r w:rsidRPr="003A3411">
        <w:rPr>
          <w:rFonts w:ascii="Times New Roman CYR" w:hAnsi="Times New Roman CYR" w:cs="Times New Roman CYR"/>
          <w:sz w:val="20"/>
          <w:szCs w:val="20"/>
        </w:rPr>
        <w:t xml:space="preserve">поддержку малых форм </w:t>
      </w:r>
      <w:proofErr w:type="gramStart"/>
      <w:r w:rsidRPr="003A3411">
        <w:rPr>
          <w:rFonts w:ascii="Times New Roman CYR" w:hAnsi="Times New Roman CYR" w:cs="Times New Roman CYR"/>
          <w:sz w:val="20"/>
          <w:szCs w:val="20"/>
        </w:rPr>
        <w:t>хозяйствования  -</w:t>
      </w:r>
      <w:proofErr w:type="gramEnd"/>
      <w:r w:rsidRPr="003A3411">
        <w:rPr>
          <w:rFonts w:ascii="Times New Roman CYR" w:hAnsi="Times New Roman CYR" w:cs="Times New Roman CYR"/>
          <w:sz w:val="20"/>
          <w:szCs w:val="20"/>
        </w:rPr>
        <w:t xml:space="preserve">  47 800,0 тыс. руб. или 100% от годового плана;</w:t>
      </w:r>
    </w:p>
    <w:p w:rsidR="0047554C" w:rsidRPr="003A3411" w:rsidRDefault="0047554C" w:rsidP="0047554C">
      <w:pPr>
        <w:autoSpaceDE w:val="0"/>
        <w:autoSpaceDN w:val="0"/>
        <w:adjustRightInd w:val="0"/>
        <w:ind w:firstLine="705"/>
        <w:jc w:val="both"/>
        <w:rPr>
          <w:rFonts w:ascii="Times New Roman CYR" w:hAnsi="Times New Roman CYR" w:cs="Times New Roman CYR"/>
          <w:sz w:val="20"/>
          <w:szCs w:val="20"/>
        </w:rPr>
      </w:pPr>
      <w:r w:rsidRPr="003A3411">
        <w:rPr>
          <w:rFonts w:ascii="Times New Roman CYR" w:hAnsi="Times New Roman CYR" w:cs="Times New Roman CYR"/>
          <w:sz w:val="20"/>
          <w:szCs w:val="20"/>
        </w:rPr>
        <w:t xml:space="preserve">- </w:t>
      </w:r>
      <w:r w:rsidR="00910BA1">
        <w:rPr>
          <w:rFonts w:ascii="Times New Roman CYR" w:hAnsi="Times New Roman CYR" w:cs="Times New Roman CYR"/>
          <w:sz w:val="20"/>
          <w:szCs w:val="20"/>
        </w:rPr>
        <w:t xml:space="preserve">на </w:t>
      </w:r>
      <w:r w:rsidRPr="003A3411">
        <w:rPr>
          <w:rFonts w:ascii="Times New Roman CYR" w:hAnsi="Times New Roman CYR" w:cs="Times New Roman CYR"/>
          <w:sz w:val="20"/>
          <w:szCs w:val="20"/>
        </w:rPr>
        <w:t xml:space="preserve">развитие отраслей агропромышленного </w:t>
      </w:r>
      <w:proofErr w:type="spellStart"/>
      <w:r w:rsidRPr="003A3411">
        <w:rPr>
          <w:rFonts w:ascii="Times New Roman CYR" w:hAnsi="Times New Roman CYR" w:cs="Times New Roman CYR"/>
          <w:sz w:val="20"/>
          <w:szCs w:val="20"/>
        </w:rPr>
        <w:t>компекса</w:t>
      </w:r>
      <w:proofErr w:type="spellEnd"/>
      <w:r w:rsidRPr="003A3411">
        <w:rPr>
          <w:rFonts w:ascii="Times New Roman CYR" w:hAnsi="Times New Roman CYR" w:cs="Times New Roman CYR"/>
          <w:sz w:val="20"/>
          <w:szCs w:val="20"/>
        </w:rPr>
        <w:t xml:space="preserve"> – 2 148,8 тыс. руб. или 100% от годового плана; </w:t>
      </w:r>
    </w:p>
    <w:p w:rsidR="0047554C" w:rsidRPr="003A3411" w:rsidRDefault="0047554C" w:rsidP="0047554C">
      <w:pPr>
        <w:autoSpaceDE w:val="0"/>
        <w:autoSpaceDN w:val="0"/>
        <w:adjustRightInd w:val="0"/>
        <w:ind w:firstLine="705"/>
        <w:jc w:val="both"/>
        <w:rPr>
          <w:rFonts w:ascii="Times New Roman CYR" w:hAnsi="Times New Roman CYR" w:cs="Times New Roman CYR"/>
          <w:sz w:val="20"/>
          <w:szCs w:val="20"/>
        </w:rPr>
      </w:pPr>
      <w:r w:rsidRPr="003A3411">
        <w:rPr>
          <w:rFonts w:ascii="Times New Roman CYR" w:hAnsi="Times New Roman CYR" w:cs="Times New Roman CYR"/>
          <w:sz w:val="20"/>
          <w:szCs w:val="20"/>
        </w:rPr>
        <w:t xml:space="preserve">- </w:t>
      </w:r>
      <w:r w:rsidR="00910BA1">
        <w:rPr>
          <w:rFonts w:ascii="Times New Roman CYR" w:hAnsi="Times New Roman CYR" w:cs="Times New Roman CYR"/>
          <w:sz w:val="20"/>
          <w:szCs w:val="20"/>
        </w:rPr>
        <w:t xml:space="preserve">на </w:t>
      </w:r>
      <w:r w:rsidRPr="003A3411">
        <w:rPr>
          <w:rFonts w:ascii="Times New Roman CYR" w:hAnsi="Times New Roman CYR" w:cs="Times New Roman CYR"/>
          <w:sz w:val="20"/>
          <w:szCs w:val="20"/>
        </w:rPr>
        <w:t>производство масличных культур (региональный проект «Экспорт продукции АПК») – 6 968,3 тыс. руб. или 100% от годового плана;</w:t>
      </w:r>
    </w:p>
    <w:p w:rsidR="0047554C" w:rsidRPr="003A3411" w:rsidRDefault="0047554C" w:rsidP="0047554C">
      <w:pPr>
        <w:autoSpaceDE w:val="0"/>
        <w:autoSpaceDN w:val="0"/>
        <w:adjustRightInd w:val="0"/>
        <w:ind w:firstLine="705"/>
        <w:jc w:val="both"/>
        <w:rPr>
          <w:rFonts w:ascii="Times New Roman CYR" w:hAnsi="Times New Roman CYR" w:cs="Times New Roman CYR"/>
          <w:sz w:val="20"/>
          <w:szCs w:val="20"/>
        </w:rPr>
      </w:pPr>
      <w:r w:rsidRPr="003A3411">
        <w:rPr>
          <w:rFonts w:ascii="Times New Roman CYR" w:hAnsi="Times New Roman CYR" w:cs="Times New Roman CYR"/>
          <w:sz w:val="20"/>
          <w:szCs w:val="20"/>
        </w:rPr>
        <w:t xml:space="preserve">-  </w:t>
      </w:r>
      <w:r w:rsidR="00910BA1">
        <w:rPr>
          <w:rFonts w:ascii="Times New Roman CYR" w:hAnsi="Times New Roman CYR" w:cs="Times New Roman CYR"/>
          <w:sz w:val="20"/>
          <w:szCs w:val="20"/>
        </w:rPr>
        <w:t>на</w:t>
      </w:r>
      <w:r w:rsidRPr="003A3411">
        <w:rPr>
          <w:rFonts w:ascii="Times New Roman CYR" w:hAnsi="Times New Roman CYR" w:cs="Times New Roman CYR"/>
          <w:sz w:val="20"/>
          <w:szCs w:val="20"/>
        </w:rPr>
        <w:t xml:space="preserve"> развитие мелиорации сельскохозяйственных земель – 28 875,5 тыс. руб. или 100% от годового плана;</w:t>
      </w:r>
    </w:p>
    <w:p w:rsidR="00911558" w:rsidRPr="003A3411" w:rsidRDefault="00911558" w:rsidP="00910BA1">
      <w:pPr>
        <w:keepNext/>
        <w:autoSpaceDE w:val="0"/>
        <w:autoSpaceDN w:val="0"/>
        <w:adjustRightInd w:val="0"/>
        <w:ind w:firstLine="709"/>
        <w:jc w:val="both"/>
        <w:rPr>
          <w:rFonts w:ascii="Times New Roman CYR" w:hAnsi="Times New Roman CYR" w:cs="Times New Roman CYR"/>
          <w:sz w:val="20"/>
          <w:szCs w:val="20"/>
        </w:rPr>
      </w:pPr>
      <w:r w:rsidRPr="003A3411">
        <w:rPr>
          <w:sz w:val="20"/>
          <w:szCs w:val="20"/>
        </w:rPr>
        <w:t xml:space="preserve">- </w:t>
      </w:r>
      <w:r w:rsidR="00910BA1">
        <w:rPr>
          <w:sz w:val="20"/>
          <w:szCs w:val="20"/>
        </w:rPr>
        <w:t xml:space="preserve">на </w:t>
      </w:r>
      <w:r w:rsidRPr="003A3411">
        <w:rPr>
          <w:rFonts w:ascii="Times New Roman CYR" w:hAnsi="Times New Roman CYR" w:cs="Times New Roman CYR"/>
          <w:sz w:val="20"/>
          <w:szCs w:val="20"/>
        </w:rPr>
        <w:t>предоставление субсидий областным государственным бюджетным учреждениям ветеринарии на выполнение государст</w:t>
      </w:r>
      <w:r w:rsidR="004C56F1" w:rsidRPr="003A3411">
        <w:rPr>
          <w:rFonts w:ascii="Times New Roman CYR" w:hAnsi="Times New Roman CYR" w:cs="Times New Roman CYR"/>
          <w:sz w:val="20"/>
          <w:szCs w:val="20"/>
        </w:rPr>
        <w:t xml:space="preserve">венного задания и иные цели - </w:t>
      </w:r>
      <w:r w:rsidRPr="003A3411">
        <w:rPr>
          <w:rFonts w:ascii="Times New Roman CYR" w:hAnsi="Times New Roman CYR" w:cs="Times New Roman CYR"/>
          <w:sz w:val="20"/>
          <w:szCs w:val="20"/>
        </w:rPr>
        <w:t>324 297,8 тыс.руб. или 100% от годового плана;</w:t>
      </w:r>
    </w:p>
    <w:p w:rsidR="00911558" w:rsidRPr="003A3411" w:rsidRDefault="00911558" w:rsidP="00911558">
      <w:pPr>
        <w:autoSpaceDE w:val="0"/>
        <w:autoSpaceDN w:val="0"/>
        <w:adjustRightInd w:val="0"/>
        <w:ind w:firstLine="720"/>
        <w:jc w:val="both"/>
        <w:rPr>
          <w:rFonts w:ascii="Times New Roman CYR" w:hAnsi="Times New Roman CYR" w:cs="Times New Roman CYR"/>
          <w:sz w:val="20"/>
          <w:szCs w:val="20"/>
        </w:rPr>
      </w:pPr>
      <w:r w:rsidRPr="003A3411">
        <w:rPr>
          <w:sz w:val="20"/>
          <w:szCs w:val="20"/>
        </w:rPr>
        <w:t xml:space="preserve">- </w:t>
      </w:r>
      <w:r w:rsidRPr="003A3411">
        <w:rPr>
          <w:rFonts w:ascii="Times New Roman CYR" w:hAnsi="Times New Roman CYR" w:cs="Times New Roman CYR"/>
          <w:sz w:val="20"/>
          <w:szCs w:val="20"/>
        </w:rPr>
        <w:t>на борьбу с заразными, в том числе особо опасными болезнями животных</w:t>
      </w:r>
      <w:r w:rsidR="004C56F1" w:rsidRPr="003A3411">
        <w:rPr>
          <w:rFonts w:ascii="Times New Roman CYR" w:hAnsi="Times New Roman CYR" w:cs="Times New Roman CYR"/>
          <w:sz w:val="20"/>
          <w:szCs w:val="20"/>
        </w:rPr>
        <w:t xml:space="preserve"> и птиц (противоэпизоотические</w:t>
      </w:r>
      <w:r w:rsidRPr="003A3411">
        <w:rPr>
          <w:rFonts w:ascii="Times New Roman CYR" w:hAnsi="Times New Roman CYR" w:cs="Times New Roman CYR"/>
          <w:sz w:val="20"/>
          <w:szCs w:val="20"/>
        </w:rPr>
        <w:t xml:space="preserve"> мероприятия, борьба с лейкозом крупного рогатого скота и ящуром, африканской чумой свиней) –</w:t>
      </w:r>
      <w:r w:rsidR="004C56F1" w:rsidRPr="003A3411">
        <w:rPr>
          <w:rFonts w:ascii="Times New Roman CYR" w:hAnsi="Times New Roman CYR" w:cs="Times New Roman CYR"/>
          <w:sz w:val="20"/>
          <w:szCs w:val="20"/>
        </w:rPr>
        <w:t xml:space="preserve"> 13 415,7 тыс.руб. или 99,1% от</w:t>
      </w:r>
      <w:r w:rsidRPr="003A3411">
        <w:rPr>
          <w:rFonts w:ascii="Times New Roman CYR" w:hAnsi="Times New Roman CYR" w:cs="Times New Roman CYR"/>
          <w:sz w:val="20"/>
          <w:szCs w:val="20"/>
        </w:rPr>
        <w:t xml:space="preserve"> годового плана;</w:t>
      </w:r>
    </w:p>
    <w:p w:rsidR="00911558" w:rsidRPr="003A3411" w:rsidRDefault="00911558" w:rsidP="00911558">
      <w:pPr>
        <w:autoSpaceDE w:val="0"/>
        <w:autoSpaceDN w:val="0"/>
        <w:adjustRightInd w:val="0"/>
        <w:ind w:firstLine="705"/>
        <w:jc w:val="both"/>
        <w:rPr>
          <w:rFonts w:ascii="Times New Roman CYR" w:hAnsi="Times New Roman CYR" w:cs="Times New Roman CYR"/>
          <w:sz w:val="20"/>
          <w:szCs w:val="20"/>
        </w:rPr>
      </w:pPr>
      <w:r w:rsidRPr="003A3411">
        <w:rPr>
          <w:sz w:val="20"/>
          <w:szCs w:val="20"/>
        </w:rPr>
        <w:t xml:space="preserve">- </w:t>
      </w:r>
      <w:r w:rsidRPr="003A3411">
        <w:rPr>
          <w:rFonts w:ascii="Times New Roman CYR" w:hAnsi="Times New Roman CYR" w:cs="Times New Roman CYR"/>
          <w:sz w:val="20"/>
          <w:szCs w:val="20"/>
        </w:rPr>
        <w:t xml:space="preserve">на выплату денежного вознаграждения охотникам в соответствии с Законом Липецкой области от 14 декабря 2011 года № 585-ОЗ </w:t>
      </w:r>
      <w:r w:rsidRPr="003A3411">
        <w:rPr>
          <w:sz w:val="20"/>
          <w:szCs w:val="20"/>
        </w:rPr>
        <w:t>«</w:t>
      </w:r>
      <w:r w:rsidRPr="003A3411">
        <w:rPr>
          <w:rFonts w:ascii="Times New Roman CYR" w:hAnsi="Times New Roman CYR" w:cs="Times New Roman CYR"/>
          <w:sz w:val="20"/>
          <w:szCs w:val="20"/>
        </w:rPr>
        <w:t>О размере денежного вознаграждения за истребление лисицы красной</w:t>
      </w:r>
      <w:r w:rsidRPr="003A3411">
        <w:rPr>
          <w:sz w:val="20"/>
          <w:szCs w:val="20"/>
        </w:rPr>
        <w:t>»</w:t>
      </w:r>
      <w:r w:rsidRPr="003A3411">
        <w:rPr>
          <w:rFonts w:ascii="Times New Roman CYR" w:hAnsi="Times New Roman CYR" w:cs="Times New Roman CYR"/>
          <w:sz w:val="20"/>
          <w:szCs w:val="20"/>
        </w:rPr>
        <w:t xml:space="preserve"> - 1 793,8 тыс.руб. или 99,1% от годового плана;</w:t>
      </w:r>
    </w:p>
    <w:p w:rsidR="00911558" w:rsidRPr="003A3411" w:rsidRDefault="004C56F1" w:rsidP="00911558">
      <w:pPr>
        <w:autoSpaceDE w:val="0"/>
        <w:autoSpaceDN w:val="0"/>
        <w:adjustRightInd w:val="0"/>
        <w:ind w:firstLine="705"/>
        <w:jc w:val="both"/>
        <w:rPr>
          <w:rFonts w:ascii="Times New Roman CYR" w:hAnsi="Times New Roman CYR" w:cs="Times New Roman CYR"/>
          <w:sz w:val="20"/>
          <w:szCs w:val="20"/>
        </w:rPr>
      </w:pPr>
      <w:r w:rsidRPr="003A3411">
        <w:rPr>
          <w:rFonts w:ascii="Times New Roman CYR" w:hAnsi="Times New Roman CYR" w:cs="Times New Roman CYR"/>
          <w:sz w:val="20"/>
          <w:szCs w:val="20"/>
        </w:rPr>
        <w:t xml:space="preserve">- на предоставление субвенции </w:t>
      </w:r>
      <w:r w:rsidR="00911558" w:rsidRPr="003A3411">
        <w:rPr>
          <w:rFonts w:ascii="Times New Roman CYR" w:hAnsi="Times New Roman CYR" w:cs="Times New Roman CYR"/>
          <w:sz w:val="20"/>
          <w:szCs w:val="20"/>
        </w:rPr>
        <w:t>на реализацию Закона Липецкой области от 15 декабря 2015 года № 481-ОЗ «О наделении органов местного самоуправления отдельными государственным</w:t>
      </w:r>
      <w:r w:rsidRPr="003A3411">
        <w:rPr>
          <w:rFonts w:ascii="Times New Roman CYR" w:hAnsi="Times New Roman CYR" w:cs="Times New Roman CYR"/>
          <w:sz w:val="20"/>
          <w:szCs w:val="20"/>
        </w:rPr>
        <w:t xml:space="preserve">и полномочиями по организации мероприятий </w:t>
      </w:r>
      <w:r w:rsidR="00911558" w:rsidRPr="003A3411">
        <w:rPr>
          <w:rFonts w:ascii="Times New Roman CYR" w:hAnsi="Times New Roman CYR" w:cs="Times New Roman CYR"/>
          <w:sz w:val="20"/>
          <w:szCs w:val="20"/>
        </w:rPr>
        <w:t>при осуществлении деятельности по обраще</w:t>
      </w:r>
      <w:r w:rsidRPr="003A3411">
        <w:rPr>
          <w:rFonts w:ascii="Times New Roman CYR" w:hAnsi="Times New Roman CYR" w:cs="Times New Roman CYR"/>
          <w:sz w:val="20"/>
          <w:szCs w:val="20"/>
        </w:rPr>
        <w:t>нию с животными без владельцев»</w:t>
      </w:r>
      <w:r w:rsidR="00911558" w:rsidRPr="003A3411">
        <w:rPr>
          <w:rFonts w:ascii="Times New Roman CYR" w:hAnsi="Times New Roman CYR" w:cs="Times New Roman CYR"/>
          <w:sz w:val="20"/>
          <w:szCs w:val="20"/>
        </w:rPr>
        <w:t xml:space="preserve"> - 68 151,1 тыс. руб. или 94,6% от годового плана;</w:t>
      </w:r>
    </w:p>
    <w:p w:rsidR="00911558" w:rsidRPr="003A3411" w:rsidRDefault="00911558" w:rsidP="00911558">
      <w:pPr>
        <w:autoSpaceDE w:val="0"/>
        <w:autoSpaceDN w:val="0"/>
        <w:adjustRightInd w:val="0"/>
        <w:jc w:val="both"/>
        <w:rPr>
          <w:rFonts w:ascii="Times New Roman CYR" w:hAnsi="Times New Roman CYR" w:cs="Times New Roman CYR"/>
          <w:sz w:val="20"/>
          <w:szCs w:val="20"/>
        </w:rPr>
      </w:pPr>
      <w:r w:rsidRPr="003A3411">
        <w:rPr>
          <w:rFonts w:ascii="Times New Roman CYR" w:hAnsi="Times New Roman CYR" w:cs="Times New Roman CYR"/>
          <w:sz w:val="20"/>
          <w:szCs w:val="20"/>
        </w:rPr>
        <w:tab/>
        <w:t xml:space="preserve">- на основное мероприятие «Развитие государственной ветеринарной службы» - 24 585,1 тыс.руб. или 99,7% от годового плана, в т.ч. на реконструкцию Левобережной участковой ветлечебницы </w:t>
      </w:r>
      <w:proofErr w:type="spellStart"/>
      <w:r w:rsidRPr="003A3411">
        <w:rPr>
          <w:rFonts w:ascii="Times New Roman CYR" w:hAnsi="Times New Roman CYR" w:cs="Times New Roman CYR"/>
          <w:sz w:val="20"/>
          <w:szCs w:val="20"/>
        </w:rPr>
        <w:t>г.Липецка</w:t>
      </w:r>
      <w:proofErr w:type="spellEnd"/>
      <w:r w:rsidRPr="003A3411">
        <w:rPr>
          <w:rFonts w:ascii="Times New Roman CYR" w:hAnsi="Times New Roman CYR" w:cs="Times New Roman CYR"/>
          <w:sz w:val="20"/>
          <w:szCs w:val="20"/>
        </w:rPr>
        <w:t xml:space="preserve"> - 5 000,0 тыс.руб. или 100% от годового плана;</w:t>
      </w:r>
    </w:p>
    <w:p w:rsidR="00FA2829" w:rsidRPr="003A3411" w:rsidRDefault="00911558" w:rsidP="00D6497F">
      <w:pPr>
        <w:autoSpaceDE w:val="0"/>
        <w:autoSpaceDN w:val="0"/>
        <w:adjustRightInd w:val="0"/>
        <w:jc w:val="both"/>
        <w:rPr>
          <w:rFonts w:ascii="Times New Roman CYR" w:hAnsi="Times New Roman CYR" w:cs="Times New Roman CYR"/>
          <w:sz w:val="20"/>
          <w:szCs w:val="20"/>
        </w:rPr>
      </w:pPr>
      <w:r w:rsidRPr="003A3411">
        <w:rPr>
          <w:rFonts w:ascii="Times New Roman CYR" w:hAnsi="Times New Roman CYR" w:cs="Times New Roman CYR"/>
          <w:sz w:val="20"/>
          <w:szCs w:val="20"/>
        </w:rPr>
        <w:tab/>
        <w:t>- на реализацию регионального проекта «Экспорт продукции АПК» - 26 307,8 тыс.руб. (1 954,9 тыс.руб. – средства областного бюджета, 24 352,9 тыс.руб. – средства федерального бюджета) или 100% от годового плана.</w:t>
      </w:r>
    </w:p>
    <w:p w:rsidR="00FB287B" w:rsidRPr="003A3411" w:rsidRDefault="00FA2829" w:rsidP="00D6497F">
      <w:pPr>
        <w:autoSpaceDE w:val="0"/>
        <w:autoSpaceDN w:val="0"/>
        <w:adjustRightInd w:val="0"/>
        <w:jc w:val="both"/>
        <w:rPr>
          <w:rFonts w:ascii="Times New Roman CYR" w:hAnsi="Times New Roman CYR" w:cs="Times New Roman CYR"/>
          <w:sz w:val="20"/>
          <w:szCs w:val="20"/>
        </w:rPr>
      </w:pPr>
      <w:r w:rsidRPr="003A3411">
        <w:rPr>
          <w:rFonts w:ascii="Times New Roman CYR" w:hAnsi="Times New Roman CYR" w:cs="Times New Roman CYR"/>
          <w:sz w:val="20"/>
          <w:szCs w:val="20"/>
        </w:rPr>
        <w:t xml:space="preserve">           </w:t>
      </w:r>
      <w:r w:rsidR="00E142AA" w:rsidRPr="003A3411">
        <w:rPr>
          <w:sz w:val="20"/>
          <w:szCs w:val="20"/>
        </w:rPr>
        <w:t xml:space="preserve"> </w:t>
      </w:r>
      <w:r w:rsidR="00FB287B" w:rsidRPr="003A3411">
        <w:rPr>
          <w:sz w:val="20"/>
          <w:szCs w:val="20"/>
        </w:rPr>
        <w:t xml:space="preserve">В рамках государственной программы Российской Федерации «Государственная программа развития сельского хозяйства и регулирования рынков сельскохозяйственной продукции, сырья и продовольствия Липецкой области» на стимулирование развития приоритетных подотраслей агропромышленного комплекса и развитие малых форм хозяйствования, на поддержку сельскохозяйственного производства по отдельным подотраслям растениеводства и животноводства, на развитие мелиорации сельскохозяйственных земель, на производство масличных культур, на развитие отраслей агропромышленного </w:t>
      </w:r>
      <w:proofErr w:type="spellStart"/>
      <w:r w:rsidR="00FB287B" w:rsidRPr="003A3411">
        <w:rPr>
          <w:sz w:val="20"/>
          <w:szCs w:val="20"/>
        </w:rPr>
        <w:t>компекса</w:t>
      </w:r>
      <w:proofErr w:type="spellEnd"/>
      <w:r w:rsidR="00FB287B" w:rsidRPr="003A3411">
        <w:rPr>
          <w:sz w:val="20"/>
          <w:szCs w:val="20"/>
        </w:rPr>
        <w:t xml:space="preserve"> и на поддержку отраслей животноводства и растениеводства направлены средства федерального бюджета в сумме  2 617 525,4 тыс. руб. или  100% от годового плана.</w:t>
      </w:r>
    </w:p>
    <w:p w:rsidR="00FB287B" w:rsidRPr="002D05EC" w:rsidRDefault="002D05EC" w:rsidP="002D05EC">
      <w:pPr>
        <w:jc w:val="both"/>
        <w:rPr>
          <w:sz w:val="20"/>
          <w:szCs w:val="20"/>
        </w:rPr>
      </w:pPr>
      <w:r w:rsidRPr="002D05EC">
        <w:rPr>
          <w:sz w:val="20"/>
          <w:szCs w:val="20"/>
        </w:rPr>
        <w:t xml:space="preserve">            </w:t>
      </w:r>
      <w:r w:rsidR="00FB287B" w:rsidRPr="002D05EC">
        <w:rPr>
          <w:sz w:val="20"/>
          <w:szCs w:val="20"/>
        </w:rPr>
        <w:t xml:space="preserve">В рамках государственной программы Липецкой области «Развитие кооперации и коллективных форм </w:t>
      </w:r>
      <w:r w:rsidR="009E20E0" w:rsidRPr="002D05EC">
        <w:rPr>
          <w:sz w:val="20"/>
          <w:szCs w:val="20"/>
        </w:rPr>
        <w:t xml:space="preserve">собственности» </w:t>
      </w:r>
      <w:r w:rsidR="00FB287B" w:rsidRPr="002D05EC">
        <w:rPr>
          <w:sz w:val="20"/>
          <w:szCs w:val="20"/>
        </w:rPr>
        <w:t xml:space="preserve">на реализацию регионального проекта «Акселерация субъектов малого и среднего </w:t>
      </w:r>
      <w:proofErr w:type="spellStart"/>
      <w:r w:rsidR="00FB287B" w:rsidRPr="002D05EC">
        <w:rPr>
          <w:sz w:val="20"/>
          <w:szCs w:val="20"/>
        </w:rPr>
        <w:t>предпринимательста</w:t>
      </w:r>
      <w:proofErr w:type="spellEnd"/>
      <w:r w:rsidR="00FB287B" w:rsidRPr="002D05EC">
        <w:rPr>
          <w:sz w:val="20"/>
          <w:szCs w:val="20"/>
        </w:rPr>
        <w:t>» направлено 7 859,1 тыс. руб. из областного бюджета или 100% от годового плана</w:t>
      </w:r>
      <w:r w:rsidR="00910BA1">
        <w:rPr>
          <w:sz w:val="20"/>
          <w:szCs w:val="20"/>
        </w:rPr>
        <w:t xml:space="preserve"> и</w:t>
      </w:r>
      <w:r w:rsidR="00FB287B" w:rsidRPr="002D05EC">
        <w:rPr>
          <w:sz w:val="20"/>
          <w:szCs w:val="20"/>
        </w:rPr>
        <w:t xml:space="preserve"> 148 378,0 тыс. руб. из федерального бюджета или 100% от годового плана.</w:t>
      </w:r>
    </w:p>
    <w:p w:rsidR="001A75DB" w:rsidRPr="003A3411" w:rsidRDefault="00160CC5" w:rsidP="001A75DB">
      <w:pPr>
        <w:autoSpaceDE w:val="0"/>
        <w:autoSpaceDN w:val="0"/>
        <w:adjustRightInd w:val="0"/>
        <w:jc w:val="both"/>
        <w:rPr>
          <w:rFonts w:ascii="Times New Roman CYR" w:hAnsi="Times New Roman CYR" w:cs="Times New Roman CYR"/>
          <w:sz w:val="20"/>
          <w:szCs w:val="20"/>
        </w:rPr>
      </w:pPr>
      <w:r w:rsidRPr="00B938A0">
        <w:rPr>
          <w:rFonts w:ascii="Times New Roman CYR" w:hAnsi="Times New Roman CYR" w:cs="Times New Roman CYR"/>
          <w:sz w:val="20"/>
          <w:szCs w:val="20"/>
        </w:rPr>
        <w:t xml:space="preserve">            </w:t>
      </w:r>
      <w:r w:rsidR="00486941" w:rsidRPr="00B938A0">
        <w:rPr>
          <w:sz w:val="20"/>
          <w:szCs w:val="20"/>
        </w:rPr>
        <w:t xml:space="preserve"> </w:t>
      </w:r>
      <w:r w:rsidR="001A75DB" w:rsidRPr="003A3411">
        <w:rPr>
          <w:rFonts w:ascii="Times New Roman CYR" w:hAnsi="Times New Roman CYR" w:cs="Times New Roman CYR"/>
          <w:sz w:val="20"/>
          <w:szCs w:val="20"/>
        </w:rPr>
        <w:t xml:space="preserve">В рамках государственной программы </w:t>
      </w:r>
      <w:r w:rsidR="001A75DB" w:rsidRPr="003A3411">
        <w:rPr>
          <w:sz w:val="20"/>
          <w:szCs w:val="20"/>
        </w:rPr>
        <w:t>«</w:t>
      </w:r>
      <w:r w:rsidR="001A75DB" w:rsidRPr="003A3411">
        <w:rPr>
          <w:rFonts w:ascii="Times New Roman CYR" w:hAnsi="Times New Roman CYR" w:cs="Times New Roman CYR"/>
          <w:sz w:val="20"/>
          <w:szCs w:val="20"/>
        </w:rPr>
        <w:t>Охрана окружающей среды, воспроизводство и рациональное использование природных ресурсов Липецкой области</w:t>
      </w:r>
      <w:r w:rsidR="001A75DB" w:rsidRPr="003A3411">
        <w:rPr>
          <w:sz w:val="20"/>
          <w:szCs w:val="20"/>
        </w:rPr>
        <w:t xml:space="preserve">» </w:t>
      </w:r>
      <w:r w:rsidR="001A75DB" w:rsidRPr="003A3411">
        <w:rPr>
          <w:rFonts w:ascii="Times New Roman CYR" w:hAnsi="Times New Roman CYR" w:cs="Times New Roman CYR"/>
          <w:sz w:val="20"/>
          <w:szCs w:val="20"/>
        </w:rPr>
        <w:t xml:space="preserve">на финансовое </w:t>
      </w:r>
      <w:r w:rsidR="009E20E0" w:rsidRPr="003A3411">
        <w:rPr>
          <w:rFonts w:ascii="Times New Roman CYR" w:hAnsi="Times New Roman CYR" w:cs="Times New Roman CYR"/>
          <w:sz w:val="20"/>
          <w:szCs w:val="20"/>
        </w:rPr>
        <w:t>обеспечение выполнения</w:t>
      </w:r>
      <w:r w:rsidR="004C56F1" w:rsidRPr="003A3411">
        <w:rPr>
          <w:rFonts w:ascii="Times New Roman CYR" w:hAnsi="Times New Roman CYR" w:cs="Times New Roman CYR"/>
          <w:sz w:val="20"/>
          <w:szCs w:val="20"/>
        </w:rPr>
        <w:t xml:space="preserve"> государственного задания </w:t>
      </w:r>
      <w:r w:rsidR="001A75DB" w:rsidRPr="003A3411">
        <w:rPr>
          <w:rFonts w:ascii="Times New Roman CYR" w:hAnsi="Times New Roman CYR" w:cs="Times New Roman CYR"/>
          <w:sz w:val="20"/>
          <w:szCs w:val="20"/>
        </w:rPr>
        <w:t xml:space="preserve">ОБУ </w:t>
      </w:r>
      <w:r w:rsidR="001A75DB" w:rsidRPr="003A3411">
        <w:rPr>
          <w:sz w:val="20"/>
          <w:szCs w:val="20"/>
        </w:rPr>
        <w:t>«</w:t>
      </w:r>
      <w:r w:rsidR="001A75DB" w:rsidRPr="003A3411">
        <w:rPr>
          <w:rFonts w:ascii="Times New Roman CYR" w:hAnsi="Times New Roman CYR" w:cs="Times New Roman CYR"/>
          <w:sz w:val="20"/>
          <w:szCs w:val="20"/>
        </w:rPr>
        <w:t>Охотничьи и водные биоресурсы</w:t>
      </w:r>
      <w:r w:rsidR="001A75DB" w:rsidRPr="003A3411">
        <w:rPr>
          <w:sz w:val="20"/>
          <w:szCs w:val="20"/>
        </w:rPr>
        <w:t xml:space="preserve">» </w:t>
      </w:r>
      <w:r w:rsidR="00A36B49" w:rsidRPr="003A3411">
        <w:rPr>
          <w:rFonts w:ascii="Times New Roman CYR" w:hAnsi="Times New Roman CYR" w:cs="Times New Roman CYR"/>
          <w:sz w:val="20"/>
          <w:szCs w:val="20"/>
        </w:rPr>
        <w:t>направлена субсидия</w:t>
      </w:r>
      <w:r w:rsidR="001A75DB" w:rsidRPr="003A3411">
        <w:rPr>
          <w:rFonts w:ascii="Times New Roman CYR" w:hAnsi="Times New Roman CYR" w:cs="Times New Roman CYR"/>
          <w:sz w:val="20"/>
          <w:szCs w:val="20"/>
        </w:rPr>
        <w:t xml:space="preserve"> в размере 82 532,2 тыс.руб. или 100% от годового плана. </w:t>
      </w:r>
    </w:p>
    <w:p w:rsidR="001A75DB" w:rsidRPr="00571CE2" w:rsidRDefault="00140C9C" w:rsidP="001A75DB">
      <w:pPr>
        <w:autoSpaceDE w:val="0"/>
        <w:autoSpaceDN w:val="0"/>
        <w:adjustRightInd w:val="0"/>
        <w:ind w:firstLine="705"/>
        <w:jc w:val="both"/>
        <w:rPr>
          <w:rFonts w:ascii="Times New Roman CYR" w:hAnsi="Times New Roman CYR" w:cs="Times New Roman CYR"/>
          <w:sz w:val="20"/>
          <w:szCs w:val="20"/>
        </w:rPr>
      </w:pPr>
      <w:r w:rsidRPr="00571CE2">
        <w:rPr>
          <w:rFonts w:ascii="Times New Roman CYR" w:hAnsi="Times New Roman CYR" w:cs="Times New Roman CYR"/>
          <w:sz w:val="20"/>
          <w:szCs w:val="20"/>
        </w:rPr>
        <w:t>В рамках государственных программ произведены</w:t>
      </w:r>
      <w:r w:rsidR="004C56F1" w:rsidRPr="00571CE2">
        <w:rPr>
          <w:rFonts w:ascii="Times New Roman CYR" w:hAnsi="Times New Roman CYR" w:cs="Times New Roman CYR"/>
          <w:sz w:val="20"/>
          <w:szCs w:val="20"/>
        </w:rPr>
        <w:t xml:space="preserve"> </w:t>
      </w:r>
      <w:r w:rsidR="001A75DB" w:rsidRPr="00571CE2">
        <w:rPr>
          <w:rFonts w:ascii="Times New Roman CYR" w:hAnsi="Times New Roman CYR" w:cs="Times New Roman CYR"/>
          <w:sz w:val="20"/>
          <w:szCs w:val="20"/>
        </w:rPr>
        <w:t>расходы на выполнен</w:t>
      </w:r>
      <w:r w:rsidR="004C56F1" w:rsidRPr="00571CE2">
        <w:rPr>
          <w:rFonts w:ascii="Times New Roman CYR" w:hAnsi="Times New Roman CYR" w:cs="Times New Roman CYR"/>
          <w:sz w:val="20"/>
          <w:szCs w:val="20"/>
        </w:rPr>
        <w:t xml:space="preserve">ие функций государственными органами власти в сфере </w:t>
      </w:r>
      <w:r w:rsidR="001A75DB" w:rsidRPr="00571CE2">
        <w:rPr>
          <w:rFonts w:ascii="Times New Roman CYR" w:hAnsi="Times New Roman CYR" w:cs="Times New Roman CYR"/>
          <w:sz w:val="20"/>
          <w:szCs w:val="20"/>
        </w:rPr>
        <w:t xml:space="preserve">сельского хозяйства в сумме </w:t>
      </w:r>
      <w:r w:rsidR="001C0CC8" w:rsidRPr="00571CE2">
        <w:rPr>
          <w:rFonts w:ascii="Times New Roman CYR" w:hAnsi="Times New Roman CYR" w:cs="Times New Roman CYR"/>
          <w:sz w:val="20"/>
          <w:szCs w:val="20"/>
        </w:rPr>
        <w:t>172 686</w:t>
      </w:r>
      <w:r w:rsidR="001A75DB" w:rsidRPr="00571CE2">
        <w:rPr>
          <w:rFonts w:ascii="Times New Roman CYR" w:hAnsi="Times New Roman CYR" w:cs="Times New Roman CYR"/>
          <w:sz w:val="20"/>
          <w:szCs w:val="20"/>
        </w:rPr>
        <w:t>,</w:t>
      </w:r>
      <w:r w:rsidR="001C0CC8" w:rsidRPr="00571CE2">
        <w:rPr>
          <w:rFonts w:ascii="Times New Roman CYR" w:hAnsi="Times New Roman CYR" w:cs="Times New Roman CYR"/>
          <w:sz w:val="20"/>
          <w:szCs w:val="20"/>
        </w:rPr>
        <w:t>1</w:t>
      </w:r>
      <w:r w:rsidR="001A75DB" w:rsidRPr="00571CE2">
        <w:rPr>
          <w:rFonts w:ascii="Times New Roman CYR" w:hAnsi="Times New Roman CYR" w:cs="Times New Roman CYR"/>
          <w:sz w:val="20"/>
          <w:szCs w:val="20"/>
        </w:rPr>
        <w:t xml:space="preserve"> тыс.руб., а также расходы на осуществление переданных п</w:t>
      </w:r>
      <w:r w:rsidR="004C56F1" w:rsidRPr="00571CE2">
        <w:rPr>
          <w:rFonts w:ascii="Times New Roman CYR" w:hAnsi="Times New Roman CYR" w:cs="Times New Roman CYR"/>
          <w:sz w:val="20"/>
          <w:szCs w:val="20"/>
        </w:rPr>
        <w:t xml:space="preserve">олномочий Российской Федерации </w:t>
      </w:r>
      <w:r w:rsidR="001A75DB" w:rsidRPr="00571CE2">
        <w:rPr>
          <w:rFonts w:ascii="Times New Roman CYR" w:hAnsi="Times New Roman CYR" w:cs="Times New Roman CYR"/>
          <w:sz w:val="20"/>
          <w:szCs w:val="20"/>
        </w:rPr>
        <w:t>в размере 8 019,9 тыс. руб. или 100% от годового плана, в том числе:</w:t>
      </w:r>
    </w:p>
    <w:p w:rsidR="001A75DB" w:rsidRPr="00571CE2" w:rsidRDefault="001A75DB" w:rsidP="00910BA1">
      <w:pPr>
        <w:autoSpaceDE w:val="0"/>
        <w:autoSpaceDN w:val="0"/>
        <w:adjustRightInd w:val="0"/>
        <w:ind w:firstLine="709"/>
        <w:jc w:val="both"/>
        <w:rPr>
          <w:rFonts w:ascii="Times New Roman CYR" w:hAnsi="Times New Roman CYR" w:cs="Times New Roman CYR"/>
          <w:sz w:val="20"/>
          <w:szCs w:val="20"/>
        </w:rPr>
      </w:pPr>
      <w:r w:rsidRPr="00571CE2">
        <w:rPr>
          <w:sz w:val="20"/>
          <w:szCs w:val="20"/>
        </w:rPr>
        <w:t xml:space="preserve">- </w:t>
      </w:r>
      <w:r w:rsidRPr="00571CE2">
        <w:rPr>
          <w:rFonts w:ascii="Times New Roman CYR" w:hAnsi="Times New Roman CYR" w:cs="Times New Roman CYR"/>
          <w:sz w:val="20"/>
          <w:szCs w:val="20"/>
        </w:rPr>
        <w:t xml:space="preserve">в области организации, регулирования и охраны водных биологических ресурсов - 42,2 </w:t>
      </w:r>
      <w:proofErr w:type="spellStart"/>
      <w:r w:rsidRPr="00571CE2">
        <w:rPr>
          <w:rFonts w:ascii="Times New Roman CYR" w:hAnsi="Times New Roman CYR" w:cs="Times New Roman CYR"/>
          <w:sz w:val="20"/>
          <w:szCs w:val="20"/>
        </w:rPr>
        <w:t>тыс.руб</w:t>
      </w:r>
      <w:proofErr w:type="spellEnd"/>
      <w:r w:rsidRPr="00571CE2">
        <w:rPr>
          <w:rFonts w:ascii="Times New Roman CYR" w:hAnsi="Times New Roman CYR" w:cs="Times New Roman CYR"/>
          <w:sz w:val="20"/>
          <w:szCs w:val="20"/>
        </w:rPr>
        <w:t>.;</w:t>
      </w:r>
    </w:p>
    <w:p w:rsidR="001A75DB" w:rsidRPr="00571CE2" w:rsidRDefault="001A75DB" w:rsidP="00910BA1">
      <w:pPr>
        <w:widowControl w:val="0"/>
        <w:autoSpaceDE w:val="0"/>
        <w:autoSpaceDN w:val="0"/>
        <w:adjustRightInd w:val="0"/>
        <w:ind w:firstLine="709"/>
        <w:jc w:val="both"/>
        <w:rPr>
          <w:sz w:val="20"/>
          <w:szCs w:val="20"/>
        </w:rPr>
      </w:pPr>
      <w:r w:rsidRPr="00571CE2">
        <w:rPr>
          <w:sz w:val="20"/>
          <w:szCs w:val="20"/>
        </w:rPr>
        <w:t>-  в области охраны и ис</w:t>
      </w:r>
      <w:r w:rsidR="004C56F1" w:rsidRPr="00571CE2">
        <w:rPr>
          <w:sz w:val="20"/>
          <w:szCs w:val="20"/>
        </w:rPr>
        <w:t>пользования охотничьих ресурсов</w:t>
      </w:r>
      <w:r w:rsidRPr="00571CE2">
        <w:rPr>
          <w:sz w:val="20"/>
          <w:szCs w:val="20"/>
        </w:rPr>
        <w:t xml:space="preserve"> - 7 903,1 тыс.руб.;</w:t>
      </w:r>
    </w:p>
    <w:p w:rsidR="00910BA1" w:rsidRPr="00571CE2" w:rsidRDefault="001A75DB" w:rsidP="00910BA1">
      <w:pPr>
        <w:autoSpaceDE w:val="0"/>
        <w:autoSpaceDN w:val="0"/>
        <w:adjustRightInd w:val="0"/>
        <w:ind w:firstLine="709"/>
        <w:jc w:val="both"/>
        <w:rPr>
          <w:sz w:val="20"/>
          <w:szCs w:val="20"/>
        </w:rPr>
      </w:pPr>
      <w:r w:rsidRPr="00571CE2">
        <w:rPr>
          <w:rFonts w:ascii="Times New Roman CYR" w:hAnsi="Times New Roman CYR" w:cs="Times New Roman CYR"/>
          <w:sz w:val="20"/>
          <w:szCs w:val="20"/>
        </w:rPr>
        <w:t xml:space="preserve">- в области охраны и использования объектов животного мира (за исключением охотничьих ресурсов и водных биологических ресурсов) – 74,6 </w:t>
      </w:r>
      <w:proofErr w:type="spellStart"/>
      <w:r w:rsidRPr="00571CE2">
        <w:rPr>
          <w:rFonts w:ascii="Times New Roman CYR" w:hAnsi="Times New Roman CYR" w:cs="Times New Roman CYR"/>
          <w:sz w:val="20"/>
          <w:szCs w:val="20"/>
        </w:rPr>
        <w:t>тыс.руб</w:t>
      </w:r>
      <w:proofErr w:type="spellEnd"/>
      <w:r w:rsidRPr="00571CE2">
        <w:rPr>
          <w:rFonts w:ascii="Times New Roman CYR" w:hAnsi="Times New Roman CYR" w:cs="Times New Roman CYR"/>
          <w:sz w:val="20"/>
          <w:szCs w:val="20"/>
        </w:rPr>
        <w:t>.;</w:t>
      </w:r>
      <w:r w:rsidRPr="00571CE2">
        <w:rPr>
          <w:sz w:val="20"/>
          <w:szCs w:val="20"/>
        </w:rPr>
        <w:t xml:space="preserve"> </w:t>
      </w:r>
    </w:p>
    <w:p w:rsidR="009F39BC" w:rsidRPr="00571CE2" w:rsidRDefault="00910BA1" w:rsidP="00910BA1">
      <w:pPr>
        <w:autoSpaceDE w:val="0"/>
        <w:autoSpaceDN w:val="0"/>
        <w:adjustRightInd w:val="0"/>
        <w:ind w:firstLine="709"/>
        <w:jc w:val="both"/>
        <w:rPr>
          <w:rFonts w:ascii="Times New Roman CYR" w:hAnsi="Times New Roman CYR" w:cs="Times New Roman CYR"/>
          <w:sz w:val="20"/>
          <w:szCs w:val="20"/>
        </w:rPr>
      </w:pPr>
      <w:r w:rsidRPr="00571CE2">
        <w:rPr>
          <w:rFonts w:ascii="Times New Roman CYR" w:hAnsi="Times New Roman CYR" w:cs="Times New Roman CYR"/>
          <w:sz w:val="20"/>
          <w:szCs w:val="20"/>
        </w:rPr>
        <w:t xml:space="preserve">На приобретение </w:t>
      </w:r>
      <w:proofErr w:type="spellStart"/>
      <w:r w:rsidRPr="00571CE2">
        <w:rPr>
          <w:rFonts w:ascii="Times New Roman CYR" w:hAnsi="Times New Roman CYR" w:cs="Times New Roman CYR"/>
          <w:sz w:val="20"/>
          <w:szCs w:val="20"/>
        </w:rPr>
        <w:t>спецпродукции</w:t>
      </w:r>
      <w:proofErr w:type="spellEnd"/>
      <w:r w:rsidRPr="00571CE2">
        <w:rPr>
          <w:rFonts w:ascii="Times New Roman CYR" w:hAnsi="Times New Roman CYR" w:cs="Times New Roman CYR"/>
          <w:sz w:val="20"/>
          <w:szCs w:val="20"/>
        </w:rPr>
        <w:t xml:space="preserve"> для инспекции Гостехнадзора в отчетном периоде направлено 2 086,9 тыс.руб. или 100 % от годового плана.</w:t>
      </w:r>
    </w:p>
    <w:p w:rsidR="004260BA" w:rsidRPr="003A3411" w:rsidRDefault="00486941" w:rsidP="004E60F0">
      <w:pPr>
        <w:keepNext/>
        <w:autoSpaceDE w:val="0"/>
        <w:autoSpaceDN w:val="0"/>
        <w:adjustRightInd w:val="0"/>
        <w:ind w:firstLine="709"/>
        <w:jc w:val="both"/>
        <w:rPr>
          <w:rFonts w:ascii="Times New Roman CYR" w:hAnsi="Times New Roman CYR" w:cs="Times New Roman CYR"/>
          <w:sz w:val="20"/>
          <w:szCs w:val="20"/>
        </w:rPr>
      </w:pPr>
      <w:r w:rsidRPr="003A3411">
        <w:rPr>
          <w:rFonts w:ascii="Times New Roman CYR" w:hAnsi="Times New Roman CYR" w:cs="Times New Roman CYR"/>
          <w:b/>
          <w:bCs/>
          <w:sz w:val="20"/>
          <w:szCs w:val="20"/>
        </w:rPr>
        <w:t>По</w:t>
      </w:r>
      <w:r w:rsidR="004E60F0">
        <w:rPr>
          <w:rFonts w:ascii="Times New Roman CYR" w:hAnsi="Times New Roman CYR" w:cs="Times New Roman CYR"/>
          <w:b/>
          <w:bCs/>
          <w:sz w:val="20"/>
          <w:szCs w:val="20"/>
        </w:rPr>
        <w:t xml:space="preserve"> по</w:t>
      </w:r>
      <w:r w:rsidRPr="003A3411">
        <w:rPr>
          <w:rFonts w:ascii="Times New Roman CYR" w:hAnsi="Times New Roman CYR" w:cs="Times New Roman CYR"/>
          <w:b/>
          <w:bCs/>
          <w:sz w:val="20"/>
          <w:szCs w:val="20"/>
        </w:rPr>
        <w:t>драздел</w:t>
      </w:r>
      <w:r w:rsidR="004E60F0">
        <w:rPr>
          <w:rFonts w:ascii="Times New Roman CYR" w:hAnsi="Times New Roman CYR" w:cs="Times New Roman CYR"/>
          <w:b/>
          <w:bCs/>
          <w:sz w:val="20"/>
          <w:szCs w:val="20"/>
        </w:rPr>
        <w:t>у</w:t>
      </w:r>
      <w:r w:rsidRPr="003A3411">
        <w:rPr>
          <w:rFonts w:ascii="Times New Roman CYR" w:hAnsi="Times New Roman CYR" w:cs="Times New Roman CYR"/>
          <w:b/>
          <w:bCs/>
          <w:sz w:val="20"/>
          <w:szCs w:val="20"/>
        </w:rPr>
        <w:t xml:space="preserve"> 06 </w:t>
      </w:r>
      <w:r w:rsidR="00767E7A" w:rsidRPr="003A3411">
        <w:rPr>
          <w:b/>
          <w:bCs/>
          <w:sz w:val="20"/>
          <w:szCs w:val="20"/>
        </w:rPr>
        <w:t>«</w:t>
      </w:r>
      <w:r w:rsidRPr="003A3411">
        <w:rPr>
          <w:rFonts w:ascii="Times New Roman CYR" w:hAnsi="Times New Roman CYR" w:cs="Times New Roman CYR"/>
          <w:b/>
          <w:bCs/>
          <w:sz w:val="20"/>
          <w:szCs w:val="20"/>
        </w:rPr>
        <w:t>Водные ресурсы</w:t>
      </w:r>
      <w:r w:rsidR="00767E7A" w:rsidRPr="003A3411">
        <w:rPr>
          <w:b/>
          <w:bCs/>
          <w:sz w:val="20"/>
          <w:szCs w:val="20"/>
        </w:rPr>
        <w:t>»</w:t>
      </w:r>
      <w:r w:rsidR="004E60F0">
        <w:rPr>
          <w:b/>
          <w:bCs/>
          <w:sz w:val="20"/>
          <w:szCs w:val="20"/>
        </w:rPr>
        <w:t xml:space="preserve"> </w:t>
      </w:r>
      <w:r w:rsidR="004E60F0" w:rsidRPr="004E60F0">
        <w:rPr>
          <w:sz w:val="20"/>
          <w:szCs w:val="20"/>
        </w:rPr>
        <w:t>расходы составили</w:t>
      </w:r>
      <w:r w:rsidR="004E60F0">
        <w:rPr>
          <w:b/>
          <w:bCs/>
          <w:sz w:val="20"/>
          <w:szCs w:val="20"/>
        </w:rPr>
        <w:t xml:space="preserve"> </w:t>
      </w:r>
      <w:r w:rsidR="004260BA" w:rsidRPr="003A3411">
        <w:rPr>
          <w:rFonts w:ascii="Times New Roman CYR" w:hAnsi="Times New Roman CYR" w:cs="Times New Roman CYR"/>
          <w:sz w:val="20"/>
          <w:szCs w:val="20"/>
        </w:rPr>
        <w:t>196 509,3 тыс. руб. или 93,8% от плановых назначений.</w:t>
      </w:r>
    </w:p>
    <w:p w:rsidR="004260BA" w:rsidRPr="003A3411" w:rsidRDefault="004260BA" w:rsidP="004260BA">
      <w:pPr>
        <w:autoSpaceDE w:val="0"/>
        <w:autoSpaceDN w:val="0"/>
        <w:adjustRightInd w:val="0"/>
        <w:ind w:firstLine="708"/>
        <w:jc w:val="both"/>
        <w:rPr>
          <w:rFonts w:ascii="Times New Roman CYR" w:hAnsi="Times New Roman CYR" w:cs="Times New Roman CYR"/>
          <w:sz w:val="20"/>
          <w:szCs w:val="20"/>
        </w:rPr>
      </w:pPr>
      <w:r w:rsidRPr="003A3411">
        <w:rPr>
          <w:rFonts w:ascii="Times New Roman CYR" w:hAnsi="Times New Roman CYR" w:cs="Times New Roman CYR"/>
          <w:sz w:val="20"/>
          <w:szCs w:val="20"/>
        </w:rPr>
        <w:t xml:space="preserve">В рамках подпрограммы </w:t>
      </w:r>
      <w:r w:rsidRPr="003A3411">
        <w:rPr>
          <w:sz w:val="20"/>
          <w:szCs w:val="20"/>
        </w:rPr>
        <w:t>«</w:t>
      </w:r>
      <w:r w:rsidRPr="003A3411">
        <w:rPr>
          <w:rFonts w:ascii="Times New Roman CYR" w:hAnsi="Times New Roman CYR" w:cs="Times New Roman CYR"/>
          <w:sz w:val="20"/>
          <w:szCs w:val="20"/>
        </w:rPr>
        <w:t>Развитие водохозяйственного комплекса Липецкой области</w:t>
      </w:r>
      <w:r w:rsidRPr="003A3411">
        <w:rPr>
          <w:sz w:val="20"/>
          <w:szCs w:val="20"/>
        </w:rPr>
        <w:t xml:space="preserve">» </w:t>
      </w:r>
      <w:r w:rsidRPr="003A3411">
        <w:rPr>
          <w:rFonts w:ascii="Times New Roman CYR" w:hAnsi="Times New Roman CYR" w:cs="Times New Roman CYR"/>
          <w:sz w:val="20"/>
          <w:szCs w:val="20"/>
        </w:rPr>
        <w:t xml:space="preserve">государственной программы Липецкой области </w:t>
      </w:r>
      <w:r w:rsidRPr="003A3411">
        <w:rPr>
          <w:sz w:val="20"/>
          <w:szCs w:val="20"/>
        </w:rPr>
        <w:t>«</w:t>
      </w:r>
      <w:r w:rsidRPr="003A3411">
        <w:rPr>
          <w:rFonts w:ascii="Times New Roman CYR" w:hAnsi="Times New Roman CYR" w:cs="Times New Roman CYR"/>
          <w:sz w:val="20"/>
          <w:szCs w:val="20"/>
        </w:rPr>
        <w:t>Охрана окружающей среды, воспроизводство и рациональное использование природных ресурсов Липецкой области</w:t>
      </w:r>
      <w:r w:rsidRPr="003A3411">
        <w:rPr>
          <w:sz w:val="20"/>
          <w:szCs w:val="20"/>
        </w:rPr>
        <w:t xml:space="preserve">» </w:t>
      </w:r>
      <w:r w:rsidR="00DB7F63">
        <w:rPr>
          <w:sz w:val="20"/>
          <w:szCs w:val="20"/>
        </w:rPr>
        <w:t>произведены расходы</w:t>
      </w:r>
      <w:r w:rsidRPr="003A3411">
        <w:rPr>
          <w:rFonts w:ascii="Times New Roman CYR" w:hAnsi="Times New Roman CYR" w:cs="Times New Roman CYR"/>
          <w:sz w:val="20"/>
          <w:szCs w:val="20"/>
        </w:rPr>
        <w:t xml:space="preserve">: </w:t>
      </w:r>
    </w:p>
    <w:p w:rsidR="004260BA" w:rsidRPr="003A3411" w:rsidRDefault="004260BA" w:rsidP="004260BA">
      <w:pPr>
        <w:autoSpaceDE w:val="0"/>
        <w:autoSpaceDN w:val="0"/>
        <w:adjustRightInd w:val="0"/>
        <w:ind w:firstLine="708"/>
        <w:jc w:val="both"/>
        <w:rPr>
          <w:rFonts w:ascii="Times New Roman CYR" w:hAnsi="Times New Roman CYR" w:cs="Times New Roman CYR"/>
          <w:sz w:val="20"/>
          <w:szCs w:val="20"/>
        </w:rPr>
      </w:pPr>
      <w:r w:rsidRPr="003A3411">
        <w:rPr>
          <w:sz w:val="20"/>
          <w:szCs w:val="20"/>
        </w:rPr>
        <w:t>- на</w:t>
      </w:r>
      <w:r w:rsidRPr="003A3411">
        <w:rPr>
          <w:rFonts w:ascii="Times New Roman CYR" w:hAnsi="Times New Roman CYR" w:cs="Times New Roman CYR"/>
          <w:sz w:val="20"/>
          <w:szCs w:val="20"/>
        </w:rPr>
        <w:t xml:space="preserve"> капит</w:t>
      </w:r>
      <w:r w:rsidR="004C56F1" w:rsidRPr="003A3411">
        <w:rPr>
          <w:rFonts w:ascii="Times New Roman CYR" w:hAnsi="Times New Roman CYR" w:cs="Times New Roman CYR"/>
          <w:sz w:val="20"/>
          <w:szCs w:val="20"/>
        </w:rPr>
        <w:t>альный ремонт гидротехнических</w:t>
      </w:r>
      <w:r w:rsidRPr="003A3411">
        <w:rPr>
          <w:rFonts w:ascii="Times New Roman CYR" w:hAnsi="Times New Roman CYR" w:cs="Times New Roman CYR"/>
          <w:sz w:val="20"/>
          <w:szCs w:val="20"/>
        </w:rPr>
        <w:t xml:space="preserve"> сооружений на </w:t>
      </w:r>
      <w:r w:rsidR="009371C4" w:rsidRPr="003A3411">
        <w:rPr>
          <w:rFonts w:ascii="Times New Roman CYR" w:hAnsi="Times New Roman CYR" w:cs="Times New Roman CYR"/>
          <w:sz w:val="20"/>
          <w:szCs w:val="20"/>
        </w:rPr>
        <w:t>территории Липецкой</w:t>
      </w:r>
      <w:r w:rsidRPr="003A3411">
        <w:rPr>
          <w:rFonts w:ascii="Times New Roman CYR" w:hAnsi="Times New Roman CYR" w:cs="Times New Roman CYR"/>
          <w:sz w:val="20"/>
          <w:szCs w:val="20"/>
        </w:rPr>
        <w:t xml:space="preserve"> </w:t>
      </w:r>
      <w:r w:rsidR="00A36B49" w:rsidRPr="003A3411">
        <w:rPr>
          <w:rFonts w:ascii="Times New Roman CYR" w:hAnsi="Times New Roman CYR" w:cs="Times New Roman CYR"/>
          <w:sz w:val="20"/>
          <w:szCs w:val="20"/>
        </w:rPr>
        <w:t>области 12</w:t>
      </w:r>
      <w:r w:rsidR="004C56F1" w:rsidRPr="003A3411">
        <w:rPr>
          <w:rFonts w:ascii="Times New Roman CYR" w:hAnsi="Times New Roman CYR" w:cs="Times New Roman CYR"/>
          <w:sz w:val="20"/>
          <w:szCs w:val="20"/>
        </w:rPr>
        <w:t xml:space="preserve"> 211,5 тыс. руб., </w:t>
      </w:r>
      <w:r w:rsidR="00E665F7" w:rsidRPr="003A3411">
        <w:rPr>
          <w:rFonts w:ascii="Times New Roman CYR" w:hAnsi="Times New Roman CYR" w:cs="Times New Roman CYR"/>
          <w:sz w:val="20"/>
          <w:szCs w:val="20"/>
        </w:rPr>
        <w:t xml:space="preserve">в том </w:t>
      </w:r>
      <w:r w:rsidR="004C56F1" w:rsidRPr="003A3411">
        <w:rPr>
          <w:rFonts w:ascii="Times New Roman CYR" w:hAnsi="Times New Roman CYR" w:cs="Times New Roman CYR"/>
          <w:sz w:val="20"/>
          <w:szCs w:val="20"/>
        </w:rPr>
        <w:t xml:space="preserve">числе </w:t>
      </w:r>
      <w:r w:rsidR="00E665F7" w:rsidRPr="003A3411">
        <w:rPr>
          <w:rFonts w:ascii="Times New Roman CYR" w:hAnsi="Times New Roman CYR" w:cs="Times New Roman CYR"/>
          <w:sz w:val="20"/>
          <w:szCs w:val="20"/>
        </w:rPr>
        <w:t xml:space="preserve">за </w:t>
      </w:r>
      <w:r w:rsidRPr="003A3411">
        <w:rPr>
          <w:rFonts w:ascii="Times New Roman CYR" w:hAnsi="Times New Roman CYR" w:cs="Times New Roman CYR"/>
          <w:sz w:val="20"/>
          <w:szCs w:val="20"/>
        </w:rPr>
        <w:t>счет субсидий из федерального бюджета – 1 233,8 тыс.руб. Исполнение составило 75,8% от плана года из-за невыполнения подрядчиком работ в сроки, указанные в контракте;</w:t>
      </w:r>
    </w:p>
    <w:p w:rsidR="004260BA" w:rsidRPr="003A3411" w:rsidRDefault="004260BA" w:rsidP="004260BA">
      <w:pPr>
        <w:tabs>
          <w:tab w:val="left" w:pos="993"/>
        </w:tabs>
        <w:autoSpaceDE w:val="0"/>
        <w:autoSpaceDN w:val="0"/>
        <w:adjustRightInd w:val="0"/>
        <w:ind w:firstLine="708"/>
        <w:jc w:val="both"/>
        <w:rPr>
          <w:rFonts w:ascii="Times New Roman CYR" w:hAnsi="Times New Roman CYR" w:cs="Times New Roman CYR"/>
          <w:sz w:val="20"/>
          <w:szCs w:val="20"/>
        </w:rPr>
      </w:pPr>
      <w:r w:rsidRPr="003A3411">
        <w:rPr>
          <w:rFonts w:ascii="Times New Roman CYR" w:hAnsi="Times New Roman CYR" w:cs="Times New Roman CYR"/>
          <w:sz w:val="20"/>
          <w:szCs w:val="20"/>
        </w:rPr>
        <w:t>- на разработку проектно-сметной документации</w:t>
      </w:r>
      <w:r w:rsidRPr="003A3411">
        <w:rPr>
          <w:sz w:val="20"/>
          <w:szCs w:val="20"/>
        </w:rPr>
        <w:t xml:space="preserve"> на капитальный ремонт гидротехнических сооружений</w:t>
      </w:r>
      <w:r w:rsidRPr="003A3411">
        <w:rPr>
          <w:rFonts w:ascii="Times New Roman CYR" w:hAnsi="Times New Roman CYR" w:cs="Times New Roman CYR"/>
          <w:sz w:val="20"/>
          <w:szCs w:val="20"/>
        </w:rPr>
        <w:t xml:space="preserve"> - 7960,9 тыс.руб.  или 100% от плана года.</w:t>
      </w:r>
    </w:p>
    <w:p w:rsidR="004260BA" w:rsidRPr="003A3411" w:rsidRDefault="004260BA" w:rsidP="004260BA">
      <w:pPr>
        <w:autoSpaceDE w:val="0"/>
        <w:autoSpaceDN w:val="0"/>
        <w:adjustRightInd w:val="0"/>
        <w:ind w:firstLine="708"/>
        <w:jc w:val="both"/>
        <w:rPr>
          <w:rFonts w:ascii="Times New Roman CYR" w:hAnsi="Times New Roman CYR" w:cs="Times New Roman CYR"/>
          <w:sz w:val="20"/>
          <w:szCs w:val="20"/>
        </w:rPr>
      </w:pPr>
      <w:r w:rsidRPr="003A3411">
        <w:rPr>
          <w:rFonts w:ascii="Times New Roman CYR" w:hAnsi="Times New Roman CYR" w:cs="Times New Roman CYR"/>
          <w:sz w:val="20"/>
          <w:szCs w:val="20"/>
        </w:rPr>
        <w:t xml:space="preserve">В рамках подпрограммы </w:t>
      </w:r>
      <w:r w:rsidRPr="003A3411">
        <w:rPr>
          <w:sz w:val="20"/>
          <w:szCs w:val="20"/>
        </w:rPr>
        <w:t>«</w:t>
      </w:r>
      <w:r w:rsidRPr="003A3411">
        <w:rPr>
          <w:rFonts w:ascii="Times New Roman CYR" w:hAnsi="Times New Roman CYR" w:cs="Times New Roman CYR"/>
          <w:sz w:val="20"/>
          <w:szCs w:val="20"/>
        </w:rPr>
        <w:t>Охрана окружающей среды Липецкой области</w:t>
      </w:r>
      <w:r w:rsidRPr="003A3411">
        <w:rPr>
          <w:sz w:val="20"/>
          <w:szCs w:val="20"/>
        </w:rPr>
        <w:t xml:space="preserve">» </w:t>
      </w:r>
      <w:r w:rsidRPr="003A3411">
        <w:rPr>
          <w:rFonts w:ascii="Times New Roman CYR" w:hAnsi="Times New Roman CYR" w:cs="Times New Roman CYR"/>
          <w:sz w:val="20"/>
          <w:szCs w:val="20"/>
        </w:rPr>
        <w:t xml:space="preserve">государственной программы Липецкой области </w:t>
      </w:r>
      <w:r w:rsidRPr="003A3411">
        <w:rPr>
          <w:sz w:val="20"/>
          <w:szCs w:val="20"/>
        </w:rPr>
        <w:t>«</w:t>
      </w:r>
      <w:r w:rsidRPr="003A3411">
        <w:rPr>
          <w:rFonts w:ascii="Times New Roman CYR" w:hAnsi="Times New Roman CYR" w:cs="Times New Roman CYR"/>
          <w:sz w:val="20"/>
          <w:szCs w:val="20"/>
        </w:rPr>
        <w:t>Охрана окружающей среды, воспроизводство и рациональное использование природных ресурсов Липецкой области</w:t>
      </w:r>
      <w:r w:rsidRPr="003A3411">
        <w:rPr>
          <w:sz w:val="20"/>
          <w:szCs w:val="20"/>
        </w:rPr>
        <w:t xml:space="preserve">» </w:t>
      </w:r>
      <w:r w:rsidR="00DB7F63">
        <w:rPr>
          <w:sz w:val="20"/>
          <w:szCs w:val="20"/>
        </w:rPr>
        <w:t>произведены расходы</w:t>
      </w:r>
      <w:r w:rsidRPr="003A3411">
        <w:rPr>
          <w:rFonts w:ascii="Times New Roman CYR" w:hAnsi="Times New Roman CYR" w:cs="Times New Roman CYR"/>
          <w:sz w:val="20"/>
          <w:szCs w:val="20"/>
        </w:rPr>
        <w:t xml:space="preserve">:  </w:t>
      </w:r>
    </w:p>
    <w:p w:rsidR="004260BA" w:rsidRPr="003A3411" w:rsidRDefault="004260BA" w:rsidP="004260BA">
      <w:pPr>
        <w:autoSpaceDE w:val="0"/>
        <w:autoSpaceDN w:val="0"/>
        <w:adjustRightInd w:val="0"/>
        <w:ind w:firstLine="708"/>
        <w:jc w:val="both"/>
        <w:rPr>
          <w:rFonts w:ascii="Times New Roman CYR" w:hAnsi="Times New Roman CYR" w:cs="Times New Roman CYR"/>
          <w:sz w:val="20"/>
          <w:szCs w:val="20"/>
        </w:rPr>
      </w:pPr>
      <w:r w:rsidRPr="003A3411">
        <w:rPr>
          <w:rFonts w:ascii="Times New Roman CYR" w:hAnsi="Times New Roman CYR" w:cs="Times New Roman CYR"/>
          <w:sz w:val="20"/>
          <w:szCs w:val="20"/>
        </w:rPr>
        <w:lastRenderedPageBreak/>
        <w:t xml:space="preserve">- на содержание ОБУ </w:t>
      </w:r>
      <w:r w:rsidRPr="003A3411">
        <w:rPr>
          <w:sz w:val="20"/>
          <w:szCs w:val="20"/>
        </w:rPr>
        <w:t>«</w:t>
      </w:r>
      <w:r w:rsidR="004C56F1" w:rsidRPr="003A3411">
        <w:rPr>
          <w:sz w:val="20"/>
          <w:szCs w:val="20"/>
        </w:rPr>
        <w:t xml:space="preserve">Центр экологических проектов» </w:t>
      </w:r>
      <w:r w:rsidRPr="003A3411">
        <w:rPr>
          <w:sz w:val="20"/>
          <w:szCs w:val="20"/>
        </w:rPr>
        <w:t>(</w:t>
      </w:r>
      <w:r w:rsidRPr="003A3411">
        <w:rPr>
          <w:rFonts w:ascii="Times New Roman CYR" w:hAnsi="Times New Roman CYR" w:cs="Times New Roman CYR"/>
          <w:sz w:val="20"/>
          <w:szCs w:val="20"/>
        </w:rPr>
        <w:t>заработная плата с начислениями, оплата коммунальных</w:t>
      </w:r>
      <w:r w:rsidR="004C56F1" w:rsidRPr="003A3411">
        <w:rPr>
          <w:rFonts w:ascii="Times New Roman CYR" w:hAnsi="Times New Roman CYR" w:cs="Times New Roman CYR"/>
          <w:sz w:val="20"/>
          <w:szCs w:val="20"/>
        </w:rPr>
        <w:t xml:space="preserve"> платежей, услуг связи, </w:t>
      </w:r>
      <w:r w:rsidRPr="003A3411">
        <w:rPr>
          <w:rFonts w:ascii="Times New Roman CYR" w:hAnsi="Times New Roman CYR" w:cs="Times New Roman CYR"/>
          <w:sz w:val="20"/>
          <w:szCs w:val="20"/>
        </w:rPr>
        <w:t>текущее содержание имущества) – 111 906,6 тыс.руб. или 100% от плана года;</w:t>
      </w:r>
    </w:p>
    <w:p w:rsidR="004260BA" w:rsidRPr="003A3411" w:rsidRDefault="004C56F1" w:rsidP="004260BA">
      <w:pPr>
        <w:tabs>
          <w:tab w:val="left" w:pos="851"/>
          <w:tab w:val="left" w:pos="1134"/>
        </w:tabs>
        <w:autoSpaceDE w:val="0"/>
        <w:autoSpaceDN w:val="0"/>
        <w:adjustRightInd w:val="0"/>
        <w:jc w:val="both"/>
        <w:rPr>
          <w:rFonts w:ascii="Times New Roman CYR" w:hAnsi="Times New Roman CYR" w:cs="Times New Roman CYR"/>
          <w:sz w:val="20"/>
          <w:szCs w:val="20"/>
        </w:rPr>
      </w:pPr>
      <w:r w:rsidRPr="003A3411">
        <w:rPr>
          <w:sz w:val="20"/>
          <w:szCs w:val="20"/>
        </w:rPr>
        <w:t xml:space="preserve">          - </w:t>
      </w:r>
      <w:r w:rsidR="004260BA" w:rsidRPr="003A3411">
        <w:rPr>
          <w:sz w:val="20"/>
          <w:szCs w:val="20"/>
        </w:rPr>
        <w:t>н</w:t>
      </w:r>
      <w:r w:rsidR="004260BA" w:rsidRPr="003A3411">
        <w:rPr>
          <w:rFonts w:ascii="Times New Roman CYR" w:hAnsi="Times New Roman CYR" w:cs="Times New Roman CYR"/>
          <w:sz w:val="20"/>
          <w:szCs w:val="20"/>
        </w:rPr>
        <w:t xml:space="preserve">а осуществление переданных органам государственной власти Липецкой области в соответствии с </w:t>
      </w:r>
      <w:hyperlink r:id="rId12" w:history="1">
        <w:r w:rsidR="004260BA" w:rsidRPr="003A3411">
          <w:rPr>
            <w:rFonts w:ascii="Times New Roman CYR" w:hAnsi="Times New Roman CYR" w:cs="Times New Roman CYR"/>
            <w:sz w:val="20"/>
            <w:szCs w:val="20"/>
          </w:rPr>
          <w:t>частью 1 статьи 26</w:t>
        </w:r>
      </w:hyperlink>
      <w:r w:rsidR="004260BA" w:rsidRPr="003A3411">
        <w:rPr>
          <w:sz w:val="20"/>
          <w:szCs w:val="20"/>
        </w:rPr>
        <w:t xml:space="preserve"> </w:t>
      </w:r>
      <w:r w:rsidR="004260BA" w:rsidRPr="003A3411">
        <w:rPr>
          <w:rFonts w:ascii="Times New Roman CYR" w:hAnsi="Times New Roman CYR" w:cs="Times New Roman CYR"/>
          <w:sz w:val="20"/>
          <w:szCs w:val="20"/>
        </w:rPr>
        <w:t>Водного кодекса Российской Федерации отдельных полномочий Российской Федерации в области водных отношений в виде субвенц</w:t>
      </w:r>
      <w:r w:rsidRPr="003A3411">
        <w:rPr>
          <w:rFonts w:ascii="Times New Roman CYR" w:hAnsi="Times New Roman CYR" w:cs="Times New Roman CYR"/>
          <w:sz w:val="20"/>
          <w:szCs w:val="20"/>
        </w:rPr>
        <w:t xml:space="preserve">ии  из федерального бюджета - </w:t>
      </w:r>
      <w:r w:rsidR="004260BA" w:rsidRPr="003A3411">
        <w:rPr>
          <w:rFonts w:ascii="Times New Roman CYR" w:hAnsi="Times New Roman CYR" w:cs="Times New Roman CYR"/>
          <w:sz w:val="20"/>
          <w:szCs w:val="20"/>
        </w:rPr>
        <w:t>7 673,4 тыс.руб. или 100% от план года.</w:t>
      </w:r>
    </w:p>
    <w:p w:rsidR="003F423E" w:rsidRPr="003A3411" w:rsidRDefault="004260BA" w:rsidP="004260BA">
      <w:pPr>
        <w:tabs>
          <w:tab w:val="left" w:pos="851"/>
          <w:tab w:val="left" w:pos="1134"/>
        </w:tabs>
        <w:autoSpaceDE w:val="0"/>
        <w:autoSpaceDN w:val="0"/>
        <w:adjustRightInd w:val="0"/>
        <w:jc w:val="both"/>
        <w:rPr>
          <w:rFonts w:ascii="Times New Roman CYR" w:hAnsi="Times New Roman CYR" w:cs="Times New Roman CYR"/>
          <w:sz w:val="20"/>
          <w:szCs w:val="20"/>
        </w:rPr>
      </w:pPr>
      <w:r w:rsidRPr="003A3411">
        <w:rPr>
          <w:rFonts w:ascii="Times New Roman CYR" w:hAnsi="Times New Roman CYR" w:cs="Times New Roman CYR"/>
          <w:sz w:val="20"/>
          <w:szCs w:val="20"/>
        </w:rPr>
        <w:t xml:space="preserve">          - на улучшение экологического состояния гидр</w:t>
      </w:r>
      <w:r w:rsidR="004C56F1" w:rsidRPr="003A3411">
        <w:rPr>
          <w:rFonts w:ascii="Times New Roman CYR" w:hAnsi="Times New Roman CYR" w:cs="Times New Roman CYR"/>
          <w:sz w:val="20"/>
          <w:szCs w:val="20"/>
        </w:rPr>
        <w:t>ографической сети направлено в виде субвенции</w:t>
      </w:r>
      <w:r w:rsidRPr="003A3411">
        <w:rPr>
          <w:rFonts w:ascii="Times New Roman CYR" w:hAnsi="Times New Roman CYR" w:cs="Times New Roman CYR"/>
          <w:sz w:val="20"/>
          <w:szCs w:val="20"/>
        </w:rPr>
        <w:t xml:space="preserve"> из федерального</w:t>
      </w:r>
      <w:r w:rsidR="004C56F1" w:rsidRPr="003A3411">
        <w:rPr>
          <w:rFonts w:ascii="Times New Roman CYR" w:hAnsi="Times New Roman CYR" w:cs="Times New Roman CYR"/>
          <w:sz w:val="20"/>
          <w:szCs w:val="20"/>
        </w:rPr>
        <w:t xml:space="preserve"> бюджета – 56 756,9 тыс.руб., или 86,2% от годового</w:t>
      </w:r>
      <w:r w:rsidRPr="003A3411">
        <w:rPr>
          <w:rFonts w:ascii="Times New Roman CYR" w:hAnsi="Times New Roman CYR" w:cs="Times New Roman CYR"/>
          <w:sz w:val="20"/>
          <w:szCs w:val="20"/>
        </w:rPr>
        <w:t xml:space="preserve"> плана. Подрядчик не выполнил необходимый объема работ из-за неблагоприятных погодных условий.</w:t>
      </w:r>
    </w:p>
    <w:p w:rsidR="0018165A" w:rsidRPr="003A3411" w:rsidRDefault="00486941" w:rsidP="00B04342">
      <w:pPr>
        <w:autoSpaceDE w:val="0"/>
        <w:autoSpaceDN w:val="0"/>
        <w:adjustRightInd w:val="0"/>
        <w:ind w:firstLine="709"/>
        <w:jc w:val="both"/>
        <w:rPr>
          <w:rFonts w:ascii="Times New Roman CYR" w:hAnsi="Times New Roman CYR" w:cs="Times New Roman CYR"/>
          <w:sz w:val="20"/>
          <w:szCs w:val="20"/>
        </w:rPr>
      </w:pPr>
      <w:r w:rsidRPr="003A3411">
        <w:rPr>
          <w:rFonts w:ascii="Times New Roman CYR" w:hAnsi="Times New Roman CYR" w:cs="Times New Roman CYR"/>
          <w:b/>
          <w:bCs/>
          <w:sz w:val="20"/>
          <w:szCs w:val="20"/>
        </w:rPr>
        <w:t>По</w:t>
      </w:r>
      <w:r w:rsidR="00B04342">
        <w:rPr>
          <w:rFonts w:ascii="Times New Roman CYR" w:hAnsi="Times New Roman CYR" w:cs="Times New Roman CYR"/>
          <w:b/>
          <w:bCs/>
          <w:sz w:val="20"/>
          <w:szCs w:val="20"/>
        </w:rPr>
        <w:t xml:space="preserve"> по</w:t>
      </w:r>
      <w:r w:rsidRPr="003A3411">
        <w:rPr>
          <w:rFonts w:ascii="Times New Roman CYR" w:hAnsi="Times New Roman CYR" w:cs="Times New Roman CYR"/>
          <w:b/>
          <w:bCs/>
          <w:sz w:val="20"/>
          <w:szCs w:val="20"/>
        </w:rPr>
        <w:t>драздел</w:t>
      </w:r>
      <w:r w:rsidR="00B04342">
        <w:rPr>
          <w:rFonts w:ascii="Times New Roman CYR" w:hAnsi="Times New Roman CYR" w:cs="Times New Roman CYR"/>
          <w:b/>
          <w:bCs/>
          <w:sz w:val="20"/>
          <w:szCs w:val="20"/>
        </w:rPr>
        <w:t>у</w:t>
      </w:r>
      <w:r w:rsidRPr="003A3411">
        <w:rPr>
          <w:rFonts w:ascii="Times New Roman CYR" w:hAnsi="Times New Roman CYR" w:cs="Times New Roman CYR"/>
          <w:b/>
          <w:bCs/>
          <w:sz w:val="20"/>
          <w:szCs w:val="20"/>
        </w:rPr>
        <w:t xml:space="preserve"> 07 </w:t>
      </w:r>
      <w:r w:rsidR="00767E7A" w:rsidRPr="003A3411">
        <w:rPr>
          <w:b/>
          <w:bCs/>
          <w:sz w:val="20"/>
          <w:szCs w:val="20"/>
        </w:rPr>
        <w:t>«</w:t>
      </w:r>
      <w:r w:rsidRPr="003A3411">
        <w:rPr>
          <w:rFonts w:ascii="Times New Roman CYR" w:hAnsi="Times New Roman CYR" w:cs="Times New Roman CYR"/>
          <w:b/>
          <w:bCs/>
          <w:sz w:val="20"/>
          <w:szCs w:val="20"/>
        </w:rPr>
        <w:t>Лесное хозяйство</w:t>
      </w:r>
      <w:r w:rsidR="00767E7A" w:rsidRPr="003A3411">
        <w:rPr>
          <w:b/>
          <w:bCs/>
          <w:sz w:val="20"/>
          <w:szCs w:val="20"/>
        </w:rPr>
        <w:t>»</w:t>
      </w:r>
      <w:r w:rsidR="00B04342">
        <w:rPr>
          <w:b/>
          <w:bCs/>
          <w:sz w:val="20"/>
          <w:szCs w:val="20"/>
        </w:rPr>
        <w:t xml:space="preserve"> </w:t>
      </w:r>
      <w:r w:rsidR="00B04342" w:rsidRPr="00B04342">
        <w:rPr>
          <w:sz w:val="20"/>
          <w:szCs w:val="20"/>
        </w:rPr>
        <w:t xml:space="preserve">расходы </w:t>
      </w:r>
      <w:proofErr w:type="gramStart"/>
      <w:r w:rsidR="00B04342" w:rsidRPr="00B04342">
        <w:rPr>
          <w:sz w:val="20"/>
          <w:szCs w:val="20"/>
        </w:rPr>
        <w:t>составили</w:t>
      </w:r>
      <w:r w:rsidR="00B04342">
        <w:rPr>
          <w:b/>
          <w:bCs/>
          <w:sz w:val="20"/>
          <w:szCs w:val="20"/>
        </w:rPr>
        <w:t xml:space="preserve"> </w:t>
      </w:r>
      <w:r w:rsidR="004C56F1" w:rsidRPr="003A3411">
        <w:rPr>
          <w:rFonts w:ascii="Times New Roman CYR" w:hAnsi="Times New Roman CYR" w:cs="Times New Roman CYR"/>
          <w:sz w:val="20"/>
          <w:szCs w:val="20"/>
        </w:rPr>
        <w:t xml:space="preserve"> 485</w:t>
      </w:r>
      <w:proofErr w:type="gramEnd"/>
      <w:r w:rsidR="004C56F1" w:rsidRPr="003A3411">
        <w:rPr>
          <w:rFonts w:ascii="Times New Roman CYR" w:hAnsi="Times New Roman CYR" w:cs="Times New Roman CYR"/>
          <w:sz w:val="20"/>
          <w:szCs w:val="20"/>
        </w:rPr>
        <w:t> 643,3 тыс. руб. или 99,9% от годового плана.</w:t>
      </w:r>
    </w:p>
    <w:p w:rsidR="003140BB" w:rsidRDefault="0018165A" w:rsidP="0018165A">
      <w:pPr>
        <w:autoSpaceDE w:val="0"/>
        <w:autoSpaceDN w:val="0"/>
        <w:adjustRightInd w:val="0"/>
        <w:ind w:firstLine="705"/>
        <w:jc w:val="both"/>
        <w:rPr>
          <w:sz w:val="20"/>
          <w:szCs w:val="20"/>
        </w:rPr>
      </w:pPr>
      <w:r w:rsidRPr="003A3411">
        <w:rPr>
          <w:rFonts w:ascii="Times New Roman CYR" w:hAnsi="Times New Roman CYR" w:cs="Times New Roman CYR"/>
          <w:sz w:val="20"/>
          <w:szCs w:val="20"/>
        </w:rPr>
        <w:t xml:space="preserve">В рамках государственной программы </w:t>
      </w:r>
      <w:r w:rsidRPr="003A3411">
        <w:rPr>
          <w:sz w:val="20"/>
          <w:szCs w:val="20"/>
        </w:rPr>
        <w:t>«</w:t>
      </w:r>
      <w:r w:rsidRPr="003A3411">
        <w:rPr>
          <w:rFonts w:ascii="Times New Roman CYR" w:hAnsi="Times New Roman CYR" w:cs="Times New Roman CYR"/>
          <w:sz w:val="20"/>
          <w:szCs w:val="20"/>
        </w:rPr>
        <w:t>Развитие лесного хозяйства в Липецкой области</w:t>
      </w:r>
      <w:r w:rsidRPr="003A3411">
        <w:rPr>
          <w:sz w:val="20"/>
          <w:szCs w:val="20"/>
        </w:rPr>
        <w:t>»</w:t>
      </w:r>
      <w:r w:rsidR="00B04342">
        <w:rPr>
          <w:sz w:val="20"/>
          <w:szCs w:val="20"/>
        </w:rPr>
        <w:t xml:space="preserve"> произведены расходы</w:t>
      </w:r>
      <w:r w:rsidR="003140BB">
        <w:rPr>
          <w:sz w:val="20"/>
          <w:szCs w:val="20"/>
        </w:rPr>
        <w:t>:</w:t>
      </w:r>
    </w:p>
    <w:p w:rsidR="001A1E27" w:rsidRDefault="001A1E27" w:rsidP="001A1E27">
      <w:pPr>
        <w:autoSpaceDE w:val="0"/>
        <w:autoSpaceDN w:val="0"/>
        <w:adjustRightInd w:val="0"/>
        <w:ind w:firstLine="705"/>
        <w:jc w:val="both"/>
        <w:rPr>
          <w:rFonts w:ascii="Times New Roman CYR" w:hAnsi="Times New Roman CYR" w:cs="Times New Roman CYR"/>
          <w:sz w:val="20"/>
          <w:szCs w:val="20"/>
        </w:rPr>
      </w:pPr>
      <w:r>
        <w:rPr>
          <w:rFonts w:ascii="Times New Roman CYR" w:hAnsi="Times New Roman CYR" w:cs="Times New Roman CYR"/>
          <w:sz w:val="20"/>
          <w:szCs w:val="20"/>
        </w:rPr>
        <w:t xml:space="preserve">- </w:t>
      </w:r>
      <w:r w:rsidRPr="003A3411">
        <w:rPr>
          <w:rFonts w:ascii="Times New Roman CYR" w:hAnsi="Times New Roman CYR" w:cs="Times New Roman CYR"/>
          <w:sz w:val="20"/>
          <w:szCs w:val="20"/>
        </w:rPr>
        <w:t xml:space="preserve">на выполнение функций государственными и муниципальными органами власти в сфере лесного хозяйства </w:t>
      </w:r>
      <w:proofErr w:type="gramStart"/>
      <w:r>
        <w:rPr>
          <w:rFonts w:ascii="Times New Roman CYR" w:hAnsi="Times New Roman CYR" w:cs="Times New Roman CYR"/>
          <w:sz w:val="20"/>
          <w:szCs w:val="20"/>
        </w:rPr>
        <w:t xml:space="preserve">- </w:t>
      </w:r>
      <w:r w:rsidRPr="003A3411">
        <w:rPr>
          <w:rFonts w:ascii="Times New Roman CYR" w:hAnsi="Times New Roman CYR" w:cs="Times New Roman CYR"/>
          <w:sz w:val="20"/>
          <w:szCs w:val="20"/>
        </w:rPr>
        <w:t xml:space="preserve"> 3</w:t>
      </w:r>
      <w:r>
        <w:rPr>
          <w:rFonts w:ascii="Times New Roman CYR" w:hAnsi="Times New Roman CYR" w:cs="Times New Roman CYR"/>
          <w:sz w:val="20"/>
          <w:szCs w:val="20"/>
        </w:rPr>
        <w:t>4</w:t>
      </w:r>
      <w:proofErr w:type="gramEnd"/>
      <w:r>
        <w:rPr>
          <w:rFonts w:ascii="Times New Roman CYR" w:hAnsi="Times New Roman CYR" w:cs="Times New Roman CYR"/>
          <w:sz w:val="20"/>
          <w:szCs w:val="20"/>
        </w:rPr>
        <w:t> 147,3</w:t>
      </w:r>
      <w:r w:rsidRPr="003A3411">
        <w:rPr>
          <w:rFonts w:ascii="Times New Roman CYR" w:hAnsi="Times New Roman CYR" w:cs="Times New Roman CYR"/>
          <w:sz w:val="20"/>
          <w:szCs w:val="20"/>
        </w:rPr>
        <w:t xml:space="preserve"> тыс. руб. или 99,4%.</w:t>
      </w:r>
    </w:p>
    <w:p w:rsidR="001A1E27" w:rsidRDefault="001A1E27" w:rsidP="001A1E27">
      <w:pPr>
        <w:autoSpaceDE w:val="0"/>
        <w:autoSpaceDN w:val="0"/>
        <w:adjustRightInd w:val="0"/>
        <w:ind w:firstLine="705"/>
        <w:jc w:val="both"/>
        <w:rPr>
          <w:rFonts w:ascii="Times New Roman CYR" w:hAnsi="Times New Roman CYR" w:cs="Times New Roman CYR"/>
          <w:sz w:val="20"/>
          <w:szCs w:val="20"/>
        </w:rPr>
      </w:pPr>
      <w:r>
        <w:rPr>
          <w:sz w:val="20"/>
          <w:szCs w:val="20"/>
        </w:rPr>
        <w:t>- на</w:t>
      </w:r>
      <w:r w:rsidRPr="003A3411">
        <w:rPr>
          <w:rFonts w:ascii="Times New Roman CYR" w:hAnsi="Times New Roman CYR" w:cs="Times New Roman CYR"/>
          <w:sz w:val="20"/>
          <w:szCs w:val="20"/>
        </w:rPr>
        <w:t xml:space="preserve"> содержание областных казенных учреждений лесного хозяйства</w:t>
      </w:r>
      <w:r>
        <w:rPr>
          <w:rFonts w:ascii="Times New Roman CYR" w:hAnsi="Times New Roman CYR" w:cs="Times New Roman CYR"/>
          <w:sz w:val="20"/>
          <w:szCs w:val="20"/>
        </w:rPr>
        <w:t xml:space="preserve"> – 152 274,7</w:t>
      </w:r>
      <w:r w:rsidRPr="003A3411">
        <w:rPr>
          <w:rFonts w:ascii="Times New Roman CYR" w:hAnsi="Times New Roman CYR" w:cs="Times New Roman CYR"/>
          <w:sz w:val="20"/>
          <w:szCs w:val="20"/>
        </w:rPr>
        <w:t xml:space="preserve"> тыс. руб. или 99,8% от годового плана</w:t>
      </w:r>
      <w:r>
        <w:rPr>
          <w:rFonts w:ascii="Times New Roman CYR" w:hAnsi="Times New Roman CYR" w:cs="Times New Roman CYR"/>
          <w:sz w:val="20"/>
          <w:szCs w:val="20"/>
        </w:rPr>
        <w:t>;</w:t>
      </w:r>
    </w:p>
    <w:p w:rsidR="00B04342" w:rsidRDefault="003140BB" w:rsidP="0018165A">
      <w:pPr>
        <w:autoSpaceDE w:val="0"/>
        <w:autoSpaceDN w:val="0"/>
        <w:adjustRightInd w:val="0"/>
        <w:ind w:firstLine="705"/>
        <w:jc w:val="both"/>
        <w:rPr>
          <w:rFonts w:ascii="Times New Roman CYR" w:hAnsi="Times New Roman CYR" w:cs="Times New Roman CYR"/>
          <w:sz w:val="20"/>
          <w:szCs w:val="20"/>
        </w:rPr>
      </w:pPr>
      <w:r>
        <w:rPr>
          <w:sz w:val="20"/>
          <w:szCs w:val="20"/>
        </w:rPr>
        <w:t xml:space="preserve">- на приобретение техники и проведение </w:t>
      </w:r>
      <w:proofErr w:type="spellStart"/>
      <w:r>
        <w:rPr>
          <w:sz w:val="20"/>
          <w:szCs w:val="20"/>
        </w:rPr>
        <w:t>противопажарных</w:t>
      </w:r>
      <w:proofErr w:type="spellEnd"/>
      <w:r>
        <w:rPr>
          <w:sz w:val="20"/>
          <w:szCs w:val="20"/>
        </w:rPr>
        <w:t xml:space="preserve"> мероприятий </w:t>
      </w:r>
      <w:proofErr w:type="gramStart"/>
      <w:r>
        <w:rPr>
          <w:sz w:val="20"/>
          <w:szCs w:val="20"/>
        </w:rPr>
        <w:t xml:space="preserve">- </w:t>
      </w:r>
      <w:r w:rsidR="00B04342">
        <w:rPr>
          <w:sz w:val="20"/>
          <w:szCs w:val="20"/>
        </w:rPr>
        <w:t xml:space="preserve"> </w:t>
      </w:r>
      <w:r w:rsidR="0018165A" w:rsidRPr="003A3411">
        <w:rPr>
          <w:sz w:val="20"/>
          <w:szCs w:val="20"/>
        </w:rPr>
        <w:t>13</w:t>
      </w:r>
      <w:proofErr w:type="gramEnd"/>
      <w:r w:rsidR="0018165A" w:rsidRPr="003A3411">
        <w:rPr>
          <w:sz w:val="20"/>
          <w:szCs w:val="20"/>
        </w:rPr>
        <w:t xml:space="preserve"> 154,5 </w:t>
      </w:r>
      <w:r w:rsidR="0018165A" w:rsidRPr="003A3411">
        <w:rPr>
          <w:rFonts w:ascii="Times New Roman CYR" w:hAnsi="Times New Roman CYR" w:cs="Times New Roman CYR"/>
          <w:sz w:val="20"/>
          <w:szCs w:val="20"/>
        </w:rPr>
        <w:t>тыс. руб. или 100% от годового плана</w:t>
      </w:r>
      <w:r>
        <w:rPr>
          <w:rFonts w:ascii="Times New Roman CYR" w:hAnsi="Times New Roman CYR" w:cs="Times New Roman CYR"/>
          <w:sz w:val="20"/>
          <w:szCs w:val="20"/>
        </w:rPr>
        <w:t xml:space="preserve">; </w:t>
      </w:r>
    </w:p>
    <w:p w:rsidR="001A1E27" w:rsidRDefault="001A1E27" w:rsidP="001A1E27">
      <w:pPr>
        <w:autoSpaceDE w:val="0"/>
        <w:autoSpaceDN w:val="0"/>
        <w:adjustRightInd w:val="0"/>
        <w:ind w:firstLine="705"/>
        <w:jc w:val="both"/>
        <w:rPr>
          <w:rFonts w:ascii="Times New Roman CYR" w:hAnsi="Times New Roman CYR" w:cs="Times New Roman CYR"/>
          <w:sz w:val="20"/>
          <w:szCs w:val="20"/>
        </w:rPr>
      </w:pPr>
      <w:r>
        <w:rPr>
          <w:rFonts w:ascii="Times New Roman CYR" w:hAnsi="Times New Roman CYR" w:cs="Times New Roman CYR"/>
          <w:sz w:val="20"/>
          <w:szCs w:val="20"/>
        </w:rPr>
        <w:t>- на санитарно-оздоровительные мероприятия и уход за лесами – 14 101,3 тыс. руб.;</w:t>
      </w:r>
    </w:p>
    <w:p w:rsidR="00C72589" w:rsidRDefault="00C72589" w:rsidP="00045670">
      <w:pPr>
        <w:autoSpaceDE w:val="0"/>
        <w:autoSpaceDN w:val="0"/>
        <w:adjustRightInd w:val="0"/>
        <w:ind w:firstLine="705"/>
        <w:jc w:val="both"/>
        <w:rPr>
          <w:rFonts w:ascii="Times New Roman CYR" w:hAnsi="Times New Roman CYR" w:cs="Times New Roman CYR"/>
          <w:sz w:val="20"/>
          <w:szCs w:val="20"/>
        </w:rPr>
      </w:pPr>
      <w:r>
        <w:rPr>
          <w:rFonts w:ascii="Times New Roman CYR" w:hAnsi="Times New Roman CYR" w:cs="Times New Roman CYR"/>
          <w:sz w:val="20"/>
          <w:szCs w:val="20"/>
        </w:rPr>
        <w:t xml:space="preserve">- на </w:t>
      </w:r>
      <w:r w:rsidR="003140BB">
        <w:rPr>
          <w:rFonts w:ascii="Times New Roman CYR" w:hAnsi="Times New Roman CYR" w:cs="Times New Roman CYR"/>
          <w:sz w:val="20"/>
          <w:szCs w:val="20"/>
        </w:rPr>
        <w:t xml:space="preserve">осуществление мер </w:t>
      </w:r>
      <w:r>
        <w:rPr>
          <w:rFonts w:ascii="Times New Roman CYR" w:hAnsi="Times New Roman CYR" w:cs="Times New Roman CYR"/>
          <w:sz w:val="20"/>
          <w:szCs w:val="20"/>
        </w:rPr>
        <w:t>пожарн</w:t>
      </w:r>
      <w:r w:rsidR="003140BB">
        <w:rPr>
          <w:rFonts w:ascii="Times New Roman CYR" w:hAnsi="Times New Roman CYR" w:cs="Times New Roman CYR"/>
          <w:sz w:val="20"/>
          <w:szCs w:val="20"/>
        </w:rPr>
        <w:t>ой</w:t>
      </w:r>
      <w:r>
        <w:rPr>
          <w:rFonts w:ascii="Times New Roman CYR" w:hAnsi="Times New Roman CYR" w:cs="Times New Roman CYR"/>
          <w:sz w:val="20"/>
          <w:szCs w:val="20"/>
        </w:rPr>
        <w:t xml:space="preserve"> </w:t>
      </w:r>
      <w:proofErr w:type="gramStart"/>
      <w:r>
        <w:rPr>
          <w:rFonts w:ascii="Times New Roman CYR" w:hAnsi="Times New Roman CYR" w:cs="Times New Roman CYR"/>
          <w:sz w:val="20"/>
          <w:szCs w:val="20"/>
        </w:rPr>
        <w:t>безопасност</w:t>
      </w:r>
      <w:r w:rsidR="003140BB">
        <w:rPr>
          <w:rFonts w:ascii="Times New Roman CYR" w:hAnsi="Times New Roman CYR" w:cs="Times New Roman CYR"/>
          <w:sz w:val="20"/>
          <w:szCs w:val="20"/>
        </w:rPr>
        <w:t>и</w:t>
      </w:r>
      <w:r>
        <w:rPr>
          <w:rFonts w:ascii="Times New Roman CYR" w:hAnsi="Times New Roman CYR" w:cs="Times New Roman CYR"/>
          <w:sz w:val="20"/>
          <w:szCs w:val="20"/>
        </w:rPr>
        <w:t xml:space="preserve"> </w:t>
      </w:r>
      <w:r w:rsidR="003140BB">
        <w:rPr>
          <w:rFonts w:ascii="Times New Roman CYR" w:hAnsi="Times New Roman CYR" w:cs="Times New Roman CYR"/>
          <w:sz w:val="20"/>
          <w:szCs w:val="20"/>
        </w:rPr>
        <w:t xml:space="preserve"> за</w:t>
      </w:r>
      <w:proofErr w:type="gramEnd"/>
      <w:r w:rsidR="003140BB">
        <w:rPr>
          <w:rFonts w:ascii="Times New Roman CYR" w:hAnsi="Times New Roman CYR" w:cs="Times New Roman CYR"/>
          <w:sz w:val="20"/>
          <w:szCs w:val="20"/>
        </w:rPr>
        <w:t xml:space="preserve"> счет средств областного бюджета - 77 329,4 тыс. руб., </w:t>
      </w:r>
      <w:r>
        <w:rPr>
          <w:rFonts w:ascii="Times New Roman CYR" w:hAnsi="Times New Roman CYR" w:cs="Times New Roman CYR"/>
          <w:sz w:val="20"/>
          <w:szCs w:val="20"/>
        </w:rPr>
        <w:t xml:space="preserve">за счет </w:t>
      </w:r>
      <w:proofErr w:type="spellStart"/>
      <w:r>
        <w:rPr>
          <w:rFonts w:ascii="Times New Roman CYR" w:hAnsi="Times New Roman CYR" w:cs="Times New Roman CYR"/>
          <w:sz w:val="20"/>
          <w:szCs w:val="20"/>
        </w:rPr>
        <w:t>субсвенции</w:t>
      </w:r>
      <w:proofErr w:type="spellEnd"/>
      <w:r>
        <w:rPr>
          <w:rFonts w:ascii="Times New Roman CYR" w:hAnsi="Times New Roman CYR" w:cs="Times New Roman CYR"/>
          <w:sz w:val="20"/>
          <w:szCs w:val="20"/>
        </w:rPr>
        <w:t xml:space="preserve"> из федерального </w:t>
      </w:r>
      <w:proofErr w:type="spellStart"/>
      <w:r>
        <w:rPr>
          <w:rFonts w:ascii="Times New Roman CYR" w:hAnsi="Times New Roman CYR" w:cs="Times New Roman CYR"/>
          <w:sz w:val="20"/>
          <w:szCs w:val="20"/>
        </w:rPr>
        <w:t>бюджеита</w:t>
      </w:r>
      <w:proofErr w:type="spellEnd"/>
      <w:r>
        <w:rPr>
          <w:rFonts w:ascii="Times New Roman CYR" w:hAnsi="Times New Roman CYR" w:cs="Times New Roman CYR"/>
          <w:sz w:val="20"/>
          <w:szCs w:val="20"/>
        </w:rPr>
        <w:t xml:space="preserve"> – 13 070,3 тыс. руб. или в полном объеме;</w:t>
      </w:r>
    </w:p>
    <w:p w:rsidR="00C72589" w:rsidRDefault="00C72589" w:rsidP="00045670">
      <w:pPr>
        <w:autoSpaceDE w:val="0"/>
        <w:autoSpaceDN w:val="0"/>
        <w:adjustRightInd w:val="0"/>
        <w:ind w:firstLine="705"/>
        <w:jc w:val="both"/>
        <w:rPr>
          <w:rFonts w:ascii="Times New Roman CYR" w:hAnsi="Times New Roman CYR" w:cs="Times New Roman CYR"/>
          <w:sz w:val="20"/>
          <w:szCs w:val="20"/>
        </w:rPr>
      </w:pPr>
      <w:r>
        <w:rPr>
          <w:rFonts w:ascii="Times New Roman CYR" w:hAnsi="Times New Roman CYR" w:cs="Times New Roman CYR"/>
          <w:sz w:val="20"/>
          <w:szCs w:val="20"/>
        </w:rPr>
        <w:t xml:space="preserve">- на </w:t>
      </w:r>
      <w:r w:rsidRPr="003A3411">
        <w:rPr>
          <w:rFonts w:ascii="Times New Roman CYR" w:hAnsi="Times New Roman CYR" w:cs="Times New Roman CYR"/>
          <w:sz w:val="20"/>
          <w:szCs w:val="20"/>
        </w:rPr>
        <w:t>осуществление отдельных полномочий в области лесных отношений</w:t>
      </w:r>
      <w:r>
        <w:rPr>
          <w:rFonts w:ascii="Times New Roman CYR" w:hAnsi="Times New Roman CYR" w:cs="Times New Roman CYR"/>
          <w:sz w:val="20"/>
          <w:szCs w:val="20"/>
        </w:rPr>
        <w:t xml:space="preserve"> за счет субвенции из федерального бюджета – 106 363,6 тыс. руб. или в полном объеме</w:t>
      </w:r>
      <w:r w:rsidR="008E6D5F">
        <w:rPr>
          <w:rFonts w:ascii="Times New Roman CYR" w:hAnsi="Times New Roman CYR" w:cs="Times New Roman CYR"/>
          <w:sz w:val="20"/>
          <w:szCs w:val="20"/>
        </w:rPr>
        <w:t>;</w:t>
      </w:r>
    </w:p>
    <w:p w:rsidR="001A1E27" w:rsidRDefault="001A1E27" w:rsidP="00045670">
      <w:pPr>
        <w:autoSpaceDE w:val="0"/>
        <w:autoSpaceDN w:val="0"/>
        <w:adjustRightInd w:val="0"/>
        <w:ind w:firstLine="705"/>
        <w:jc w:val="both"/>
        <w:rPr>
          <w:rFonts w:ascii="Times New Roman CYR" w:hAnsi="Times New Roman CYR" w:cs="Times New Roman CYR"/>
          <w:sz w:val="20"/>
          <w:szCs w:val="20"/>
        </w:rPr>
      </w:pPr>
      <w:r>
        <w:rPr>
          <w:rFonts w:ascii="Times New Roman CYR" w:hAnsi="Times New Roman CYR" w:cs="Times New Roman CYR"/>
          <w:sz w:val="20"/>
          <w:szCs w:val="20"/>
        </w:rPr>
        <w:t>- н</w:t>
      </w:r>
      <w:r w:rsidRPr="003A3411">
        <w:rPr>
          <w:rFonts w:ascii="Times New Roman CYR" w:hAnsi="Times New Roman CYR" w:cs="Times New Roman CYR"/>
          <w:sz w:val="20"/>
          <w:szCs w:val="20"/>
        </w:rPr>
        <w:t>а организацию работы школьных лесничеств – 1 007,4 тыс.руб. или 100% от годового плана</w:t>
      </w:r>
      <w:r>
        <w:rPr>
          <w:rFonts w:ascii="Times New Roman CYR" w:hAnsi="Times New Roman CYR" w:cs="Times New Roman CYR"/>
          <w:sz w:val="20"/>
          <w:szCs w:val="20"/>
        </w:rPr>
        <w:t xml:space="preserve">; </w:t>
      </w:r>
    </w:p>
    <w:p w:rsidR="0018165A" w:rsidRPr="003A3411" w:rsidRDefault="00045670" w:rsidP="001A1E27">
      <w:pPr>
        <w:autoSpaceDE w:val="0"/>
        <w:autoSpaceDN w:val="0"/>
        <w:adjustRightInd w:val="0"/>
        <w:ind w:firstLine="705"/>
        <w:jc w:val="both"/>
        <w:rPr>
          <w:rFonts w:ascii="Times New Roman CYR" w:hAnsi="Times New Roman CYR" w:cs="Times New Roman CYR"/>
          <w:sz w:val="20"/>
          <w:szCs w:val="20"/>
        </w:rPr>
      </w:pPr>
      <w:r>
        <w:rPr>
          <w:rFonts w:ascii="Times New Roman CYR" w:hAnsi="Times New Roman CYR" w:cs="Times New Roman CYR"/>
          <w:sz w:val="20"/>
          <w:szCs w:val="20"/>
        </w:rPr>
        <w:t xml:space="preserve">- на </w:t>
      </w:r>
      <w:proofErr w:type="spellStart"/>
      <w:r>
        <w:rPr>
          <w:rFonts w:ascii="Times New Roman CYR" w:hAnsi="Times New Roman CYR" w:cs="Times New Roman CYR"/>
          <w:sz w:val="20"/>
          <w:szCs w:val="20"/>
        </w:rPr>
        <w:t>лесовосстанолвлени</w:t>
      </w:r>
      <w:r w:rsidR="001A1E27">
        <w:rPr>
          <w:rFonts w:ascii="Times New Roman CYR" w:hAnsi="Times New Roman CYR" w:cs="Times New Roman CYR"/>
          <w:sz w:val="20"/>
          <w:szCs w:val="20"/>
        </w:rPr>
        <w:t>е</w:t>
      </w:r>
      <w:proofErr w:type="spellEnd"/>
      <w:r>
        <w:rPr>
          <w:rFonts w:ascii="Times New Roman CYR" w:hAnsi="Times New Roman CYR" w:cs="Times New Roman CYR"/>
          <w:sz w:val="20"/>
          <w:szCs w:val="20"/>
        </w:rPr>
        <w:t xml:space="preserve"> и лесоразведени</w:t>
      </w:r>
      <w:r w:rsidR="001A1E27">
        <w:rPr>
          <w:rFonts w:ascii="Times New Roman CYR" w:hAnsi="Times New Roman CYR" w:cs="Times New Roman CYR"/>
          <w:sz w:val="20"/>
          <w:szCs w:val="20"/>
        </w:rPr>
        <w:t>е</w:t>
      </w:r>
      <w:r>
        <w:rPr>
          <w:rFonts w:ascii="Times New Roman CYR" w:hAnsi="Times New Roman CYR" w:cs="Times New Roman CYR"/>
          <w:sz w:val="20"/>
          <w:szCs w:val="20"/>
        </w:rPr>
        <w:t>, приобретени</w:t>
      </w:r>
      <w:r w:rsidR="001A1E27">
        <w:rPr>
          <w:rFonts w:ascii="Times New Roman CYR" w:hAnsi="Times New Roman CYR" w:cs="Times New Roman CYR"/>
          <w:sz w:val="20"/>
          <w:szCs w:val="20"/>
        </w:rPr>
        <w:t>е</w:t>
      </w:r>
      <w:r>
        <w:rPr>
          <w:rFonts w:ascii="Times New Roman CYR" w:hAnsi="Times New Roman CYR" w:cs="Times New Roman CYR"/>
          <w:sz w:val="20"/>
          <w:szCs w:val="20"/>
        </w:rPr>
        <w:t xml:space="preserve"> специализированной </w:t>
      </w:r>
      <w:proofErr w:type="gramStart"/>
      <w:r>
        <w:rPr>
          <w:rFonts w:ascii="Times New Roman CYR" w:hAnsi="Times New Roman CYR" w:cs="Times New Roman CYR"/>
          <w:sz w:val="20"/>
          <w:szCs w:val="20"/>
        </w:rPr>
        <w:t xml:space="preserve">техники  </w:t>
      </w:r>
      <w:r w:rsidR="001A1E27">
        <w:rPr>
          <w:rFonts w:ascii="Times New Roman CYR" w:hAnsi="Times New Roman CYR" w:cs="Times New Roman CYR"/>
          <w:sz w:val="20"/>
          <w:szCs w:val="20"/>
        </w:rPr>
        <w:t>в</w:t>
      </w:r>
      <w:proofErr w:type="gramEnd"/>
      <w:r w:rsidR="001A1E27">
        <w:rPr>
          <w:rFonts w:ascii="Times New Roman CYR" w:hAnsi="Times New Roman CYR" w:cs="Times New Roman CYR"/>
          <w:sz w:val="20"/>
          <w:szCs w:val="20"/>
        </w:rPr>
        <w:t xml:space="preserve"> рамках </w:t>
      </w:r>
      <w:r w:rsidR="00506B1A">
        <w:rPr>
          <w:rFonts w:ascii="Times New Roman CYR" w:hAnsi="Times New Roman CYR" w:cs="Times New Roman CYR"/>
          <w:sz w:val="20"/>
          <w:szCs w:val="20"/>
        </w:rPr>
        <w:t xml:space="preserve"> </w:t>
      </w:r>
      <w:r w:rsidR="001A1E27" w:rsidRPr="003A3411">
        <w:rPr>
          <w:rFonts w:ascii="Times New Roman CYR" w:hAnsi="Times New Roman CYR" w:cs="Times New Roman CYR"/>
          <w:sz w:val="20"/>
          <w:szCs w:val="20"/>
        </w:rPr>
        <w:t>реализаци</w:t>
      </w:r>
      <w:r w:rsidR="001A1E27">
        <w:rPr>
          <w:rFonts w:ascii="Times New Roman CYR" w:hAnsi="Times New Roman CYR" w:cs="Times New Roman CYR"/>
          <w:sz w:val="20"/>
          <w:szCs w:val="20"/>
        </w:rPr>
        <w:t>и</w:t>
      </w:r>
      <w:r w:rsidR="001A1E27" w:rsidRPr="003A3411">
        <w:rPr>
          <w:rFonts w:ascii="Times New Roman CYR" w:hAnsi="Times New Roman CYR" w:cs="Times New Roman CYR"/>
          <w:sz w:val="20"/>
          <w:szCs w:val="20"/>
        </w:rPr>
        <w:t xml:space="preserve"> регионального проекта «Сохранение лесов»</w:t>
      </w:r>
      <w:r w:rsidR="001A1E27">
        <w:rPr>
          <w:rFonts w:ascii="Times New Roman CYR" w:hAnsi="Times New Roman CYR" w:cs="Times New Roman CYR"/>
          <w:sz w:val="20"/>
          <w:szCs w:val="20"/>
        </w:rPr>
        <w:t xml:space="preserve"> </w:t>
      </w:r>
      <w:r>
        <w:rPr>
          <w:rFonts w:ascii="Times New Roman CYR" w:hAnsi="Times New Roman CYR" w:cs="Times New Roman CYR"/>
          <w:sz w:val="20"/>
          <w:szCs w:val="20"/>
        </w:rPr>
        <w:t xml:space="preserve">за счет средств областного бюджета </w:t>
      </w:r>
      <w:r w:rsidR="00B70677">
        <w:rPr>
          <w:rFonts w:ascii="Times New Roman CYR" w:hAnsi="Times New Roman CYR" w:cs="Times New Roman CYR"/>
          <w:sz w:val="20"/>
          <w:szCs w:val="20"/>
        </w:rPr>
        <w:t>–</w:t>
      </w:r>
      <w:r w:rsidR="001A1E27">
        <w:rPr>
          <w:rFonts w:ascii="Times New Roman CYR" w:hAnsi="Times New Roman CYR" w:cs="Times New Roman CYR"/>
          <w:sz w:val="20"/>
          <w:szCs w:val="20"/>
        </w:rPr>
        <w:t xml:space="preserve"> 43</w:t>
      </w:r>
      <w:r w:rsidR="00B70677" w:rsidRPr="00BA7228">
        <w:rPr>
          <w:rFonts w:ascii="Times New Roman CYR" w:hAnsi="Times New Roman CYR" w:cs="Times New Roman CYR"/>
          <w:sz w:val="20"/>
          <w:szCs w:val="20"/>
        </w:rPr>
        <w:t xml:space="preserve"> </w:t>
      </w:r>
      <w:r w:rsidR="001A1E27">
        <w:rPr>
          <w:rFonts w:ascii="Times New Roman CYR" w:hAnsi="Times New Roman CYR" w:cs="Times New Roman CYR"/>
          <w:sz w:val="20"/>
          <w:szCs w:val="20"/>
        </w:rPr>
        <w:t>561,6</w:t>
      </w:r>
      <w:r w:rsidRPr="003A3411">
        <w:rPr>
          <w:rFonts w:ascii="Times New Roman CYR" w:hAnsi="Times New Roman CYR" w:cs="Times New Roman CYR"/>
          <w:sz w:val="20"/>
          <w:szCs w:val="20"/>
        </w:rPr>
        <w:t xml:space="preserve"> тыс. руб</w:t>
      </w:r>
      <w:r>
        <w:rPr>
          <w:rFonts w:ascii="Times New Roman CYR" w:hAnsi="Times New Roman CYR" w:cs="Times New Roman CYR"/>
          <w:sz w:val="20"/>
          <w:szCs w:val="20"/>
        </w:rPr>
        <w:t>.</w:t>
      </w:r>
      <w:r w:rsidR="001A1E27">
        <w:rPr>
          <w:rFonts w:ascii="Times New Roman CYR" w:hAnsi="Times New Roman CYR" w:cs="Times New Roman CYR"/>
          <w:sz w:val="20"/>
          <w:szCs w:val="20"/>
        </w:rPr>
        <w:t xml:space="preserve"> или в полном объеме</w:t>
      </w:r>
      <w:r>
        <w:rPr>
          <w:rFonts w:ascii="Times New Roman CYR" w:hAnsi="Times New Roman CYR" w:cs="Times New Roman CYR"/>
          <w:sz w:val="20"/>
          <w:szCs w:val="20"/>
        </w:rPr>
        <w:t xml:space="preserve">, за счет </w:t>
      </w:r>
      <w:proofErr w:type="spellStart"/>
      <w:r>
        <w:rPr>
          <w:rFonts w:ascii="Times New Roman CYR" w:hAnsi="Times New Roman CYR" w:cs="Times New Roman CYR"/>
          <w:sz w:val="20"/>
          <w:szCs w:val="20"/>
        </w:rPr>
        <w:t>субсвенции</w:t>
      </w:r>
      <w:proofErr w:type="spellEnd"/>
      <w:r>
        <w:rPr>
          <w:rFonts w:ascii="Times New Roman CYR" w:hAnsi="Times New Roman CYR" w:cs="Times New Roman CYR"/>
          <w:sz w:val="20"/>
          <w:szCs w:val="20"/>
        </w:rPr>
        <w:t xml:space="preserve"> из федерального бюджета – 30 017,2 тыс. руб.</w:t>
      </w:r>
      <w:r w:rsidR="001A1E27">
        <w:rPr>
          <w:rFonts w:ascii="Times New Roman CYR" w:hAnsi="Times New Roman CYR" w:cs="Times New Roman CYR"/>
          <w:sz w:val="20"/>
          <w:szCs w:val="20"/>
        </w:rPr>
        <w:t xml:space="preserve"> или 100% от годового плана</w:t>
      </w:r>
      <w:r w:rsidR="004C56F1" w:rsidRPr="003A3411">
        <w:rPr>
          <w:rFonts w:ascii="Times New Roman CYR" w:hAnsi="Times New Roman CYR" w:cs="Times New Roman CYR"/>
          <w:sz w:val="20"/>
          <w:szCs w:val="20"/>
        </w:rPr>
        <w:t>.</w:t>
      </w:r>
    </w:p>
    <w:p w:rsidR="00E83034" w:rsidRPr="003A3411" w:rsidRDefault="00140C9C" w:rsidP="000B401B">
      <w:pPr>
        <w:autoSpaceDE w:val="0"/>
        <w:autoSpaceDN w:val="0"/>
        <w:adjustRightInd w:val="0"/>
        <w:ind w:firstLine="708"/>
        <w:jc w:val="both"/>
        <w:rPr>
          <w:rFonts w:ascii="Times New Roman CYR" w:hAnsi="Times New Roman CYR" w:cs="Times New Roman CYR"/>
          <w:sz w:val="20"/>
          <w:szCs w:val="20"/>
        </w:rPr>
      </w:pPr>
      <w:r>
        <w:rPr>
          <w:rFonts w:ascii="Times New Roman CYR" w:hAnsi="Times New Roman CYR" w:cs="Times New Roman CYR"/>
          <w:sz w:val="20"/>
          <w:szCs w:val="20"/>
        </w:rPr>
        <w:t xml:space="preserve">В рамках </w:t>
      </w:r>
      <w:r w:rsidR="0018165A" w:rsidRPr="003A3411">
        <w:rPr>
          <w:rFonts w:ascii="Times New Roman CYR" w:hAnsi="Times New Roman CYR" w:cs="Times New Roman CYR"/>
          <w:sz w:val="20"/>
          <w:szCs w:val="20"/>
        </w:rPr>
        <w:t xml:space="preserve">государственной программы </w:t>
      </w:r>
      <w:r w:rsidR="0018165A" w:rsidRPr="003A3411">
        <w:rPr>
          <w:sz w:val="20"/>
          <w:szCs w:val="20"/>
        </w:rPr>
        <w:t>«</w:t>
      </w:r>
      <w:r w:rsidR="0018165A" w:rsidRPr="003A3411">
        <w:rPr>
          <w:rFonts w:ascii="Times New Roman CYR" w:hAnsi="Times New Roman CYR" w:cs="Times New Roman CYR"/>
          <w:sz w:val="20"/>
          <w:szCs w:val="20"/>
        </w:rPr>
        <w:t>Энергоэффективность и развитие энергетики в Липецкой области</w:t>
      </w:r>
      <w:r w:rsidR="0018165A" w:rsidRPr="003A3411">
        <w:rPr>
          <w:sz w:val="20"/>
          <w:szCs w:val="20"/>
        </w:rPr>
        <w:t xml:space="preserve">» </w:t>
      </w:r>
      <w:r>
        <w:rPr>
          <w:sz w:val="20"/>
          <w:szCs w:val="20"/>
        </w:rPr>
        <w:t xml:space="preserve">произведены расходы в </w:t>
      </w:r>
      <w:proofErr w:type="gramStart"/>
      <w:r>
        <w:rPr>
          <w:sz w:val="20"/>
          <w:szCs w:val="20"/>
        </w:rPr>
        <w:t xml:space="preserve">объеме </w:t>
      </w:r>
      <w:r w:rsidR="0018165A" w:rsidRPr="003A3411">
        <w:rPr>
          <w:rFonts w:ascii="Times New Roman CYR" w:hAnsi="Times New Roman CYR" w:cs="Times New Roman CYR"/>
          <w:sz w:val="20"/>
          <w:szCs w:val="20"/>
        </w:rPr>
        <w:t xml:space="preserve"> 6</w:t>
      </w:r>
      <w:proofErr w:type="gramEnd"/>
      <w:r w:rsidR="0018165A" w:rsidRPr="003A3411">
        <w:rPr>
          <w:rFonts w:ascii="Times New Roman CYR" w:hAnsi="Times New Roman CYR" w:cs="Times New Roman CYR"/>
          <w:sz w:val="20"/>
          <w:szCs w:val="20"/>
        </w:rPr>
        <w:t xml:space="preserve">,0 </w:t>
      </w:r>
      <w:proofErr w:type="spellStart"/>
      <w:r w:rsidR="0018165A" w:rsidRPr="003A3411">
        <w:rPr>
          <w:rFonts w:ascii="Times New Roman CYR" w:hAnsi="Times New Roman CYR" w:cs="Times New Roman CYR"/>
          <w:sz w:val="20"/>
          <w:szCs w:val="20"/>
        </w:rPr>
        <w:t>тыс.руб</w:t>
      </w:r>
      <w:proofErr w:type="spellEnd"/>
      <w:r w:rsidR="0018165A" w:rsidRPr="003A3411">
        <w:rPr>
          <w:rFonts w:ascii="Times New Roman CYR" w:hAnsi="Times New Roman CYR" w:cs="Times New Roman CYR"/>
          <w:sz w:val="20"/>
          <w:szCs w:val="20"/>
        </w:rPr>
        <w:t>. или 100% годового плана.</w:t>
      </w:r>
    </w:p>
    <w:p w:rsidR="00AC2E5D" w:rsidRPr="003A3411" w:rsidRDefault="0034672A" w:rsidP="009A3778">
      <w:pPr>
        <w:keepNext/>
        <w:autoSpaceDE w:val="0"/>
        <w:autoSpaceDN w:val="0"/>
        <w:adjustRightInd w:val="0"/>
        <w:ind w:firstLine="709"/>
        <w:jc w:val="both"/>
        <w:rPr>
          <w:rFonts w:ascii="Times New Roman CYR" w:hAnsi="Times New Roman CYR" w:cs="Times New Roman CYR"/>
          <w:sz w:val="20"/>
          <w:szCs w:val="20"/>
        </w:rPr>
      </w:pPr>
      <w:r w:rsidRPr="003A3411">
        <w:rPr>
          <w:rFonts w:ascii="Times New Roman CYR" w:hAnsi="Times New Roman CYR" w:cs="Times New Roman CYR"/>
          <w:sz w:val="20"/>
          <w:szCs w:val="20"/>
        </w:rPr>
        <w:t xml:space="preserve"> </w:t>
      </w:r>
      <w:r w:rsidR="00AC2E5D" w:rsidRPr="003A3411">
        <w:rPr>
          <w:rFonts w:ascii="Times New Roman CYR" w:hAnsi="Times New Roman CYR" w:cs="Times New Roman CYR"/>
          <w:b/>
          <w:bCs/>
          <w:sz w:val="20"/>
          <w:szCs w:val="20"/>
        </w:rPr>
        <w:t>По</w:t>
      </w:r>
      <w:r w:rsidR="009A3778">
        <w:rPr>
          <w:rFonts w:ascii="Times New Roman CYR" w:hAnsi="Times New Roman CYR" w:cs="Times New Roman CYR"/>
          <w:b/>
          <w:bCs/>
          <w:sz w:val="20"/>
          <w:szCs w:val="20"/>
        </w:rPr>
        <w:t xml:space="preserve"> по</w:t>
      </w:r>
      <w:r w:rsidR="00AC2E5D" w:rsidRPr="003A3411">
        <w:rPr>
          <w:rFonts w:ascii="Times New Roman CYR" w:hAnsi="Times New Roman CYR" w:cs="Times New Roman CYR"/>
          <w:b/>
          <w:bCs/>
          <w:sz w:val="20"/>
          <w:szCs w:val="20"/>
        </w:rPr>
        <w:t>драздел</w:t>
      </w:r>
      <w:r w:rsidR="009A3778">
        <w:rPr>
          <w:rFonts w:ascii="Times New Roman CYR" w:hAnsi="Times New Roman CYR" w:cs="Times New Roman CYR"/>
          <w:b/>
          <w:bCs/>
          <w:sz w:val="20"/>
          <w:szCs w:val="20"/>
        </w:rPr>
        <w:t>у</w:t>
      </w:r>
      <w:r w:rsidR="00AC2E5D" w:rsidRPr="003A3411">
        <w:rPr>
          <w:rFonts w:ascii="Times New Roman CYR" w:hAnsi="Times New Roman CYR" w:cs="Times New Roman CYR"/>
          <w:b/>
          <w:bCs/>
          <w:sz w:val="20"/>
          <w:szCs w:val="20"/>
        </w:rPr>
        <w:t xml:space="preserve"> 08 </w:t>
      </w:r>
      <w:r w:rsidR="00AC2E5D" w:rsidRPr="003A3411">
        <w:rPr>
          <w:b/>
          <w:bCs/>
          <w:sz w:val="20"/>
          <w:szCs w:val="20"/>
        </w:rPr>
        <w:t>«Транспорт»</w:t>
      </w:r>
      <w:r w:rsidR="009A3778">
        <w:rPr>
          <w:b/>
          <w:bCs/>
          <w:sz w:val="20"/>
          <w:szCs w:val="20"/>
        </w:rPr>
        <w:t xml:space="preserve"> </w:t>
      </w:r>
      <w:r w:rsidR="009A3778" w:rsidRPr="009A3778">
        <w:rPr>
          <w:sz w:val="20"/>
          <w:szCs w:val="20"/>
        </w:rPr>
        <w:t>расходы</w:t>
      </w:r>
      <w:r w:rsidR="00AC2E5D" w:rsidRPr="003A3411">
        <w:rPr>
          <w:rFonts w:ascii="Times New Roman CYR" w:hAnsi="Times New Roman CYR" w:cs="Times New Roman CYR"/>
          <w:sz w:val="20"/>
          <w:szCs w:val="20"/>
        </w:rPr>
        <w:t xml:space="preserve"> составили 2 174 443,6 тыс. руб. или 97,9 % плановых </w:t>
      </w:r>
      <w:r w:rsidR="009A3778">
        <w:rPr>
          <w:rFonts w:ascii="Times New Roman CYR" w:hAnsi="Times New Roman CYR" w:cs="Times New Roman CYR"/>
          <w:sz w:val="20"/>
          <w:szCs w:val="20"/>
        </w:rPr>
        <w:t>н</w:t>
      </w:r>
      <w:r w:rsidR="00AC2E5D" w:rsidRPr="003A3411">
        <w:rPr>
          <w:rFonts w:ascii="Times New Roman CYR" w:hAnsi="Times New Roman CYR" w:cs="Times New Roman CYR"/>
          <w:sz w:val="20"/>
          <w:szCs w:val="20"/>
        </w:rPr>
        <w:t>азначений.</w:t>
      </w:r>
    </w:p>
    <w:p w:rsidR="00AC2E5D" w:rsidRPr="003A3411" w:rsidRDefault="00AC2E5D" w:rsidP="00AC2E5D">
      <w:pPr>
        <w:autoSpaceDE w:val="0"/>
        <w:autoSpaceDN w:val="0"/>
        <w:adjustRightInd w:val="0"/>
        <w:ind w:firstLine="709"/>
        <w:jc w:val="both"/>
        <w:rPr>
          <w:rFonts w:ascii="Times New Roman CYR" w:hAnsi="Times New Roman CYR" w:cs="Times New Roman CYR"/>
          <w:sz w:val="20"/>
          <w:szCs w:val="20"/>
        </w:rPr>
      </w:pPr>
      <w:r w:rsidRPr="003A3411">
        <w:rPr>
          <w:rFonts w:ascii="Times New Roman CYR" w:hAnsi="Times New Roman CYR" w:cs="Times New Roman CYR"/>
          <w:sz w:val="20"/>
          <w:szCs w:val="20"/>
        </w:rPr>
        <w:t xml:space="preserve">В рамках подпрограммы </w:t>
      </w:r>
      <w:r w:rsidRPr="003A3411">
        <w:rPr>
          <w:sz w:val="20"/>
          <w:szCs w:val="20"/>
        </w:rPr>
        <w:t>«</w:t>
      </w:r>
      <w:r w:rsidRPr="003A3411">
        <w:rPr>
          <w:rFonts w:ascii="Times New Roman CYR" w:hAnsi="Times New Roman CYR" w:cs="Times New Roman CYR"/>
          <w:sz w:val="20"/>
          <w:szCs w:val="20"/>
        </w:rPr>
        <w:t>Развитие пассажирского транспорта общего пользования</w:t>
      </w:r>
      <w:r w:rsidRPr="003A3411">
        <w:rPr>
          <w:sz w:val="20"/>
          <w:szCs w:val="20"/>
        </w:rPr>
        <w:t xml:space="preserve">» </w:t>
      </w:r>
      <w:r w:rsidRPr="003A3411">
        <w:rPr>
          <w:rFonts w:ascii="Times New Roman CYR" w:hAnsi="Times New Roman CYR" w:cs="Times New Roman CYR"/>
          <w:sz w:val="20"/>
          <w:szCs w:val="20"/>
        </w:rPr>
        <w:t xml:space="preserve">государственной программы Липецкой области </w:t>
      </w:r>
      <w:r w:rsidRPr="003A3411">
        <w:rPr>
          <w:sz w:val="20"/>
          <w:szCs w:val="20"/>
        </w:rPr>
        <w:t>«</w:t>
      </w:r>
      <w:r w:rsidRPr="003A3411">
        <w:rPr>
          <w:rFonts w:ascii="Times New Roman CYR" w:hAnsi="Times New Roman CYR" w:cs="Times New Roman CYR"/>
          <w:sz w:val="20"/>
          <w:szCs w:val="20"/>
        </w:rPr>
        <w:t>Развитие транспортной системы Липецкой области</w:t>
      </w:r>
      <w:r w:rsidRPr="003A3411">
        <w:rPr>
          <w:sz w:val="20"/>
          <w:szCs w:val="20"/>
        </w:rPr>
        <w:t xml:space="preserve">» </w:t>
      </w:r>
      <w:r w:rsidR="009A3778">
        <w:rPr>
          <w:sz w:val="20"/>
          <w:szCs w:val="20"/>
        </w:rPr>
        <w:t>произведены расходы:</w:t>
      </w:r>
      <w:r w:rsidRPr="003A3411">
        <w:rPr>
          <w:rFonts w:ascii="Times New Roman CYR" w:hAnsi="Times New Roman CYR" w:cs="Times New Roman CYR"/>
          <w:sz w:val="20"/>
          <w:szCs w:val="20"/>
        </w:rPr>
        <w:t xml:space="preserve"> </w:t>
      </w:r>
    </w:p>
    <w:p w:rsidR="00AC2E5D" w:rsidRPr="003A3411" w:rsidRDefault="00AC2E5D" w:rsidP="00AC2E5D">
      <w:pPr>
        <w:autoSpaceDE w:val="0"/>
        <w:autoSpaceDN w:val="0"/>
        <w:adjustRightInd w:val="0"/>
        <w:ind w:firstLine="709"/>
        <w:jc w:val="both"/>
        <w:rPr>
          <w:rFonts w:ascii="Times New Roman CYR" w:hAnsi="Times New Roman CYR" w:cs="Times New Roman CYR"/>
          <w:sz w:val="20"/>
          <w:szCs w:val="20"/>
        </w:rPr>
      </w:pPr>
      <w:r w:rsidRPr="003A3411">
        <w:rPr>
          <w:sz w:val="20"/>
          <w:szCs w:val="20"/>
        </w:rPr>
        <w:t xml:space="preserve">- </w:t>
      </w:r>
      <w:r w:rsidR="009A3778">
        <w:rPr>
          <w:sz w:val="20"/>
          <w:szCs w:val="20"/>
        </w:rPr>
        <w:t xml:space="preserve">на </w:t>
      </w:r>
      <w:r w:rsidRPr="003A3411">
        <w:rPr>
          <w:rFonts w:ascii="Times New Roman CYR" w:hAnsi="Times New Roman CYR" w:cs="Times New Roman CYR"/>
          <w:sz w:val="20"/>
          <w:szCs w:val="20"/>
        </w:rPr>
        <w:t>обеспечение функций органов государственной власти в сфере дорог и транспорта области – 40 103,7 тыс. руб. или 98,0 % плановых назначений;</w:t>
      </w:r>
    </w:p>
    <w:p w:rsidR="00AC2E5D" w:rsidRPr="003A3411" w:rsidRDefault="00AC2E5D" w:rsidP="00AC2E5D">
      <w:pPr>
        <w:autoSpaceDE w:val="0"/>
        <w:autoSpaceDN w:val="0"/>
        <w:adjustRightInd w:val="0"/>
        <w:ind w:firstLine="709"/>
        <w:jc w:val="both"/>
        <w:rPr>
          <w:rFonts w:ascii="Times New Roman CYR" w:hAnsi="Times New Roman CYR" w:cs="Times New Roman CYR"/>
          <w:sz w:val="20"/>
          <w:szCs w:val="20"/>
        </w:rPr>
      </w:pPr>
      <w:r w:rsidRPr="003A3411">
        <w:rPr>
          <w:rFonts w:ascii="Times New Roman CYR" w:hAnsi="Times New Roman CYR" w:cs="Times New Roman CYR"/>
          <w:sz w:val="20"/>
          <w:szCs w:val="20"/>
        </w:rPr>
        <w:t xml:space="preserve">- </w:t>
      </w:r>
      <w:r w:rsidR="009A3778">
        <w:rPr>
          <w:rFonts w:ascii="Times New Roman CYR" w:hAnsi="Times New Roman CYR" w:cs="Times New Roman CYR"/>
          <w:sz w:val="20"/>
          <w:szCs w:val="20"/>
        </w:rPr>
        <w:t xml:space="preserve">на </w:t>
      </w:r>
      <w:r w:rsidRPr="003A3411">
        <w:rPr>
          <w:rFonts w:ascii="Times New Roman CYR" w:hAnsi="Times New Roman CYR" w:cs="Times New Roman CYR"/>
          <w:sz w:val="20"/>
          <w:szCs w:val="20"/>
        </w:rPr>
        <w:t>обеспечение деятельности областного казенного учреждения «Агентство автомобильного транспорта Липецкой области» - 133 022,4 тыс. руб. или 96,2 % плановых назначений;</w:t>
      </w:r>
    </w:p>
    <w:p w:rsidR="00AC2E5D" w:rsidRPr="003A3411" w:rsidRDefault="00AC2E5D" w:rsidP="00AC2E5D">
      <w:pPr>
        <w:autoSpaceDE w:val="0"/>
        <w:autoSpaceDN w:val="0"/>
        <w:adjustRightInd w:val="0"/>
        <w:ind w:firstLine="709"/>
        <w:jc w:val="both"/>
        <w:rPr>
          <w:rFonts w:ascii="Times New Roman CYR" w:hAnsi="Times New Roman CYR" w:cs="Times New Roman CYR"/>
          <w:sz w:val="20"/>
          <w:szCs w:val="20"/>
        </w:rPr>
      </w:pPr>
      <w:r w:rsidRPr="003A3411">
        <w:rPr>
          <w:rFonts w:ascii="Times New Roman CYR" w:hAnsi="Times New Roman CYR" w:cs="Times New Roman CYR"/>
          <w:sz w:val="20"/>
          <w:szCs w:val="20"/>
        </w:rPr>
        <w:t xml:space="preserve">- на оплату контрактов по организации регулярных перевозок по межмуниципальным маршрутам </w:t>
      </w:r>
      <w:r w:rsidR="009A3778">
        <w:rPr>
          <w:rFonts w:ascii="Times New Roman CYR" w:hAnsi="Times New Roman CYR" w:cs="Times New Roman CYR"/>
          <w:sz w:val="20"/>
          <w:szCs w:val="20"/>
        </w:rPr>
        <w:t>-</w:t>
      </w:r>
      <w:r w:rsidRPr="003A3411">
        <w:rPr>
          <w:rFonts w:ascii="Times New Roman CYR" w:hAnsi="Times New Roman CYR" w:cs="Times New Roman CYR"/>
          <w:sz w:val="20"/>
          <w:szCs w:val="20"/>
        </w:rPr>
        <w:t xml:space="preserve">419 190,0 </w:t>
      </w:r>
      <w:proofErr w:type="spellStart"/>
      <w:r w:rsidRPr="003A3411">
        <w:rPr>
          <w:rFonts w:ascii="Times New Roman CYR" w:hAnsi="Times New Roman CYR" w:cs="Times New Roman CYR"/>
          <w:sz w:val="20"/>
          <w:szCs w:val="20"/>
        </w:rPr>
        <w:t>тыс.руб</w:t>
      </w:r>
      <w:proofErr w:type="spellEnd"/>
      <w:r w:rsidRPr="003A3411">
        <w:rPr>
          <w:rFonts w:ascii="Times New Roman CYR" w:hAnsi="Times New Roman CYR" w:cs="Times New Roman CYR"/>
          <w:sz w:val="20"/>
          <w:szCs w:val="20"/>
        </w:rPr>
        <w:t>. или 99,5 %;</w:t>
      </w:r>
    </w:p>
    <w:p w:rsidR="00AC2E5D" w:rsidRPr="003A3411" w:rsidRDefault="00AC2E5D" w:rsidP="00AC2E5D">
      <w:pPr>
        <w:autoSpaceDE w:val="0"/>
        <w:autoSpaceDN w:val="0"/>
        <w:adjustRightInd w:val="0"/>
        <w:ind w:firstLine="709"/>
        <w:jc w:val="both"/>
        <w:rPr>
          <w:rFonts w:ascii="Times New Roman CYR" w:hAnsi="Times New Roman CYR" w:cs="Times New Roman CYR"/>
          <w:sz w:val="20"/>
          <w:szCs w:val="20"/>
        </w:rPr>
      </w:pPr>
      <w:r w:rsidRPr="003A3411">
        <w:rPr>
          <w:rFonts w:ascii="Times New Roman CYR" w:hAnsi="Times New Roman CYR" w:cs="Times New Roman CYR"/>
          <w:sz w:val="20"/>
          <w:szCs w:val="20"/>
        </w:rPr>
        <w:t>- на организацию перевозок пассажиров по межмуниципальным садоводческим маршрутам – 37 550,3 тыс.руб. или 99,4 % плановых назначений;</w:t>
      </w:r>
    </w:p>
    <w:p w:rsidR="00AC2E5D" w:rsidRPr="003A3411" w:rsidRDefault="00AC2E5D" w:rsidP="00AC2E5D">
      <w:pPr>
        <w:autoSpaceDE w:val="0"/>
        <w:autoSpaceDN w:val="0"/>
        <w:adjustRightInd w:val="0"/>
        <w:ind w:firstLine="709"/>
        <w:jc w:val="both"/>
        <w:rPr>
          <w:rFonts w:ascii="Times New Roman CYR" w:hAnsi="Times New Roman CYR" w:cs="Times New Roman CYR"/>
          <w:sz w:val="20"/>
          <w:szCs w:val="20"/>
        </w:rPr>
      </w:pPr>
      <w:r w:rsidRPr="003A3411">
        <w:rPr>
          <w:rFonts w:ascii="Times New Roman CYR" w:hAnsi="Times New Roman CYR" w:cs="Times New Roman CYR"/>
          <w:sz w:val="20"/>
          <w:szCs w:val="20"/>
        </w:rPr>
        <w:t>- на возмещение затрат, связанных с уплатой лизинговых платежей по договорам финансовой аренды (лизинга) – 52 853,5 тыс.руб.;</w:t>
      </w:r>
    </w:p>
    <w:p w:rsidR="00AC2E5D" w:rsidRPr="003A3411" w:rsidRDefault="00AC2E5D" w:rsidP="00AC2E5D">
      <w:pPr>
        <w:autoSpaceDE w:val="0"/>
        <w:autoSpaceDN w:val="0"/>
        <w:adjustRightInd w:val="0"/>
        <w:ind w:firstLine="709"/>
        <w:jc w:val="both"/>
        <w:rPr>
          <w:rFonts w:ascii="Times New Roman CYR" w:hAnsi="Times New Roman CYR" w:cs="Times New Roman CYR"/>
          <w:sz w:val="20"/>
          <w:szCs w:val="20"/>
        </w:rPr>
      </w:pPr>
      <w:r w:rsidRPr="003A3411">
        <w:rPr>
          <w:rFonts w:ascii="Times New Roman CYR" w:hAnsi="Times New Roman CYR" w:cs="Times New Roman CYR"/>
          <w:sz w:val="20"/>
          <w:szCs w:val="20"/>
        </w:rPr>
        <w:t>- на возмещение затрат (части затрат), связанных с оснащением транспортных средств техническими средствами видеонаблюдения и видеозаписи – 1 665,4 тыс.руб.;</w:t>
      </w:r>
    </w:p>
    <w:p w:rsidR="00AC2E5D" w:rsidRPr="003A3411" w:rsidRDefault="00AC2E5D" w:rsidP="00AC2E5D">
      <w:pPr>
        <w:autoSpaceDE w:val="0"/>
        <w:autoSpaceDN w:val="0"/>
        <w:adjustRightInd w:val="0"/>
        <w:ind w:firstLine="709"/>
        <w:jc w:val="both"/>
        <w:rPr>
          <w:rFonts w:ascii="Times New Roman CYR" w:hAnsi="Times New Roman CYR" w:cs="Times New Roman CYR"/>
          <w:sz w:val="20"/>
          <w:szCs w:val="20"/>
        </w:rPr>
      </w:pPr>
      <w:r w:rsidRPr="003A3411">
        <w:rPr>
          <w:sz w:val="20"/>
          <w:szCs w:val="20"/>
        </w:rPr>
        <w:t xml:space="preserve">- </w:t>
      </w:r>
      <w:r w:rsidR="009A3778">
        <w:rPr>
          <w:sz w:val="20"/>
          <w:szCs w:val="20"/>
        </w:rPr>
        <w:t xml:space="preserve">на </w:t>
      </w:r>
      <w:r w:rsidRPr="003A3411">
        <w:rPr>
          <w:rFonts w:ascii="Times New Roman CYR" w:hAnsi="Times New Roman CYR" w:cs="Times New Roman CYR"/>
          <w:sz w:val="20"/>
          <w:szCs w:val="20"/>
        </w:rPr>
        <w:t xml:space="preserve">возмещение части затрат на содержание и развитие ОГКП </w:t>
      </w:r>
      <w:r w:rsidRPr="003A3411">
        <w:rPr>
          <w:sz w:val="20"/>
          <w:szCs w:val="20"/>
        </w:rPr>
        <w:t>«</w:t>
      </w:r>
      <w:r w:rsidRPr="003A3411">
        <w:rPr>
          <w:rFonts w:ascii="Times New Roman CYR" w:hAnsi="Times New Roman CYR" w:cs="Times New Roman CYR"/>
          <w:sz w:val="20"/>
          <w:szCs w:val="20"/>
        </w:rPr>
        <w:t>Липецкий аэропорт</w:t>
      </w:r>
      <w:r w:rsidRPr="003A3411">
        <w:rPr>
          <w:sz w:val="20"/>
          <w:szCs w:val="20"/>
        </w:rPr>
        <w:t>» - 158 669,2 </w:t>
      </w:r>
      <w:r w:rsidRPr="003A3411">
        <w:rPr>
          <w:rFonts w:ascii="Times New Roman CYR" w:hAnsi="Times New Roman CYR" w:cs="Times New Roman CYR"/>
          <w:sz w:val="20"/>
          <w:szCs w:val="20"/>
        </w:rPr>
        <w:t>тыс. руб. или 100,0 % плановых назначений;</w:t>
      </w:r>
    </w:p>
    <w:p w:rsidR="00AC2E5D" w:rsidRPr="003A3411" w:rsidRDefault="00AC2E5D" w:rsidP="00AC2E5D">
      <w:pPr>
        <w:autoSpaceDE w:val="0"/>
        <w:autoSpaceDN w:val="0"/>
        <w:adjustRightInd w:val="0"/>
        <w:ind w:firstLine="709"/>
        <w:jc w:val="both"/>
        <w:rPr>
          <w:rFonts w:ascii="Times New Roman CYR" w:hAnsi="Times New Roman CYR" w:cs="Times New Roman CYR"/>
          <w:sz w:val="20"/>
          <w:szCs w:val="20"/>
        </w:rPr>
      </w:pPr>
      <w:r w:rsidRPr="003A3411">
        <w:rPr>
          <w:sz w:val="20"/>
          <w:szCs w:val="20"/>
        </w:rPr>
        <w:t>-</w:t>
      </w:r>
      <w:r w:rsidRPr="003A3411">
        <w:rPr>
          <w:sz w:val="20"/>
          <w:szCs w:val="20"/>
          <w:lang w:val="en-US"/>
        </w:rPr>
        <w:t> </w:t>
      </w:r>
      <w:r w:rsidR="009A3778">
        <w:rPr>
          <w:sz w:val="20"/>
          <w:szCs w:val="20"/>
        </w:rPr>
        <w:t xml:space="preserve">на </w:t>
      </w:r>
      <w:r w:rsidRPr="003A3411">
        <w:rPr>
          <w:rFonts w:ascii="Times New Roman CYR" w:hAnsi="Times New Roman CYR" w:cs="Times New Roman CYR"/>
          <w:sz w:val="20"/>
          <w:szCs w:val="20"/>
        </w:rPr>
        <w:t>предоставление субсидий на осуществление региональных воздушных перевозок на условиях софинансирования с федеральным бюджетом – 15</w:t>
      </w:r>
      <w:r w:rsidRPr="003A3411">
        <w:rPr>
          <w:rFonts w:ascii="Times New Roman CYR" w:hAnsi="Times New Roman CYR" w:cs="Times New Roman CYR"/>
          <w:sz w:val="20"/>
          <w:szCs w:val="20"/>
          <w:lang w:val="en-US"/>
        </w:rPr>
        <w:t> </w:t>
      </w:r>
      <w:r w:rsidRPr="003A3411">
        <w:rPr>
          <w:rFonts w:ascii="Times New Roman CYR" w:hAnsi="Times New Roman CYR" w:cs="Times New Roman CYR"/>
          <w:sz w:val="20"/>
          <w:szCs w:val="20"/>
        </w:rPr>
        <w:t>110,1 тыс. руб. или 100,0 % плановых назначений;</w:t>
      </w:r>
    </w:p>
    <w:p w:rsidR="00AC2E5D" w:rsidRPr="003A3411" w:rsidRDefault="00AC2E5D" w:rsidP="00AC2E5D">
      <w:pPr>
        <w:autoSpaceDE w:val="0"/>
        <w:autoSpaceDN w:val="0"/>
        <w:adjustRightInd w:val="0"/>
        <w:ind w:firstLine="709"/>
        <w:jc w:val="both"/>
        <w:rPr>
          <w:rFonts w:ascii="Times New Roman CYR" w:hAnsi="Times New Roman CYR" w:cs="Times New Roman CYR"/>
          <w:sz w:val="20"/>
          <w:szCs w:val="20"/>
        </w:rPr>
      </w:pPr>
      <w:r w:rsidRPr="003A3411">
        <w:rPr>
          <w:sz w:val="20"/>
          <w:szCs w:val="20"/>
        </w:rPr>
        <w:t xml:space="preserve">- </w:t>
      </w:r>
      <w:r w:rsidR="009A3778">
        <w:rPr>
          <w:sz w:val="20"/>
          <w:szCs w:val="20"/>
        </w:rPr>
        <w:t xml:space="preserve">на </w:t>
      </w:r>
      <w:r w:rsidRPr="003A3411">
        <w:rPr>
          <w:rFonts w:ascii="Times New Roman CYR" w:hAnsi="Times New Roman CYR" w:cs="Times New Roman CYR"/>
          <w:sz w:val="20"/>
          <w:szCs w:val="20"/>
        </w:rPr>
        <w:t xml:space="preserve">возмещение пригородной пассажирской компании недополученных доходов, возникших в результате регулирования тарифов на пригородном железнодорожном пассажирском транспорте общего пользования – 158 016,6 тыс. руб. или 96,7 % плановых назначений. </w:t>
      </w:r>
    </w:p>
    <w:p w:rsidR="00AC2E5D" w:rsidRPr="003A3411" w:rsidRDefault="00AC2E5D" w:rsidP="00AC2E5D">
      <w:pPr>
        <w:autoSpaceDE w:val="0"/>
        <w:autoSpaceDN w:val="0"/>
        <w:adjustRightInd w:val="0"/>
        <w:ind w:firstLine="709"/>
        <w:jc w:val="both"/>
        <w:rPr>
          <w:rFonts w:ascii="Times New Roman CYR" w:hAnsi="Times New Roman CYR" w:cs="Times New Roman CYR"/>
          <w:sz w:val="20"/>
          <w:szCs w:val="20"/>
        </w:rPr>
      </w:pPr>
      <w:r w:rsidRPr="003A3411">
        <w:rPr>
          <w:rFonts w:ascii="Times New Roman CYR" w:hAnsi="Times New Roman CYR" w:cs="Times New Roman CYR"/>
          <w:sz w:val="20"/>
          <w:szCs w:val="20"/>
        </w:rPr>
        <w:t xml:space="preserve">За счет средств местных бюджетов </w:t>
      </w:r>
      <w:r w:rsidR="009A3778">
        <w:rPr>
          <w:rFonts w:ascii="Times New Roman CYR" w:hAnsi="Times New Roman CYR" w:cs="Times New Roman CYR"/>
          <w:sz w:val="20"/>
          <w:szCs w:val="20"/>
        </w:rPr>
        <w:t xml:space="preserve">расходы составили </w:t>
      </w:r>
      <w:r w:rsidRPr="003A3411">
        <w:rPr>
          <w:rFonts w:ascii="Times New Roman CYR" w:hAnsi="Times New Roman CYR" w:cs="Times New Roman CYR"/>
          <w:sz w:val="20"/>
          <w:szCs w:val="20"/>
        </w:rPr>
        <w:t xml:space="preserve">1 064 221,7 тыс. руб. или 98,0 % плановых назначений, </w:t>
      </w:r>
      <w:r w:rsidR="009A3778">
        <w:rPr>
          <w:rFonts w:ascii="Times New Roman CYR" w:hAnsi="Times New Roman CYR" w:cs="Times New Roman CYR"/>
          <w:sz w:val="20"/>
          <w:szCs w:val="20"/>
        </w:rPr>
        <w:t>из них</w:t>
      </w:r>
      <w:r w:rsidRPr="003A3411">
        <w:rPr>
          <w:rFonts w:ascii="Times New Roman CYR" w:hAnsi="Times New Roman CYR" w:cs="Times New Roman CYR"/>
          <w:sz w:val="20"/>
          <w:szCs w:val="20"/>
        </w:rPr>
        <w:t>:</w:t>
      </w:r>
    </w:p>
    <w:p w:rsidR="00AC2E5D" w:rsidRPr="003A3411" w:rsidRDefault="00AC2E5D" w:rsidP="00AC2E5D">
      <w:pPr>
        <w:autoSpaceDE w:val="0"/>
        <w:autoSpaceDN w:val="0"/>
        <w:adjustRightInd w:val="0"/>
        <w:ind w:firstLine="709"/>
        <w:jc w:val="both"/>
        <w:rPr>
          <w:rFonts w:ascii="Times New Roman CYR" w:hAnsi="Times New Roman CYR" w:cs="Times New Roman CYR"/>
          <w:sz w:val="20"/>
          <w:szCs w:val="20"/>
        </w:rPr>
      </w:pPr>
      <w:r w:rsidRPr="003A3411">
        <w:rPr>
          <w:sz w:val="20"/>
          <w:szCs w:val="20"/>
        </w:rPr>
        <w:t xml:space="preserve">- </w:t>
      </w:r>
      <w:r w:rsidR="009A3778">
        <w:rPr>
          <w:sz w:val="20"/>
          <w:szCs w:val="20"/>
        </w:rPr>
        <w:t xml:space="preserve">на </w:t>
      </w:r>
      <w:r w:rsidRPr="003A3411">
        <w:rPr>
          <w:rFonts w:ascii="Times New Roman CYR" w:hAnsi="Times New Roman CYR" w:cs="Times New Roman CYR"/>
          <w:sz w:val="20"/>
          <w:szCs w:val="20"/>
        </w:rPr>
        <w:t>выполнение функций органами местного самоуправления в сфере дорожной деятельности и транспорта – 35 594,5</w:t>
      </w:r>
      <w:r w:rsidRPr="003A3411">
        <w:rPr>
          <w:sz w:val="20"/>
          <w:szCs w:val="20"/>
          <w:lang w:val="en-US"/>
        </w:rPr>
        <w:t> </w:t>
      </w:r>
      <w:r w:rsidRPr="003A3411">
        <w:rPr>
          <w:rFonts w:ascii="Times New Roman CYR" w:hAnsi="Times New Roman CYR" w:cs="Times New Roman CYR"/>
          <w:sz w:val="20"/>
          <w:szCs w:val="20"/>
        </w:rPr>
        <w:t>тыс. руб. или 99,3 % плановых назначений;</w:t>
      </w:r>
    </w:p>
    <w:p w:rsidR="00AC2E5D" w:rsidRPr="003A3411" w:rsidRDefault="00AC2E5D" w:rsidP="00AC2E5D">
      <w:pPr>
        <w:autoSpaceDE w:val="0"/>
        <w:autoSpaceDN w:val="0"/>
        <w:adjustRightInd w:val="0"/>
        <w:ind w:firstLine="709"/>
        <w:jc w:val="both"/>
        <w:rPr>
          <w:rFonts w:ascii="Times New Roman CYR" w:hAnsi="Times New Roman CYR" w:cs="Times New Roman CYR"/>
          <w:sz w:val="20"/>
          <w:szCs w:val="20"/>
        </w:rPr>
      </w:pPr>
      <w:r w:rsidRPr="003A3411">
        <w:rPr>
          <w:sz w:val="20"/>
          <w:szCs w:val="20"/>
        </w:rPr>
        <w:t xml:space="preserve">- </w:t>
      </w:r>
      <w:r w:rsidR="009A3778">
        <w:rPr>
          <w:sz w:val="20"/>
          <w:szCs w:val="20"/>
        </w:rPr>
        <w:t xml:space="preserve">на </w:t>
      </w:r>
      <w:r w:rsidRPr="003A3411">
        <w:rPr>
          <w:rFonts w:ascii="Times New Roman CYR" w:hAnsi="Times New Roman CYR" w:cs="Times New Roman CYR"/>
          <w:sz w:val="20"/>
          <w:szCs w:val="20"/>
        </w:rPr>
        <w:t xml:space="preserve">возмещение части расходов по </w:t>
      </w:r>
      <w:proofErr w:type="spellStart"/>
      <w:r w:rsidRPr="003A3411">
        <w:rPr>
          <w:rFonts w:ascii="Times New Roman CYR" w:hAnsi="Times New Roman CYR" w:cs="Times New Roman CYR"/>
          <w:sz w:val="20"/>
          <w:szCs w:val="20"/>
        </w:rPr>
        <w:t>внутримуниципальным</w:t>
      </w:r>
      <w:proofErr w:type="spellEnd"/>
      <w:r w:rsidRPr="003A3411">
        <w:rPr>
          <w:rFonts w:ascii="Times New Roman CYR" w:hAnsi="Times New Roman CYR" w:cs="Times New Roman CYR"/>
          <w:sz w:val="20"/>
          <w:szCs w:val="20"/>
        </w:rPr>
        <w:t xml:space="preserve"> и городским пассажирским перевозкам автомобильным и городским электрическим транспортом – 1 026 458,9 тыс. руб. или 98,0 % плановых назначений, из них на организацию транспортного обслуживания населения на садоводческих маршрутах – 50 441,0 тыс. руб.; </w:t>
      </w:r>
    </w:p>
    <w:p w:rsidR="00AC2E5D" w:rsidRPr="003A3411" w:rsidRDefault="00AC2E5D" w:rsidP="00AC2E5D">
      <w:pPr>
        <w:autoSpaceDE w:val="0"/>
        <w:autoSpaceDN w:val="0"/>
        <w:adjustRightInd w:val="0"/>
        <w:ind w:firstLine="709"/>
        <w:jc w:val="both"/>
        <w:rPr>
          <w:sz w:val="20"/>
          <w:szCs w:val="20"/>
        </w:rPr>
      </w:pPr>
      <w:r w:rsidRPr="003A3411">
        <w:rPr>
          <w:rFonts w:ascii="Times New Roman CYR" w:hAnsi="Times New Roman CYR" w:cs="Times New Roman CYR"/>
          <w:sz w:val="20"/>
          <w:szCs w:val="20"/>
        </w:rPr>
        <w:t xml:space="preserve"> </w:t>
      </w:r>
      <w:r w:rsidRPr="003A3411">
        <w:rPr>
          <w:sz w:val="20"/>
          <w:szCs w:val="20"/>
        </w:rPr>
        <w:t xml:space="preserve"> - на содержание муниципального бюджетного учреждения «Липецкая городская транспортная компания» </w:t>
      </w:r>
      <w:proofErr w:type="gramStart"/>
      <w:r w:rsidR="009A3778">
        <w:rPr>
          <w:sz w:val="20"/>
          <w:szCs w:val="20"/>
        </w:rPr>
        <w:t xml:space="preserve">- </w:t>
      </w:r>
      <w:r w:rsidRPr="003A3411">
        <w:rPr>
          <w:sz w:val="20"/>
          <w:szCs w:val="20"/>
        </w:rPr>
        <w:t xml:space="preserve"> 2</w:t>
      </w:r>
      <w:proofErr w:type="gramEnd"/>
      <w:r w:rsidRPr="003A3411">
        <w:rPr>
          <w:sz w:val="20"/>
          <w:szCs w:val="20"/>
        </w:rPr>
        <w:t xml:space="preserve"> 168,3,0 </w:t>
      </w:r>
      <w:proofErr w:type="spellStart"/>
      <w:r w:rsidRPr="003A3411">
        <w:rPr>
          <w:sz w:val="20"/>
          <w:szCs w:val="20"/>
        </w:rPr>
        <w:t>тыс.руб</w:t>
      </w:r>
      <w:proofErr w:type="spellEnd"/>
      <w:r w:rsidRPr="003A3411">
        <w:rPr>
          <w:sz w:val="20"/>
          <w:szCs w:val="20"/>
        </w:rPr>
        <w:t>.</w:t>
      </w:r>
    </w:p>
    <w:p w:rsidR="00AC2E5D" w:rsidRPr="003A3411" w:rsidRDefault="00AC2E5D" w:rsidP="00AC2E5D">
      <w:pPr>
        <w:autoSpaceDE w:val="0"/>
        <w:autoSpaceDN w:val="0"/>
        <w:adjustRightInd w:val="0"/>
        <w:ind w:firstLine="708"/>
        <w:jc w:val="both"/>
        <w:rPr>
          <w:rFonts w:ascii="Times New Roman CYR" w:hAnsi="Times New Roman CYR" w:cs="Times New Roman CYR"/>
          <w:sz w:val="20"/>
          <w:szCs w:val="20"/>
        </w:rPr>
      </w:pPr>
      <w:r w:rsidRPr="003A3411">
        <w:rPr>
          <w:rFonts w:ascii="Times New Roman CYR" w:hAnsi="Times New Roman CYR" w:cs="Times New Roman CYR"/>
          <w:sz w:val="20"/>
          <w:szCs w:val="20"/>
        </w:rPr>
        <w:lastRenderedPageBreak/>
        <w:t>В рамках подпрограммы «Расширение использования природного газа в качестве моторного топлива в Липецкой области» на мероприяти</w:t>
      </w:r>
      <w:r w:rsidR="009A3778">
        <w:rPr>
          <w:rFonts w:ascii="Times New Roman CYR" w:hAnsi="Times New Roman CYR" w:cs="Times New Roman CYR"/>
          <w:sz w:val="20"/>
          <w:szCs w:val="20"/>
        </w:rPr>
        <w:t>я</w:t>
      </w:r>
      <w:r w:rsidRPr="003A3411">
        <w:rPr>
          <w:rFonts w:ascii="Times New Roman CYR" w:hAnsi="Times New Roman CYR" w:cs="Times New Roman CYR"/>
          <w:sz w:val="20"/>
          <w:szCs w:val="20"/>
        </w:rPr>
        <w:t xml:space="preserve"> по развитию рынка газомоторного топлива на условиях софинансирования с федеральным бюджетом (субсидии юридическим лицам и индивидуальным предпринимателям, выполняющих переоборудование транспортных средств на газомоторное топливо) </w:t>
      </w:r>
      <w:r w:rsidR="009A3778">
        <w:rPr>
          <w:rFonts w:ascii="Times New Roman CYR" w:hAnsi="Times New Roman CYR" w:cs="Times New Roman CYR"/>
          <w:sz w:val="20"/>
          <w:szCs w:val="20"/>
        </w:rPr>
        <w:t xml:space="preserve">расходы составили </w:t>
      </w:r>
      <w:r w:rsidRPr="003A3411">
        <w:rPr>
          <w:rFonts w:ascii="Times New Roman CYR" w:hAnsi="Times New Roman CYR" w:cs="Times New Roman CYR"/>
          <w:sz w:val="20"/>
          <w:szCs w:val="20"/>
        </w:rPr>
        <w:t xml:space="preserve"> 10 461,4 </w:t>
      </w:r>
      <w:proofErr w:type="spellStart"/>
      <w:r w:rsidRPr="003A3411">
        <w:rPr>
          <w:rFonts w:ascii="Times New Roman CYR" w:hAnsi="Times New Roman CYR" w:cs="Times New Roman CYR"/>
          <w:sz w:val="20"/>
          <w:szCs w:val="20"/>
        </w:rPr>
        <w:t>тыс.руб</w:t>
      </w:r>
      <w:proofErr w:type="spellEnd"/>
      <w:r w:rsidRPr="003A3411">
        <w:rPr>
          <w:rFonts w:ascii="Times New Roman CYR" w:hAnsi="Times New Roman CYR" w:cs="Times New Roman CYR"/>
          <w:sz w:val="20"/>
          <w:szCs w:val="20"/>
        </w:rPr>
        <w:t>. или 84,9 % плановых назначений.</w:t>
      </w:r>
    </w:p>
    <w:p w:rsidR="00AC2E5D" w:rsidRPr="003A3411" w:rsidRDefault="00AC2E5D" w:rsidP="00AC2E5D">
      <w:pPr>
        <w:keepNext/>
        <w:autoSpaceDE w:val="0"/>
        <w:autoSpaceDN w:val="0"/>
        <w:adjustRightInd w:val="0"/>
        <w:ind w:firstLine="708"/>
        <w:jc w:val="both"/>
        <w:rPr>
          <w:rFonts w:ascii="Times New Roman CYR" w:hAnsi="Times New Roman CYR" w:cs="Times New Roman CYR"/>
          <w:sz w:val="20"/>
          <w:szCs w:val="20"/>
        </w:rPr>
      </w:pPr>
      <w:r w:rsidRPr="003A3411">
        <w:rPr>
          <w:rFonts w:ascii="Times New Roman CYR" w:hAnsi="Times New Roman CYR" w:cs="Times New Roman CYR"/>
          <w:sz w:val="20"/>
          <w:szCs w:val="20"/>
        </w:rPr>
        <w:t xml:space="preserve">В рамках подпрограммы «Формирование электронного правительства в Липецкой области» государственной программы Липецкой области «Эффективное государственное управление и развитие муниципальной службы в Липецкой области» на сопровождение автоматизированной информационной системы «Управление транспортом», позволяющей получать информацию о работе транспортного комплекса Липецкой области в режиме реального времени, и внедрение информационной системы в сфере регулирования деятельности такси  </w:t>
      </w:r>
      <w:r w:rsidR="009A3778">
        <w:rPr>
          <w:rFonts w:ascii="Times New Roman CYR" w:hAnsi="Times New Roman CYR" w:cs="Times New Roman CYR"/>
          <w:sz w:val="20"/>
          <w:szCs w:val="20"/>
        </w:rPr>
        <w:t xml:space="preserve">расходы составили  </w:t>
      </w:r>
      <w:r w:rsidRPr="003A3411">
        <w:rPr>
          <w:rFonts w:ascii="Times New Roman CYR" w:hAnsi="Times New Roman CYR" w:cs="Times New Roman CYR"/>
          <w:sz w:val="20"/>
          <w:szCs w:val="20"/>
        </w:rPr>
        <w:t>8 393,9 </w:t>
      </w:r>
      <w:proofErr w:type="spellStart"/>
      <w:r w:rsidRPr="003A3411">
        <w:rPr>
          <w:rFonts w:ascii="Times New Roman CYR" w:hAnsi="Times New Roman CYR" w:cs="Times New Roman CYR"/>
          <w:sz w:val="20"/>
          <w:szCs w:val="20"/>
        </w:rPr>
        <w:t>тыс.руб</w:t>
      </w:r>
      <w:proofErr w:type="spellEnd"/>
      <w:r w:rsidRPr="003A3411">
        <w:rPr>
          <w:rFonts w:ascii="Times New Roman CYR" w:hAnsi="Times New Roman CYR" w:cs="Times New Roman CYR"/>
          <w:sz w:val="20"/>
          <w:szCs w:val="20"/>
        </w:rPr>
        <w:t xml:space="preserve">. </w:t>
      </w:r>
    </w:p>
    <w:p w:rsidR="00AC2E5D" w:rsidRPr="003A3411" w:rsidRDefault="009A3778" w:rsidP="00AC2E5D">
      <w:pPr>
        <w:keepNext/>
        <w:autoSpaceDE w:val="0"/>
        <w:autoSpaceDN w:val="0"/>
        <w:adjustRightInd w:val="0"/>
        <w:ind w:firstLine="708"/>
        <w:jc w:val="both"/>
        <w:rPr>
          <w:rFonts w:ascii="Times New Roman CYR" w:hAnsi="Times New Roman CYR" w:cs="Times New Roman CYR"/>
          <w:sz w:val="20"/>
          <w:szCs w:val="20"/>
        </w:rPr>
      </w:pPr>
      <w:r>
        <w:rPr>
          <w:rFonts w:ascii="Times New Roman CYR" w:hAnsi="Times New Roman CYR" w:cs="Times New Roman CYR"/>
          <w:sz w:val="20"/>
          <w:szCs w:val="20"/>
        </w:rPr>
        <w:t>В рамках непрограммных мероприятий расходы на</w:t>
      </w:r>
      <w:r w:rsidR="00AC2E5D" w:rsidRPr="003A3411">
        <w:rPr>
          <w:rFonts w:ascii="Times New Roman CYR" w:hAnsi="Times New Roman CYR" w:cs="Times New Roman CYR"/>
          <w:sz w:val="20"/>
          <w:szCs w:val="20"/>
        </w:rPr>
        <w:t xml:space="preserve"> возмещение </w:t>
      </w:r>
      <w:r>
        <w:rPr>
          <w:rFonts w:ascii="Times New Roman CYR" w:hAnsi="Times New Roman CYR" w:cs="Times New Roman CYR"/>
          <w:sz w:val="20"/>
          <w:szCs w:val="20"/>
        </w:rPr>
        <w:t>затрат</w:t>
      </w:r>
      <w:r w:rsidR="00AC2E5D" w:rsidRPr="003A3411">
        <w:rPr>
          <w:rFonts w:ascii="Times New Roman CYR" w:hAnsi="Times New Roman CYR" w:cs="Times New Roman CYR"/>
          <w:sz w:val="20"/>
          <w:szCs w:val="20"/>
        </w:rPr>
        <w:t xml:space="preserve"> от перевозки мобилизованных, контрактников и добровольцев </w:t>
      </w:r>
      <w:r>
        <w:rPr>
          <w:rFonts w:ascii="Times New Roman CYR" w:hAnsi="Times New Roman CYR" w:cs="Times New Roman CYR"/>
          <w:sz w:val="20"/>
          <w:szCs w:val="20"/>
        </w:rPr>
        <w:t xml:space="preserve">составили </w:t>
      </w:r>
      <w:r w:rsidR="00AC2E5D" w:rsidRPr="003A3411">
        <w:rPr>
          <w:rFonts w:ascii="Times New Roman CYR" w:hAnsi="Times New Roman CYR" w:cs="Times New Roman CYR"/>
          <w:sz w:val="20"/>
          <w:szCs w:val="20"/>
        </w:rPr>
        <w:t>74</w:t>
      </w:r>
      <w:r>
        <w:rPr>
          <w:rFonts w:ascii="Times New Roman CYR" w:hAnsi="Times New Roman CYR" w:cs="Times New Roman CYR"/>
          <w:sz w:val="20"/>
          <w:szCs w:val="20"/>
        </w:rPr>
        <w:t xml:space="preserve"> </w:t>
      </w:r>
      <w:r w:rsidR="00AC2E5D" w:rsidRPr="003A3411">
        <w:rPr>
          <w:rFonts w:ascii="Times New Roman CYR" w:hAnsi="Times New Roman CYR" w:cs="Times New Roman CYR"/>
          <w:sz w:val="20"/>
          <w:szCs w:val="20"/>
        </w:rPr>
        <w:t xml:space="preserve">595,4 </w:t>
      </w:r>
      <w:proofErr w:type="spellStart"/>
      <w:r>
        <w:rPr>
          <w:rFonts w:ascii="Times New Roman CYR" w:hAnsi="Times New Roman CYR" w:cs="Times New Roman CYR"/>
          <w:sz w:val="20"/>
          <w:szCs w:val="20"/>
        </w:rPr>
        <w:t>тыс</w:t>
      </w:r>
      <w:r w:rsidR="00AC2E5D" w:rsidRPr="003A3411">
        <w:rPr>
          <w:rFonts w:ascii="Times New Roman CYR" w:hAnsi="Times New Roman CYR" w:cs="Times New Roman CYR"/>
          <w:sz w:val="20"/>
          <w:szCs w:val="20"/>
        </w:rPr>
        <w:t>.руб</w:t>
      </w:r>
      <w:proofErr w:type="spellEnd"/>
      <w:r w:rsidR="00AC2E5D" w:rsidRPr="003A3411">
        <w:rPr>
          <w:rFonts w:ascii="Times New Roman CYR" w:hAnsi="Times New Roman CYR" w:cs="Times New Roman CYR"/>
          <w:sz w:val="20"/>
          <w:szCs w:val="20"/>
        </w:rPr>
        <w:t>.</w:t>
      </w:r>
    </w:p>
    <w:p w:rsidR="00660817" w:rsidRPr="003A3411" w:rsidRDefault="00AC2E5D" w:rsidP="009371C4">
      <w:pPr>
        <w:rPr>
          <w:rFonts w:ascii="Times New Roman CYR" w:hAnsi="Times New Roman CYR" w:cs="Times New Roman CYR"/>
          <w:bCs/>
          <w:sz w:val="20"/>
          <w:szCs w:val="20"/>
        </w:rPr>
      </w:pPr>
      <w:r w:rsidRPr="003A3411">
        <w:rPr>
          <w:sz w:val="20"/>
          <w:szCs w:val="20"/>
        </w:rPr>
        <w:tab/>
      </w:r>
      <w:r w:rsidR="00417B8B" w:rsidRPr="003A3411">
        <w:rPr>
          <w:rFonts w:ascii="Times New Roman CYR" w:hAnsi="Times New Roman CYR" w:cs="Times New Roman CYR"/>
          <w:bCs/>
          <w:sz w:val="20"/>
          <w:szCs w:val="20"/>
        </w:rPr>
        <w:t xml:space="preserve"> </w:t>
      </w:r>
    </w:p>
    <w:p w:rsidR="0009762F" w:rsidRPr="003A3411" w:rsidRDefault="00660817" w:rsidP="009A3778">
      <w:pPr>
        <w:jc w:val="both"/>
        <w:rPr>
          <w:rFonts w:ascii="Times New Roman CYR" w:hAnsi="Times New Roman CYR" w:cs="Times New Roman CYR"/>
          <w:sz w:val="20"/>
          <w:szCs w:val="20"/>
        </w:rPr>
      </w:pPr>
      <w:r w:rsidRPr="003A3411">
        <w:rPr>
          <w:rFonts w:ascii="Times New Roman CYR" w:hAnsi="Times New Roman CYR" w:cs="Times New Roman CYR"/>
          <w:sz w:val="20"/>
          <w:szCs w:val="20"/>
        </w:rPr>
        <w:t xml:space="preserve"> </w:t>
      </w:r>
      <w:r w:rsidRPr="003A3411">
        <w:rPr>
          <w:rFonts w:ascii="Times New Roman CYR" w:hAnsi="Times New Roman CYR" w:cs="Times New Roman CYR"/>
          <w:bCs/>
          <w:sz w:val="20"/>
          <w:szCs w:val="20"/>
        </w:rPr>
        <w:t xml:space="preserve"> </w:t>
      </w:r>
      <w:r w:rsidR="009371C4" w:rsidRPr="003A3411">
        <w:rPr>
          <w:rFonts w:ascii="Times New Roman CYR" w:hAnsi="Times New Roman CYR" w:cs="Times New Roman CYR"/>
          <w:bCs/>
          <w:sz w:val="20"/>
          <w:szCs w:val="20"/>
        </w:rPr>
        <w:t xml:space="preserve">            </w:t>
      </w:r>
      <w:r w:rsidRPr="003A3411">
        <w:rPr>
          <w:rFonts w:ascii="Times New Roman CYR" w:hAnsi="Times New Roman CYR" w:cs="Times New Roman CYR"/>
          <w:b/>
          <w:bCs/>
          <w:sz w:val="20"/>
          <w:szCs w:val="20"/>
        </w:rPr>
        <w:t>По</w:t>
      </w:r>
      <w:r w:rsidR="009A3778">
        <w:rPr>
          <w:rFonts w:ascii="Times New Roman CYR" w:hAnsi="Times New Roman CYR" w:cs="Times New Roman CYR"/>
          <w:b/>
          <w:bCs/>
          <w:sz w:val="20"/>
          <w:szCs w:val="20"/>
        </w:rPr>
        <w:t xml:space="preserve"> по</w:t>
      </w:r>
      <w:r w:rsidRPr="003A3411">
        <w:rPr>
          <w:rFonts w:ascii="Times New Roman CYR" w:hAnsi="Times New Roman CYR" w:cs="Times New Roman CYR"/>
          <w:b/>
          <w:bCs/>
          <w:sz w:val="20"/>
          <w:szCs w:val="20"/>
        </w:rPr>
        <w:t>драздел</w:t>
      </w:r>
      <w:r w:rsidR="009A3778">
        <w:rPr>
          <w:rFonts w:ascii="Times New Roman CYR" w:hAnsi="Times New Roman CYR" w:cs="Times New Roman CYR"/>
          <w:b/>
          <w:bCs/>
          <w:sz w:val="20"/>
          <w:szCs w:val="20"/>
        </w:rPr>
        <w:t>у</w:t>
      </w:r>
      <w:r w:rsidRPr="003A3411">
        <w:rPr>
          <w:rFonts w:ascii="Times New Roman CYR" w:hAnsi="Times New Roman CYR" w:cs="Times New Roman CYR"/>
          <w:b/>
          <w:bCs/>
          <w:sz w:val="20"/>
          <w:szCs w:val="20"/>
        </w:rPr>
        <w:t xml:space="preserve"> 09 </w:t>
      </w:r>
      <w:r w:rsidRPr="003A3411">
        <w:rPr>
          <w:b/>
          <w:bCs/>
          <w:sz w:val="20"/>
          <w:szCs w:val="20"/>
        </w:rPr>
        <w:t>«</w:t>
      </w:r>
      <w:r w:rsidRPr="003A3411">
        <w:rPr>
          <w:rFonts w:ascii="Times New Roman CYR" w:hAnsi="Times New Roman CYR" w:cs="Times New Roman CYR"/>
          <w:b/>
          <w:bCs/>
          <w:sz w:val="20"/>
          <w:szCs w:val="20"/>
        </w:rPr>
        <w:t>Дорожное хозяйство</w:t>
      </w:r>
      <w:r w:rsidRPr="003A3411">
        <w:rPr>
          <w:b/>
          <w:bCs/>
          <w:sz w:val="20"/>
          <w:szCs w:val="20"/>
        </w:rPr>
        <w:t>»</w:t>
      </w:r>
      <w:r w:rsidR="009A3778">
        <w:rPr>
          <w:b/>
          <w:bCs/>
          <w:sz w:val="20"/>
          <w:szCs w:val="20"/>
        </w:rPr>
        <w:t xml:space="preserve"> </w:t>
      </w:r>
      <w:r w:rsidR="009A3778" w:rsidRPr="009A3778">
        <w:rPr>
          <w:sz w:val="20"/>
          <w:szCs w:val="20"/>
        </w:rPr>
        <w:t xml:space="preserve">расходы </w:t>
      </w:r>
      <w:proofErr w:type="gramStart"/>
      <w:r w:rsidR="009A3778" w:rsidRPr="009A3778">
        <w:rPr>
          <w:sz w:val="20"/>
          <w:szCs w:val="20"/>
        </w:rPr>
        <w:t>составили</w:t>
      </w:r>
      <w:r w:rsidR="009A3778">
        <w:rPr>
          <w:b/>
          <w:bCs/>
          <w:sz w:val="20"/>
          <w:szCs w:val="20"/>
        </w:rPr>
        <w:t xml:space="preserve"> </w:t>
      </w:r>
      <w:r w:rsidR="0009762F" w:rsidRPr="003A3411">
        <w:rPr>
          <w:rFonts w:ascii="Times New Roman CYR" w:hAnsi="Times New Roman CYR" w:cs="Times New Roman CYR"/>
          <w:sz w:val="20"/>
          <w:szCs w:val="20"/>
        </w:rPr>
        <w:t xml:space="preserve"> 13</w:t>
      </w:r>
      <w:proofErr w:type="gramEnd"/>
      <w:r w:rsidR="0009762F" w:rsidRPr="003A3411">
        <w:rPr>
          <w:rFonts w:ascii="Times New Roman CYR" w:hAnsi="Times New Roman CYR" w:cs="Times New Roman CYR"/>
          <w:sz w:val="20"/>
          <w:szCs w:val="20"/>
        </w:rPr>
        <w:t> 481 922,3 тыс. руб. или 88,5 % плановых назначений</w:t>
      </w:r>
      <w:r w:rsidR="009A3778">
        <w:rPr>
          <w:rFonts w:ascii="Times New Roman CYR" w:hAnsi="Times New Roman CYR" w:cs="Times New Roman CYR"/>
          <w:sz w:val="20"/>
          <w:szCs w:val="20"/>
        </w:rPr>
        <w:t>.</w:t>
      </w:r>
    </w:p>
    <w:p w:rsidR="0009762F" w:rsidRPr="003A3411" w:rsidRDefault="009A3778" w:rsidP="0009762F">
      <w:pPr>
        <w:autoSpaceDE w:val="0"/>
        <w:autoSpaceDN w:val="0"/>
        <w:adjustRightInd w:val="0"/>
        <w:ind w:firstLine="705"/>
        <w:jc w:val="both"/>
        <w:rPr>
          <w:rFonts w:ascii="Times New Roman CYR" w:hAnsi="Times New Roman CYR" w:cs="Times New Roman CYR"/>
          <w:sz w:val="20"/>
          <w:szCs w:val="20"/>
        </w:rPr>
      </w:pPr>
      <w:r>
        <w:rPr>
          <w:rFonts w:ascii="Times New Roman CYR" w:hAnsi="Times New Roman CYR" w:cs="Times New Roman CYR"/>
          <w:sz w:val="20"/>
          <w:szCs w:val="20"/>
        </w:rPr>
        <w:t>В</w:t>
      </w:r>
      <w:r w:rsidRPr="003A3411">
        <w:rPr>
          <w:rFonts w:ascii="Times New Roman CYR" w:hAnsi="Times New Roman CYR" w:cs="Times New Roman CYR"/>
          <w:sz w:val="20"/>
          <w:szCs w:val="20"/>
        </w:rPr>
        <w:t xml:space="preserve"> рамках подпрограммы «Создание и развитие инфраструктуры на сельских территориях» государственной программы Липецкой области «Комплексное развитие сельских территорий Липецкой области» </w:t>
      </w:r>
      <w:r>
        <w:rPr>
          <w:rFonts w:ascii="Times New Roman CYR" w:hAnsi="Times New Roman CYR" w:cs="Times New Roman CYR"/>
          <w:sz w:val="20"/>
          <w:szCs w:val="20"/>
        </w:rPr>
        <w:t xml:space="preserve">расходы на </w:t>
      </w:r>
      <w:r w:rsidR="0009762F" w:rsidRPr="003A3411">
        <w:rPr>
          <w:rFonts w:ascii="Times New Roman CYR" w:hAnsi="Times New Roman CYR" w:cs="Times New Roman CYR"/>
          <w:sz w:val="20"/>
          <w:szCs w:val="20"/>
        </w:rPr>
        <w:t xml:space="preserve">строительство и реконструкцию автомобильных дорог общего пользования регионального значения с твердым покрытием, ведущих от сети автомобильных дорог общего пользования к общественно значимым объектам населенных пунктов, расположенных на сельских территориях, объектам производства и переработки продукции </w:t>
      </w:r>
      <w:r>
        <w:rPr>
          <w:rFonts w:ascii="Times New Roman CYR" w:hAnsi="Times New Roman CYR" w:cs="Times New Roman CYR"/>
          <w:sz w:val="20"/>
          <w:szCs w:val="20"/>
        </w:rPr>
        <w:t>составили</w:t>
      </w:r>
      <w:r w:rsidR="0009762F" w:rsidRPr="003A3411">
        <w:rPr>
          <w:rFonts w:ascii="Times New Roman CYR" w:hAnsi="Times New Roman CYR" w:cs="Times New Roman CYR"/>
          <w:sz w:val="20"/>
          <w:szCs w:val="20"/>
        </w:rPr>
        <w:t xml:space="preserve"> 164 891,7 тыс. руб. или 100% плановых назначений, из них за счет межбюджетных трансфертов их федерального бюджета – 156 647,1 тыс. руб. </w:t>
      </w:r>
    </w:p>
    <w:p w:rsidR="0019206D" w:rsidRDefault="009A3778" w:rsidP="0009762F">
      <w:pPr>
        <w:autoSpaceDE w:val="0"/>
        <w:autoSpaceDN w:val="0"/>
        <w:adjustRightInd w:val="0"/>
        <w:ind w:firstLine="705"/>
        <w:jc w:val="both"/>
        <w:rPr>
          <w:sz w:val="20"/>
          <w:szCs w:val="20"/>
        </w:rPr>
      </w:pPr>
      <w:r>
        <w:rPr>
          <w:rFonts w:ascii="Times New Roman CYR" w:hAnsi="Times New Roman CYR" w:cs="Times New Roman CYR"/>
          <w:sz w:val="20"/>
          <w:szCs w:val="20"/>
        </w:rPr>
        <w:t>В</w:t>
      </w:r>
      <w:r w:rsidRPr="003A3411">
        <w:rPr>
          <w:rFonts w:ascii="Times New Roman CYR" w:hAnsi="Times New Roman CYR" w:cs="Times New Roman CYR"/>
          <w:sz w:val="20"/>
          <w:szCs w:val="20"/>
        </w:rPr>
        <w:t xml:space="preserve"> рамках подпрограммы </w:t>
      </w:r>
      <w:r w:rsidRPr="003A3411">
        <w:rPr>
          <w:sz w:val="20"/>
          <w:szCs w:val="20"/>
        </w:rPr>
        <w:t>«</w:t>
      </w:r>
      <w:r w:rsidRPr="003A3411">
        <w:rPr>
          <w:rFonts w:ascii="Times New Roman CYR" w:hAnsi="Times New Roman CYR" w:cs="Times New Roman CYR"/>
          <w:sz w:val="20"/>
          <w:szCs w:val="20"/>
        </w:rPr>
        <w:t>Развитие дорожного комплекса Липецкой области</w:t>
      </w:r>
      <w:r w:rsidRPr="003A3411">
        <w:rPr>
          <w:sz w:val="20"/>
          <w:szCs w:val="20"/>
        </w:rPr>
        <w:t xml:space="preserve">» </w:t>
      </w:r>
      <w:r w:rsidRPr="003A3411">
        <w:rPr>
          <w:rFonts w:ascii="Times New Roman CYR" w:hAnsi="Times New Roman CYR" w:cs="Times New Roman CYR"/>
          <w:sz w:val="20"/>
          <w:szCs w:val="20"/>
        </w:rPr>
        <w:t xml:space="preserve">государственной программы Липецкой области </w:t>
      </w:r>
      <w:r w:rsidRPr="003A3411">
        <w:rPr>
          <w:sz w:val="20"/>
          <w:szCs w:val="20"/>
        </w:rPr>
        <w:t>«</w:t>
      </w:r>
      <w:r w:rsidRPr="003A3411">
        <w:rPr>
          <w:rFonts w:ascii="Times New Roman CYR" w:hAnsi="Times New Roman CYR" w:cs="Times New Roman CYR"/>
          <w:sz w:val="20"/>
          <w:szCs w:val="20"/>
        </w:rPr>
        <w:t>Развитие транспортной системы Липецкой области</w:t>
      </w:r>
      <w:r w:rsidRPr="003A3411">
        <w:rPr>
          <w:sz w:val="20"/>
          <w:szCs w:val="20"/>
        </w:rPr>
        <w:t>»</w:t>
      </w:r>
      <w:r w:rsidR="0019206D">
        <w:rPr>
          <w:sz w:val="20"/>
          <w:szCs w:val="20"/>
        </w:rPr>
        <w:t xml:space="preserve"> произведены</w:t>
      </w:r>
      <w:r>
        <w:rPr>
          <w:sz w:val="20"/>
          <w:szCs w:val="20"/>
        </w:rPr>
        <w:t xml:space="preserve"> расходы</w:t>
      </w:r>
      <w:r w:rsidR="0019206D">
        <w:rPr>
          <w:sz w:val="20"/>
          <w:szCs w:val="20"/>
        </w:rPr>
        <w:t>:</w:t>
      </w:r>
    </w:p>
    <w:p w:rsidR="0009762F" w:rsidRPr="003A3411" w:rsidRDefault="0019206D" w:rsidP="0009762F">
      <w:pPr>
        <w:autoSpaceDE w:val="0"/>
        <w:autoSpaceDN w:val="0"/>
        <w:adjustRightInd w:val="0"/>
        <w:ind w:firstLine="705"/>
        <w:jc w:val="both"/>
        <w:rPr>
          <w:rFonts w:ascii="Times New Roman CYR" w:hAnsi="Times New Roman CYR" w:cs="Times New Roman CYR"/>
          <w:sz w:val="20"/>
          <w:szCs w:val="20"/>
        </w:rPr>
      </w:pPr>
      <w:r>
        <w:rPr>
          <w:sz w:val="20"/>
          <w:szCs w:val="20"/>
        </w:rPr>
        <w:t>-</w:t>
      </w:r>
      <w:r w:rsidR="009A3778">
        <w:rPr>
          <w:sz w:val="20"/>
          <w:szCs w:val="20"/>
        </w:rPr>
        <w:t xml:space="preserve"> на </w:t>
      </w:r>
      <w:r w:rsidR="0009762F" w:rsidRPr="003A3411">
        <w:rPr>
          <w:rFonts w:ascii="Times New Roman CYR" w:hAnsi="Times New Roman CYR" w:cs="Times New Roman CYR"/>
          <w:sz w:val="20"/>
          <w:szCs w:val="20"/>
        </w:rPr>
        <w:t xml:space="preserve">осуществление дорожной деятельности на автомобильных дорогах общего пользования регионального значения </w:t>
      </w:r>
      <w:r w:rsidR="00117362">
        <w:rPr>
          <w:rFonts w:ascii="Times New Roman CYR" w:hAnsi="Times New Roman CYR" w:cs="Times New Roman CYR"/>
          <w:sz w:val="20"/>
          <w:szCs w:val="20"/>
        </w:rPr>
        <w:t>-</w:t>
      </w:r>
      <w:r w:rsidR="0009762F" w:rsidRPr="003A3411">
        <w:rPr>
          <w:sz w:val="20"/>
          <w:szCs w:val="20"/>
        </w:rPr>
        <w:t xml:space="preserve"> 7 288 326,8 </w:t>
      </w:r>
      <w:r w:rsidR="0009762F" w:rsidRPr="003A3411">
        <w:rPr>
          <w:rFonts w:ascii="Times New Roman CYR" w:hAnsi="Times New Roman CYR" w:cs="Times New Roman CYR"/>
          <w:sz w:val="20"/>
          <w:szCs w:val="20"/>
        </w:rPr>
        <w:t>тыс. руб. или 96,5 % плановых назначений, из них за счет межбюджетных трансфертов из федерального бюджета – 2 226 622,2 тыс. руб.</w:t>
      </w:r>
      <w:r w:rsidR="000A3705">
        <w:rPr>
          <w:rFonts w:ascii="Times New Roman CYR" w:hAnsi="Times New Roman CYR" w:cs="Times New Roman CYR"/>
          <w:sz w:val="20"/>
          <w:szCs w:val="20"/>
        </w:rPr>
        <w:t xml:space="preserve"> (ф</w:t>
      </w:r>
      <w:r w:rsidR="000A3705" w:rsidRPr="003A3411">
        <w:rPr>
          <w:rFonts w:ascii="Times New Roman CYR" w:hAnsi="Times New Roman CYR" w:cs="Times New Roman CYR"/>
          <w:sz w:val="20"/>
          <w:szCs w:val="20"/>
        </w:rPr>
        <w:t>инансирование мероприятий осуществлялось за фактически выполненные работы</w:t>
      </w:r>
      <w:r w:rsidR="000A3705">
        <w:rPr>
          <w:rFonts w:ascii="Times New Roman CYR" w:hAnsi="Times New Roman CYR" w:cs="Times New Roman CYR"/>
          <w:sz w:val="20"/>
          <w:szCs w:val="20"/>
        </w:rPr>
        <w:t>);</w:t>
      </w:r>
    </w:p>
    <w:p w:rsidR="0009762F" w:rsidRPr="003A3411" w:rsidRDefault="0009762F" w:rsidP="0009762F">
      <w:pPr>
        <w:autoSpaceDE w:val="0"/>
        <w:autoSpaceDN w:val="0"/>
        <w:adjustRightInd w:val="0"/>
        <w:ind w:firstLine="705"/>
        <w:jc w:val="both"/>
        <w:rPr>
          <w:sz w:val="20"/>
          <w:szCs w:val="20"/>
        </w:rPr>
      </w:pPr>
      <w:r w:rsidRPr="003A3411">
        <w:rPr>
          <w:sz w:val="20"/>
          <w:szCs w:val="20"/>
        </w:rPr>
        <w:t>-</w:t>
      </w:r>
      <w:r w:rsidR="0019206D">
        <w:rPr>
          <w:sz w:val="20"/>
          <w:szCs w:val="20"/>
        </w:rPr>
        <w:t xml:space="preserve"> </w:t>
      </w:r>
      <w:r w:rsidRPr="003A3411">
        <w:rPr>
          <w:sz w:val="20"/>
          <w:szCs w:val="20"/>
        </w:rPr>
        <w:t>на содержание ОКУ «Дорожное агентство Липецкой области» - 98 636,8 тыс. руб. или 93,1 % плановых назначений;</w:t>
      </w:r>
    </w:p>
    <w:p w:rsidR="0009762F" w:rsidRPr="003A3411" w:rsidRDefault="0009762F" w:rsidP="0009762F">
      <w:pPr>
        <w:autoSpaceDE w:val="0"/>
        <w:autoSpaceDN w:val="0"/>
        <w:adjustRightInd w:val="0"/>
        <w:ind w:firstLine="705"/>
        <w:jc w:val="both"/>
        <w:rPr>
          <w:sz w:val="20"/>
          <w:szCs w:val="20"/>
        </w:rPr>
      </w:pPr>
      <w:r w:rsidRPr="003A3411">
        <w:rPr>
          <w:sz w:val="20"/>
          <w:szCs w:val="20"/>
        </w:rPr>
        <w:t>- на приобретение дорожно-строительной техники – 239 409,3 тыс. руб. или 92,8% плановых назначений;</w:t>
      </w:r>
    </w:p>
    <w:p w:rsidR="0009762F" w:rsidRPr="003A3411" w:rsidRDefault="0009762F" w:rsidP="0009762F">
      <w:pPr>
        <w:autoSpaceDE w:val="0"/>
        <w:autoSpaceDN w:val="0"/>
        <w:adjustRightInd w:val="0"/>
        <w:ind w:firstLine="705"/>
        <w:jc w:val="both"/>
        <w:rPr>
          <w:sz w:val="20"/>
          <w:szCs w:val="20"/>
        </w:rPr>
      </w:pPr>
      <w:r w:rsidRPr="003A3411">
        <w:rPr>
          <w:sz w:val="20"/>
          <w:szCs w:val="20"/>
        </w:rPr>
        <w:t xml:space="preserve">- </w:t>
      </w:r>
      <w:r w:rsidR="0019206D">
        <w:rPr>
          <w:sz w:val="20"/>
          <w:szCs w:val="20"/>
        </w:rPr>
        <w:t xml:space="preserve">на </w:t>
      </w:r>
      <w:r w:rsidRPr="003A3411">
        <w:rPr>
          <w:sz w:val="20"/>
          <w:szCs w:val="20"/>
        </w:rPr>
        <w:t>общесистемные меры развития дородного хозяйства в части приобретения и установки комплексов фотовидеофиксации - 165 320,1 тыс. руб. или в полном объеме</w:t>
      </w:r>
      <w:r w:rsidR="000A3705">
        <w:rPr>
          <w:sz w:val="20"/>
          <w:szCs w:val="20"/>
        </w:rPr>
        <w:t>.</w:t>
      </w:r>
      <w:r w:rsidRPr="003A3411">
        <w:rPr>
          <w:sz w:val="20"/>
          <w:szCs w:val="20"/>
        </w:rPr>
        <w:t xml:space="preserve"> </w:t>
      </w:r>
    </w:p>
    <w:p w:rsidR="0009762F" w:rsidRPr="003A3411" w:rsidRDefault="0019206D" w:rsidP="0009762F">
      <w:pPr>
        <w:autoSpaceDE w:val="0"/>
        <w:autoSpaceDN w:val="0"/>
        <w:adjustRightInd w:val="0"/>
        <w:ind w:firstLine="705"/>
        <w:jc w:val="both"/>
        <w:rPr>
          <w:rFonts w:ascii="Times New Roman CYR" w:hAnsi="Times New Roman CYR" w:cs="Times New Roman CYR"/>
          <w:sz w:val="20"/>
          <w:szCs w:val="20"/>
        </w:rPr>
      </w:pPr>
      <w:r>
        <w:rPr>
          <w:sz w:val="20"/>
          <w:szCs w:val="20"/>
        </w:rPr>
        <w:t xml:space="preserve">В рамках муниципальных </w:t>
      </w:r>
      <w:r w:rsidR="000A3705">
        <w:rPr>
          <w:sz w:val="20"/>
          <w:szCs w:val="20"/>
        </w:rPr>
        <w:t>программ произведены расходы</w:t>
      </w:r>
      <w:r w:rsidR="0009762F" w:rsidRPr="003A3411">
        <w:rPr>
          <w:sz w:val="20"/>
          <w:szCs w:val="20"/>
        </w:rPr>
        <w:t xml:space="preserve"> </w:t>
      </w:r>
      <w:r>
        <w:rPr>
          <w:sz w:val="20"/>
          <w:szCs w:val="20"/>
        </w:rPr>
        <w:t xml:space="preserve">на </w:t>
      </w:r>
      <w:r w:rsidR="0009762F" w:rsidRPr="003A3411">
        <w:rPr>
          <w:rFonts w:ascii="Times New Roman CYR" w:hAnsi="Times New Roman CYR" w:cs="Times New Roman CYR"/>
          <w:sz w:val="20"/>
          <w:szCs w:val="20"/>
        </w:rPr>
        <w:t xml:space="preserve">проектирование, строительство (реконструкцию), капитальный ремонт, ремонт, содержание автомобильных дорог общего пользования местного значения и искусственных сооружений на них </w:t>
      </w:r>
      <w:r w:rsidR="000B48E1">
        <w:rPr>
          <w:rFonts w:ascii="Times New Roman CYR" w:hAnsi="Times New Roman CYR" w:cs="Times New Roman CYR"/>
          <w:sz w:val="20"/>
          <w:szCs w:val="20"/>
        </w:rPr>
        <w:t>в объеме</w:t>
      </w:r>
      <w:r w:rsidR="0009762F" w:rsidRPr="003A3411">
        <w:rPr>
          <w:rFonts w:ascii="Times New Roman CYR" w:hAnsi="Times New Roman CYR" w:cs="Times New Roman CYR"/>
          <w:sz w:val="20"/>
          <w:szCs w:val="20"/>
        </w:rPr>
        <w:t xml:space="preserve"> 5 333 804,0 тыс. руб. или 94,5% плановых назначений, в том числе за счет: субсидий из федерального бюджета </w:t>
      </w:r>
      <w:r w:rsidR="000B48E1">
        <w:rPr>
          <w:rFonts w:ascii="Times New Roman CYR" w:hAnsi="Times New Roman CYR" w:cs="Times New Roman CYR"/>
          <w:sz w:val="20"/>
          <w:szCs w:val="20"/>
        </w:rPr>
        <w:t xml:space="preserve">- </w:t>
      </w:r>
      <w:r w:rsidR="0009762F" w:rsidRPr="003A3411">
        <w:rPr>
          <w:rFonts w:ascii="Times New Roman CYR" w:hAnsi="Times New Roman CYR" w:cs="Times New Roman CYR"/>
          <w:sz w:val="20"/>
          <w:szCs w:val="20"/>
        </w:rPr>
        <w:t xml:space="preserve">337 565,9 тыс. руб., субсидий из областного бюджета – 3 220 268,6 тыс. руб., средств местных бюджетов – 1 775 969,5 тыс. руб. Финансирование мероприятий осуществлялось за фактически выполненные работы. </w:t>
      </w:r>
    </w:p>
    <w:p w:rsidR="0019206D" w:rsidRDefault="0019206D" w:rsidP="0019206D">
      <w:pPr>
        <w:autoSpaceDE w:val="0"/>
        <w:autoSpaceDN w:val="0"/>
        <w:adjustRightInd w:val="0"/>
        <w:ind w:firstLine="705"/>
        <w:jc w:val="both"/>
        <w:rPr>
          <w:sz w:val="20"/>
          <w:szCs w:val="20"/>
        </w:rPr>
      </w:pPr>
      <w:r>
        <w:rPr>
          <w:sz w:val="20"/>
          <w:szCs w:val="20"/>
        </w:rPr>
        <w:t>В рамках непрограммных мероприятий произведены расходы:</w:t>
      </w:r>
    </w:p>
    <w:p w:rsidR="0019206D" w:rsidRPr="003A3411" w:rsidRDefault="0019206D" w:rsidP="0019206D">
      <w:pPr>
        <w:autoSpaceDE w:val="0"/>
        <w:autoSpaceDN w:val="0"/>
        <w:adjustRightInd w:val="0"/>
        <w:ind w:firstLine="705"/>
        <w:jc w:val="both"/>
        <w:rPr>
          <w:rFonts w:ascii="Times New Roman CYR" w:hAnsi="Times New Roman CYR" w:cs="Times New Roman CYR"/>
          <w:sz w:val="20"/>
          <w:szCs w:val="20"/>
        </w:rPr>
      </w:pPr>
      <w:r>
        <w:rPr>
          <w:sz w:val="20"/>
          <w:szCs w:val="20"/>
        </w:rPr>
        <w:t xml:space="preserve">- на </w:t>
      </w:r>
      <w:r w:rsidRPr="003A3411">
        <w:rPr>
          <w:rFonts w:ascii="Times New Roman CYR" w:hAnsi="Times New Roman CYR" w:cs="Times New Roman CYR"/>
          <w:sz w:val="20"/>
          <w:szCs w:val="20"/>
        </w:rPr>
        <w:t>уплату налога на имущество в отношении автомобильных дорог общего пользования регионального значения – 189 205,1 тыс. руб. или 82,1 % плановых назначений;</w:t>
      </w:r>
    </w:p>
    <w:p w:rsidR="0019206D" w:rsidRPr="003A3411" w:rsidRDefault="0019206D" w:rsidP="0019206D">
      <w:pPr>
        <w:autoSpaceDE w:val="0"/>
        <w:autoSpaceDN w:val="0"/>
        <w:adjustRightInd w:val="0"/>
        <w:ind w:firstLine="705"/>
        <w:jc w:val="both"/>
        <w:rPr>
          <w:rFonts w:ascii="Times New Roman CYR" w:hAnsi="Times New Roman CYR" w:cs="Times New Roman CYR"/>
          <w:sz w:val="20"/>
          <w:szCs w:val="20"/>
        </w:rPr>
      </w:pPr>
      <w:r w:rsidRPr="003A3411">
        <w:rPr>
          <w:sz w:val="20"/>
          <w:szCs w:val="20"/>
        </w:rPr>
        <w:t xml:space="preserve">- </w:t>
      </w:r>
      <w:r>
        <w:rPr>
          <w:sz w:val="20"/>
          <w:szCs w:val="20"/>
        </w:rPr>
        <w:t xml:space="preserve">на </w:t>
      </w:r>
      <w:r w:rsidRPr="003A3411">
        <w:rPr>
          <w:rFonts w:ascii="Times New Roman CYR" w:hAnsi="Times New Roman CYR" w:cs="Times New Roman CYR"/>
          <w:sz w:val="20"/>
          <w:szCs w:val="20"/>
        </w:rPr>
        <w:t>исполнение судебных актов в отношении автомобильных дорог общего пользования регионального значения – 2 328,5 тыс. руб. или 77,6 % плановых назначений;</w:t>
      </w:r>
    </w:p>
    <w:p w:rsidR="00660817" w:rsidRPr="003A3411" w:rsidRDefault="0009762F" w:rsidP="0009762F">
      <w:pPr>
        <w:autoSpaceDE w:val="0"/>
        <w:autoSpaceDN w:val="0"/>
        <w:adjustRightInd w:val="0"/>
        <w:ind w:firstLine="705"/>
        <w:jc w:val="both"/>
        <w:rPr>
          <w:rFonts w:ascii="Times New Roman CYR" w:hAnsi="Times New Roman CYR" w:cs="Times New Roman CYR"/>
          <w:sz w:val="20"/>
          <w:szCs w:val="20"/>
        </w:rPr>
      </w:pPr>
      <w:r w:rsidRPr="003A3411">
        <w:rPr>
          <w:rFonts w:ascii="Times New Roman CYR" w:hAnsi="Times New Roman CYR" w:cs="Times New Roman CYR"/>
          <w:sz w:val="20"/>
          <w:szCs w:val="20"/>
        </w:rPr>
        <w:t>Остатки неиспользованных в 2022 году ассигнований дорожного фонда направлены на увеличение объема дорожного фонда в 2023 году.</w:t>
      </w:r>
    </w:p>
    <w:p w:rsidR="00C12D08" w:rsidRPr="003A3411" w:rsidRDefault="009371C4" w:rsidP="00C12D08">
      <w:pPr>
        <w:autoSpaceDE w:val="0"/>
        <w:autoSpaceDN w:val="0"/>
        <w:adjustRightInd w:val="0"/>
        <w:ind w:firstLine="705"/>
        <w:jc w:val="both"/>
        <w:rPr>
          <w:b/>
          <w:bCs/>
          <w:sz w:val="20"/>
          <w:szCs w:val="20"/>
        </w:rPr>
      </w:pPr>
      <w:r w:rsidRPr="003A3411">
        <w:rPr>
          <w:rFonts w:ascii="Times New Roman CYR" w:hAnsi="Times New Roman CYR" w:cs="Times New Roman CYR"/>
          <w:b/>
          <w:bCs/>
          <w:sz w:val="20"/>
          <w:szCs w:val="20"/>
        </w:rPr>
        <w:t xml:space="preserve">     </w:t>
      </w:r>
      <w:r w:rsidR="00C12D08" w:rsidRPr="003A3411">
        <w:rPr>
          <w:rFonts w:ascii="Times New Roman CYR" w:hAnsi="Times New Roman CYR" w:cs="Times New Roman CYR"/>
          <w:b/>
          <w:bCs/>
          <w:sz w:val="20"/>
          <w:szCs w:val="20"/>
        </w:rPr>
        <w:t xml:space="preserve">Подраздел 10 </w:t>
      </w:r>
      <w:r w:rsidR="00C12D08" w:rsidRPr="003A3411">
        <w:rPr>
          <w:b/>
          <w:bCs/>
          <w:sz w:val="20"/>
          <w:szCs w:val="20"/>
        </w:rPr>
        <w:t>«</w:t>
      </w:r>
      <w:r w:rsidR="00C12D08" w:rsidRPr="003A3411">
        <w:rPr>
          <w:rFonts w:ascii="Times New Roman CYR" w:hAnsi="Times New Roman CYR" w:cs="Times New Roman CYR"/>
          <w:b/>
          <w:bCs/>
          <w:sz w:val="20"/>
          <w:szCs w:val="20"/>
        </w:rPr>
        <w:t>Связь и информатика</w:t>
      </w:r>
      <w:r w:rsidR="00C12D08" w:rsidRPr="003A3411">
        <w:rPr>
          <w:b/>
          <w:bCs/>
          <w:sz w:val="20"/>
          <w:szCs w:val="20"/>
        </w:rPr>
        <w:t>»</w:t>
      </w:r>
    </w:p>
    <w:p w:rsidR="00C12D08" w:rsidRPr="003A3411" w:rsidRDefault="009371C4" w:rsidP="00C12D08">
      <w:pPr>
        <w:autoSpaceDE w:val="0"/>
        <w:autoSpaceDN w:val="0"/>
        <w:adjustRightInd w:val="0"/>
        <w:jc w:val="both"/>
        <w:rPr>
          <w:b/>
          <w:bCs/>
          <w:sz w:val="20"/>
          <w:szCs w:val="20"/>
        </w:rPr>
      </w:pPr>
      <w:r w:rsidRPr="003A3411">
        <w:rPr>
          <w:b/>
          <w:bCs/>
          <w:sz w:val="20"/>
          <w:szCs w:val="20"/>
        </w:rPr>
        <w:t xml:space="preserve">            </w:t>
      </w:r>
      <w:r w:rsidR="00C12D08" w:rsidRPr="003A3411">
        <w:rPr>
          <w:sz w:val="20"/>
          <w:szCs w:val="20"/>
        </w:rPr>
        <w:t>Расходы по данному разделу составили 902 958,5 тыс.руб. или 99,0% от плановых назначений (909 598,6 тыс.руб.)</w:t>
      </w:r>
    </w:p>
    <w:p w:rsidR="00660817" w:rsidRPr="003A3411" w:rsidRDefault="00C12D08" w:rsidP="009371C4">
      <w:pPr>
        <w:autoSpaceDE w:val="0"/>
        <w:autoSpaceDN w:val="0"/>
        <w:adjustRightInd w:val="0"/>
        <w:ind w:firstLine="709"/>
        <w:jc w:val="both"/>
        <w:rPr>
          <w:rFonts w:ascii="Times New Roman CYR" w:hAnsi="Times New Roman CYR" w:cs="Times New Roman CYR"/>
          <w:bCs/>
          <w:sz w:val="20"/>
          <w:szCs w:val="20"/>
        </w:rPr>
      </w:pPr>
      <w:r w:rsidRPr="003A3411">
        <w:rPr>
          <w:sz w:val="20"/>
          <w:szCs w:val="20"/>
        </w:rPr>
        <w:t>На представление субсидий областному государственн</w:t>
      </w:r>
      <w:r w:rsidR="007A6EB5">
        <w:rPr>
          <w:sz w:val="20"/>
          <w:szCs w:val="20"/>
        </w:rPr>
        <w:t>ому</w:t>
      </w:r>
      <w:r w:rsidRPr="003A3411">
        <w:rPr>
          <w:sz w:val="20"/>
          <w:szCs w:val="20"/>
        </w:rPr>
        <w:t xml:space="preserve"> учреждени</w:t>
      </w:r>
      <w:r w:rsidR="007A6EB5">
        <w:rPr>
          <w:sz w:val="20"/>
          <w:szCs w:val="20"/>
        </w:rPr>
        <w:t>ю</w:t>
      </w:r>
      <w:r w:rsidRPr="003A3411">
        <w:rPr>
          <w:sz w:val="20"/>
          <w:szCs w:val="20"/>
        </w:rPr>
        <w:t>, подведомственному управлению цифрового развития области, на выполнение государственного задания и иные цели направл</w:t>
      </w:r>
      <w:r w:rsidR="00531B0E" w:rsidRPr="003A3411">
        <w:rPr>
          <w:sz w:val="20"/>
          <w:szCs w:val="20"/>
        </w:rPr>
        <w:t>ено 747 776,6 тыс. руб. или 98,8 %</w:t>
      </w:r>
      <w:r w:rsidRPr="003A3411">
        <w:rPr>
          <w:sz w:val="20"/>
          <w:szCs w:val="20"/>
        </w:rPr>
        <w:t xml:space="preserve"> от плановых назначений (753 947,3 тыс. руб.).</w:t>
      </w:r>
    </w:p>
    <w:p w:rsidR="002F7908" w:rsidRPr="003A3411" w:rsidRDefault="00831C0F" w:rsidP="00831C0F">
      <w:pPr>
        <w:autoSpaceDE w:val="0"/>
        <w:autoSpaceDN w:val="0"/>
        <w:adjustRightInd w:val="0"/>
        <w:ind w:firstLine="851"/>
        <w:jc w:val="both"/>
        <w:rPr>
          <w:rFonts w:ascii="Times New Roman CYR" w:hAnsi="Times New Roman CYR" w:cs="Times New Roman CYR"/>
          <w:b/>
          <w:bCs/>
          <w:sz w:val="20"/>
          <w:szCs w:val="20"/>
        </w:rPr>
      </w:pPr>
      <w:r>
        <w:rPr>
          <w:rFonts w:ascii="Times New Roman CYR" w:hAnsi="Times New Roman CYR" w:cs="Times New Roman CYR"/>
          <w:b/>
          <w:bCs/>
          <w:sz w:val="20"/>
          <w:szCs w:val="20"/>
        </w:rPr>
        <w:t>По п</w:t>
      </w:r>
      <w:r w:rsidR="002F7908" w:rsidRPr="003A3411">
        <w:rPr>
          <w:rFonts w:ascii="Times New Roman CYR" w:hAnsi="Times New Roman CYR" w:cs="Times New Roman CYR"/>
          <w:b/>
          <w:bCs/>
          <w:sz w:val="20"/>
          <w:szCs w:val="20"/>
        </w:rPr>
        <w:t>одраздел</w:t>
      </w:r>
      <w:r>
        <w:rPr>
          <w:rFonts w:ascii="Times New Roman CYR" w:hAnsi="Times New Roman CYR" w:cs="Times New Roman CYR"/>
          <w:b/>
          <w:bCs/>
          <w:sz w:val="20"/>
          <w:szCs w:val="20"/>
        </w:rPr>
        <w:t>у</w:t>
      </w:r>
      <w:r w:rsidR="002F7908" w:rsidRPr="003A3411">
        <w:rPr>
          <w:rFonts w:ascii="Times New Roman CYR" w:hAnsi="Times New Roman CYR" w:cs="Times New Roman CYR"/>
          <w:b/>
          <w:bCs/>
          <w:sz w:val="20"/>
          <w:szCs w:val="20"/>
        </w:rPr>
        <w:t xml:space="preserve"> 11 «Прикладные научные исследования в области национальной экономики»</w:t>
      </w:r>
      <w:r>
        <w:rPr>
          <w:rFonts w:ascii="Times New Roman CYR" w:hAnsi="Times New Roman CYR" w:cs="Times New Roman CYR"/>
          <w:b/>
          <w:bCs/>
          <w:sz w:val="20"/>
          <w:szCs w:val="20"/>
        </w:rPr>
        <w:t xml:space="preserve"> </w:t>
      </w:r>
      <w:r w:rsidRPr="00831C0F">
        <w:rPr>
          <w:rFonts w:ascii="Times New Roman CYR" w:hAnsi="Times New Roman CYR" w:cs="Times New Roman CYR"/>
          <w:sz w:val="20"/>
          <w:szCs w:val="20"/>
        </w:rPr>
        <w:t>р</w:t>
      </w:r>
      <w:r w:rsidR="002F7908" w:rsidRPr="003A3411">
        <w:rPr>
          <w:rFonts w:ascii="Times New Roman CYR" w:hAnsi="Times New Roman CYR" w:cs="Times New Roman CYR"/>
          <w:sz w:val="20"/>
          <w:szCs w:val="20"/>
        </w:rPr>
        <w:t>асходы составили 21 720,0 тыс. руб. или 61,9% плановых назначений (35 086,7</w:t>
      </w:r>
      <w:r w:rsidR="002F7908" w:rsidRPr="003A3411">
        <w:rPr>
          <w:sz w:val="20"/>
          <w:szCs w:val="20"/>
        </w:rPr>
        <w:t xml:space="preserve"> </w:t>
      </w:r>
      <w:r w:rsidR="002F7908" w:rsidRPr="003A3411">
        <w:rPr>
          <w:rFonts w:ascii="Times New Roman CYR" w:hAnsi="Times New Roman CYR" w:cs="Times New Roman CYR"/>
          <w:sz w:val="20"/>
          <w:szCs w:val="20"/>
        </w:rPr>
        <w:t>тыс. руб.). Не освоены средства на проведение работ по подготовке проекта схемы территориального планирования Липецкой области в связи с переносом срока выполнения работ.</w:t>
      </w:r>
    </w:p>
    <w:p w:rsidR="0088021F" w:rsidRPr="003A3411" w:rsidRDefault="003A1AD6" w:rsidP="00191D14">
      <w:pPr>
        <w:keepNext/>
        <w:autoSpaceDE w:val="0"/>
        <w:autoSpaceDN w:val="0"/>
        <w:adjustRightInd w:val="0"/>
        <w:ind w:firstLine="705"/>
        <w:jc w:val="both"/>
        <w:rPr>
          <w:rFonts w:ascii="Times New Roman CYR" w:hAnsi="Times New Roman CYR" w:cs="Times New Roman CYR"/>
          <w:sz w:val="20"/>
          <w:szCs w:val="20"/>
        </w:rPr>
      </w:pPr>
      <w:r>
        <w:rPr>
          <w:rFonts w:ascii="Times New Roman CYR" w:hAnsi="Times New Roman CYR" w:cs="Times New Roman CYR"/>
          <w:b/>
          <w:bCs/>
          <w:sz w:val="20"/>
          <w:szCs w:val="20"/>
        </w:rPr>
        <w:t>По п</w:t>
      </w:r>
      <w:r w:rsidR="00486941" w:rsidRPr="003A3411">
        <w:rPr>
          <w:rFonts w:ascii="Times New Roman CYR" w:hAnsi="Times New Roman CYR" w:cs="Times New Roman CYR"/>
          <w:b/>
          <w:bCs/>
          <w:sz w:val="20"/>
          <w:szCs w:val="20"/>
        </w:rPr>
        <w:t>одраздел</w:t>
      </w:r>
      <w:r>
        <w:rPr>
          <w:rFonts w:ascii="Times New Roman CYR" w:hAnsi="Times New Roman CYR" w:cs="Times New Roman CYR"/>
          <w:b/>
          <w:bCs/>
          <w:sz w:val="20"/>
          <w:szCs w:val="20"/>
        </w:rPr>
        <w:t>у</w:t>
      </w:r>
      <w:r w:rsidR="00486941" w:rsidRPr="003A3411">
        <w:rPr>
          <w:rFonts w:ascii="Times New Roman CYR" w:hAnsi="Times New Roman CYR" w:cs="Times New Roman CYR"/>
          <w:b/>
          <w:bCs/>
          <w:sz w:val="20"/>
          <w:szCs w:val="20"/>
        </w:rPr>
        <w:t xml:space="preserve"> 12 </w:t>
      </w:r>
      <w:r w:rsidR="00767E7A" w:rsidRPr="003A3411">
        <w:rPr>
          <w:b/>
          <w:bCs/>
          <w:sz w:val="20"/>
          <w:szCs w:val="20"/>
        </w:rPr>
        <w:t>«</w:t>
      </w:r>
      <w:r w:rsidR="00486941" w:rsidRPr="003A3411">
        <w:rPr>
          <w:rFonts w:ascii="Times New Roman CYR" w:hAnsi="Times New Roman CYR" w:cs="Times New Roman CYR"/>
          <w:b/>
          <w:bCs/>
          <w:sz w:val="20"/>
          <w:szCs w:val="20"/>
        </w:rPr>
        <w:t>Другие вопросы в области национальной экономики</w:t>
      </w:r>
      <w:r w:rsidR="00767E7A" w:rsidRPr="003A3411">
        <w:rPr>
          <w:b/>
          <w:bCs/>
          <w:sz w:val="20"/>
          <w:szCs w:val="20"/>
        </w:rPr>
        <w:t>»</w:t>
      </w:r>
      <w:r w:rsidR="00191D14">
        <w:rPr>
          <w:b/>
          <w:bCs/>
          <w:sz w:val="20"/>
          <w:szCs w:val="20"/>
        </w:rPr>
        <w:t xml:space="preserve"> р</w:t>
      </w:r>
      <w:r w:rsidR="00744875" w:rsidRPr="003A3411">
        <w:rPr>
          <w:rFonts w:ascii="Times New Roman CYR" w:hAnsi="Times New Roman CYR" w:cs="Times New Roman CYR"/>
          <w:sz w:val="20"/>
          <w:szCs w:val="20"/>
        </w:rPr>
        <w:t xml:space="preserve">асходы </w:t>
      </w:r>
      <w:r w:rsidR="009371C4" w:rsidRPr="003A3411">
        <w:rPr>
          <w:rFonts w:ascii="Times New Roman CYR" w:hAnsi="Times New Roman CYR" w:cs="Times New Roman CYR"/>
          <w:sz w:val="20"/>
          <w:szCs w:val="20"/>
        </w:rPr>
        <w:t>составили 3 358 429,1</w:t>
      </w:r>
      <w:r w:rsidR="00191D14">
        <w:rPr>
          <w:rFonts w:ascii="Times New Roman CYR" w:hAnsi="Times New Roman CYR" w:cs="Times New Roman CYR"/>
          <w:sz w:val="20"/>
          <w:szCs w:val="20"/>
        </w:rPr>
        <w:t xml:space="preserve"> </w:t>
      </w:r>
      <w:r w:rsidR="00744875" w:rsidRPr="003A3411">
        <w:rPr>
          <w:rFonts w:ascii="Times New Roman CYR" w:hAnsi="Times New Roman CYR" w:cs="Times New Roman CYR"/>
          <w:sz w:val="20"/>
          <w:szCs w:val="20"/>
        </w:rPr>
        <w:t>тыс. руб. или 89% плановых назначений (</w:t>
      </w:r>
      <w:r w:rsidR="009371C4" w:rsidRPr="003A3411">
        <w:rPr>
          <w:rFonts w:ascii="Times New Roman CYR" w:hAnsi="Times New Roman CYR" w:cs="Times New Roman CYR"/>
          <w:sz w:val="20"/>
          <w:szCs w:val="20"/>
        </w:rPr>
        <w:t>3 580 541,4</w:t>
      </w:r>
      <w:r w:rsidR="00744875" w:rsidRPr="003A3411">
        <w:rPr>
          <w:sz w:val="20"/>
          <w:szCs w:val="20"/>
        </w:rPr>
        <w:t xml:space="preserve"> </w:t>
      </w:r>
      <w:r w:rsidR="00744875" w:rsidRPr="003A3411">
        <w:rPr>
          <w:rFonts w:ascii="Times New Roman CYR" w:hAnsi="Times New Roman CYR" w:cs="Times New Roman CYR"/>
          <w:sz w:val="20"/>
          <w:szCs w:val="20"/>
        </w:rPr>
        <w:t>тыс. руб.).</w:t>
      </w:r>
    </w:p>
    <w:p w:rsidR="00FF1CA7" w:rsidRPr="003A3411" w:rsidRDefault="00022D04" w:rsidP="00FF1CA7">
      <w:pPr>
        <w:autoSpaceDE w:val="0"/>
        <w:autoSpaceDN w:val="0"/>
        <w:adjustRightInd w:val="0"/>
        <w:ind w:firstLine="709"/>
        <w:jc w:val="both"/>
        <w:rPr>
          <w:rFonts w:ascii="Times New Roman CYR" w:hAnsi="Times New Roman CYR" w:cs="Times New Roman CYR"/>
          <w:sz w:val="20"/>
          <w:szCs w:val="20"/>
        </w:rPr>
      </w:pPr>
      <w:r w:rsidRPr="003A3411">
        <w:rPr>
          <w:rFonts w:ascii="Times New Roman CYR" w:hAnsi="Times New Roman CYR" w:cs="Times New Roman CYR"/>
          <w:sz w:val="20"/>
          <w:szCs w:val="20"/>
        </w:rPr>
        <w:t xml:space="preserve">  </w:t>
      </w:r>
      <w:r w:rsidR="00FF1CA7" w:rsidRPr="003A3411">
        <w:rPr>
          <w:rFonts w:ascii="Times New Roman CYR" w:hAnsi="Times New Roman CYR" w:cs="Times New Roman CYR"/>
          <w:sz w:val="20"/>
          <w:szCs w:val="20"/>
        </w:rPr>
        <w:t xml:space="preserve">На реализацию мероприятий государственной программы Липецкой области </w:t>
      </w:r>
      <w:r w:rsidR="00FF1CA7" w:rsidRPr="003A3411">
        <w:rPr>
          <w:sz w:val="20"/>
          <w:szCs w:val="20"/>
        </w:rPr>
        <w:t>«</w:t>
      </w:r>
      <w:r w:rsidR="00FF1CA7" w:rsidRPr="003A3411">
        <w:rPr>
          <w:rFonts w:ascii="Times New Roman CYR" w:hAnsi="Times New Roman CYR" w:cs="Times New Roman CYR"/>
          <w:sz w:val="20"/>
          <w:szCs w:val="20"/>
        </w:rPr>
        <w:t>Обеспечение населения Липецкой области качественным жильем, социальной инфраструктурой и услугами ЖКХ</w:t>
      </w:r>
      <w:r w:rsidR="00FF1CA7" w:rsidRPr="003A3411">
        <w:rPr>
          <w:sz w:val="20"/>
          <w:szCs w:val="20"/>
        </w:rPr>
        <w:t xml:space="preserve">» </w:t>
      </w:r>
      <w:r w:rsidR="00FF1CA7" w:rsidRPr="003A3411">
        <w:rPr>
          <w:rFonts w:ascii="Times New Roman CYR" w:hAnsi="Times New Roman CYR" w:cs="Times New Roman CYR"/>
          <w:sz w:val="20"/>
          <w:szCs w:val="20"/>
        </w:rPr>
        <w:t>из областного бюджета направлено 355 577,9 тыс. руб. или 63,3% плановых назначений (561 549,3 тыс.руб.), в том числе в рамках:</w:t>
      </w:r>
    </w:p>
    <w:p w:rsidR="00FF1CA7" w:rsidRPr="003A3411" w:rsidRDefault="00FF1CA7" w:rsidP="00FF1CA7">
      <w:pPr>
        <w:suppressAutoHyphens/>
        <w:autoSpaceDE w:val="0"/>
        <w:autoSpaceDN w:val="0"/>
        <w:adjustRightInd w:val="0"/>
        <w:ind w:firstLine="709"/>
        <w:jc w:val="both"/>
        <w:rPr>
          <w:rFonts w:ascii="Times New Roman CYR" w:hAnsi="Times New Roman CYR" w:cs="Times New Roman CYR"/>
          <w:sz w:val="20"/>
          <w:szCs w:val="20"/>
        </w:rPr>
      </w:pPr>
      <w:r w:rsidRPr="003A3411">
        <w:rPr>
          <w:sz w:val="20"/>
          <w:szCs w:val="20"/>
        </w:rPr>
        <w:lastRenderedPageBreak/>
        <w:t xml:space="preserve">- </w:t>
      </w:r>
      <w:r w:rsidRPr="003A3411">
        <w:rPr>
          <w:rFonts w:ascii="Times New Roman CYR" w:hAnsi="Times New Roman CYR" w:cs="Times New Roman CYR"/>
          <w:sz w:val="20"/>
          <w:szCs w:val="20"/>
        </w:rPr>
        <w:t xml:space="preserve">подпрограммы </w:t>
      </w:r>
      <w:r w:rsidRPr="003A3411">
        <w:rPr>
          <w:sz w:val="20"/>
          <w:szCs w:val="20"/>
        </w:rPr>
        <w:t>«</w:t>
      </w:r>
      <w:r w:rsidRPr="003A3411">
        <w:rPr>
          <w:rFonts w:ascii="Times New Roman CYR" w:hAnsi="Times New Roman CYR" w:cs="Times New Roman CYR"/>
          <w:sz w:val="20"/>
          <w:szCs w:val="20"/>
        </w:rPr>
        <w:t>Стимулирование жилищного строительства в Липецкой области</w:t>
      </w:r>
      <w:r w:rsidRPr="003A3411">
        <w:rPr>
          <w:sz w:val="20"/>
          <w:szCs w:val="20"/>
        </w:rPr>
        <w:t xml:space="preserve">» направлено </w:t>
      </w:r>
      <w:r w:rsidRPr="003A3411">
        <w:rPr>
          <w:rFonts w:ascii="Times New Roman CYR" w:hAnsi="Times New Roman CYR" w:cs="Times New Roman CYR"/>
          <w:sz w:val="20"/>
          <w:szCs w:val="20"/>
        </w:rPr>
        <w:t xml:space="preserve">  233 609,0 тыс. руб. или 57,9% плановых назначений (403</w:t>
      </w:r>
      <w:r w:rsidR="00E20595">
        <w:rPr>
          <w:rFonts w:ascii="Times New Roman CYR" w:hAnsi="Times New Roman CYR" w:cs="Times New Roman CYR"/>
          <w:sz w:val="20"/>
          <w:szCs w:val="20"/>
        </w:rPr>
        <w:t xml:space="preserve"> </w:t>
      </w:r>
      <w:r w:rsidRPr="003A3411">
        <w:rPr>
          <w:rFonts w:ascii="Times New Roman CYR" w:hAnsi="Times New Roman CYR" w:cs="Times New Roman CYR"/>
          <w:sz w:val="20"/>
          <w:szCs w:val="20"/>
        </w:rPr>
        <w:t xml:space="preserve">409,2 тыс.руб.), из них: </w:t>
      </w:r>
    </w:p>
    <w:p w:rsidR="00FF1CA7" w:rsidRPr="003A3411" w:rsidRDefault="00FF1CA7" w:rsidP="00FF1CA7">
      <w:pPr>
        <w:suppressAutoHyphens/>
        <w:autoSpaceDE w:val="0"/>
        <w:autoSpaceDN w:val="0"/>
        <w:adjustRightInd w:val="0"/>
        <w:ind w:firstLine="709"/>
        <w:jc w:val="both"/>
        <w:rPr>
          <w:rFonts w:ascii="Times New Roman CYR" w:hAnsi="Times New Roman CYR" w:cs="Times New Roman CYR"/>
          <w:sz w:val="20"/>
          <w:szCs w:val="20"/>
        </w:rPr>
      </w:pPr>
      <w:r w:rsidRPr="003A3411">
        <w:rPr>
          <w:rFonts w:ascii="Times New Roman CYR" w:hAnsi="Times New Roman CYR" w:cs="Times New Roman CYR"/>
          <w:sz w:val="20"/>
          <w:szCs w:val="20"/>
        </w:rPr>
        <w:t xml:space="preserve">на возмещение части затрат на технологическое присоединение к инженерным сетям, благоустройство территории проблемного объекта долевого строительства в рамках реализации регионального проекта «Жилье» – 56 228,1 тыс. руб. или 25,6% плановых назначений (220 000,0 тыс.руб.) (оплата производилась по факту представленных инвесторами соответствующих документов); </w:t>
      </w:r>
    </w:p>
    <w:p w:rsidR="00FF1CA7" w:rsidRPr="003A3411" w:rsidRDefault="00FF1CA7" w:rsidP="00FF1CA7">
      <w:pPr>
        <w:suppressAutoHyphens/>
        <w:autoSpaceDE w:val="0"/>
        <w:autoSpaceDN w:val="0"/>
        <w:adjustRightInd w:val="0"/>
        <w:ind w:firstLine="709"/>
        <w:jc w:val="both"/>
        <w:rPr>
          <w:rFonts w:ascii="Times New Roman CYR" w:hAnsi="Times New Roman CYR" w:cs="Times New Roman CYR"/>
          <w:sz w:val="20"/>
          <w:szCs w:val="20"/>
        </w:rPr>
      </w:pPr>
      <w:r w:rsidRPr="003A3411">
        <w:rPr>
          <w:rFonts w:ascii="Times New Roman CYR" w:hAnsi="Times New Roman CYR" w:cs="Times New Roman CYR"/>
          <w:sz w:val="20"/>
          <w:szCs w:val="20"/>
        </w:rPr>
        <w:t>на содержание аппарата управления строительства и архитектуры области – 33 013,3 тыс. руб. или 97,9% плановых назначений (33 738,3 тыс.руб.);</w:t>
      </w:r>
    </w:p>
    <w:p w:rsidR="00FF1CA7" w:rsidRPr="003A3411" w:rsidRDefault="00FF1CA7" w:rsidP="00FF1CA7">
      <w:pPr>
        <w:suppressAutoHyphens/>
        <w:autoSpaceDE w:val="0"/>
        <w:autoSpaceDN w:val="0"/>
        <w:adjustRightInd w:val="0"/>
        <w:ind w:firstLine="709"/>
        <w:jc w:val="both"/>
        <w:rPr>
          <w:rFonts w:ascii="Times New Roman CYR" w:hAnsi="Times New Roman CYR" w:cs="Times New Roman CYR"/>
          <w:sz w:val="20"/>
          <w:szCs w:val="20"/>
        </w:rPr>
      </w:pPr>
      <w:r w:rsidRPr="003A3411">
        <w:rPr>
          <w:rFonts w:ascii="Times New Roman CYR" w:hAnsi="Times New Roman CYR" w:cs="Times New Roman CYR"/>
          <w:sz w:val="20"/>
          <w:szCs w:val="20"/>
        </w:rPr>
        <w:t>на выполнение государственного задания ОБУ «Управление градостроительства Липецкой области» - 62 350,7 тыс. руб. или 99,4% плановых назначений (62 746,2 тыс.руб.);</w:t>
      </w:r>
    </w:p>
    <w:p w:rsidR="00FF1CA7" w:rsidRPr="003A3411" w:rsidRDefault="00FF1CA7" w:rsidP="00FF1CA7">
      <w:pPr>
        <w:suppressAutoHyphens/>
        <w:autoSpaceDE w:val="0"/>
        <w:autoSpaceDN w:val="0"/>
        <w:adjustRightInd w:val="0"/>
        <w:ind w:firstLine="709"/>
        <w:jc w:val="both"/>
        <w:rPr>
          <w:rFonts w:ascii="Times New Roman CYR" w:hAnsi="Times New Roman CYR" w:cs="Times New Roman CYR"/>
          <w:sz w:val="20"/>
          <w:szCs w:val="20"/>
        </w:rPr>
      </w:pPr>
      <w:r w:rsidRPr="003A3411">
        <w:rPr>
          <w:rFonts w:ascii="Times New Roman CYR" w:hAnsi="Times New Roman CYR" w:cs="Times New Roman CYR"/>
          <w:sz w:val="20"/>
          <w:szCs w:val="20"/>
        </w:rPr>
        <w:t xml:space="preserve">на создание и эксплуатацию государственной системы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 13 434,0 тыс. руб. или 97,7% плановых назначений; </w:t>
      </w:r>
    </w:p>
    <w:p w:rsidR="00FF1CA7" w:rsidRPr="003A3411" w:rsidRDefault="00FF1CA7" w:rsidP="00FF1CA7">
      <w:pPr>
        <w:autoSpaceDE w:val="0"/>
        <w:autoSpaceDN w:val="0"/>
        <w:adjustRightInd w:val="0"/>
        <w:ind w:firstLine="709"/>
        <w:jc w:val="both"/>
        <w:rPr>
          <w:rFonts w:ascii="Times New Roman CYR" w:hAnsi="Times New Roman CYR" w:cs="Times New Roman CYR"/>
          <w:sz w:val="20"/>
          <w:szCs w:val="20"/>
        </w:rPr>
      </w:pPr>
      <w:r w:rsidRPr="003A3411">
        <w:rPr>
          <w:rFonts w:ascii="Times New Roman CYR" w:hAnsi="Times New Roman CYR" w:cs="Times New Roman CYR"/>
          <w:sz w:val="20"/>
          <w:szCs w:val="20"/>
        </w:rPr>
        <w:t>на предоставление субсидий ППК «Фонд защиты прав граждан - участников долевого строительства» в форме имущественного взноса на выплату возмещения гражданам - участникам долевого строительства по договорам участия в долевом строительстве многоквартирного дома по адресу г. Липецк, ул. 50 лет НЛМК – 62 048,0 тыс. руб. или 93,1% плановых назначений. Оплата производилась исходя из принятого решения Наблюдательного совета Фонда защиты прав граждан – участников долевого строительства;</w:t>
      </w:r>
    </w:p>
    <w:p w:rsidR="00FF1CA7" w:rsidRPr="003A3411" w:rsidRDefault="00FF1CA7" w:rsidP="00FF1CA7">
      <w:pPr>
        <w:suppressAutoHyphens/>
        <w:autoSpaceDE w:val="0"/>
        <w:autoSpaceDN w:val="0"/>
        <w:adjustRightInd w:val="0"/>
        <w:ind w:firstLine="709"/>
        <w:jc w:val="both"/>
        <w:rPr>
          <w:rFonts w:ascii="Times New Roman CYR" w:hAnsi="Times New Roman CYR" w:cs="Times New Roman CYR"/>
          <w:sz w:val="20"/>
          <w:szCs w:val="20"/>
        </w:rPr>
      </w:pPr>
      <w:r w:rsidRPr="003A3411">
        <w:rPr>
          <w:rFonts w:ascii="Times New Roman CYR" w:hAnsi="Times New Roman CYR" w:cs="Times New Roman CYR"/>
          <w:sz w:val="20"/>
          <w:szCs w:val="20"/>
        </w:rPr>
        <w:t xml:space="preserve">на предоставление имущественного взноса в некоммерческую организацию «Фонд Липецкой области по защите прав граждан – участников долевого строительства» - 6 450,0 тыс. руб., или 100% плановых назначений (оплата производилась исходя </w:t>
      </w:r>
      <w:r w:rsidR="00A36B49" w:rsidRPr="003A3411">
        <w:rPr>
          <w:rFonts w:ascii="Times New Roman CYR" w:hAnsi="Times New Roman CYR" w:cs="Times New Roman CYR"/>
          <w:sz w:val="20"/>
          <w:szCs w:val="20"/>
        </w:rPr>
        <w:t>из фактической</w:t>
      </w:r>
      <w:r w:rsidRPr="003A3411">
        <w:rPr>
          <w:rFonts w:ascii="Times New Roman CYR" w:hAnsi="Times New Roman CYR" w:cs="Times New Roman CYR"/>
          <w:sz w:val="20"/>
          <w:szCs w:val="20"/>
        </w:rPr>
        <w:t xml:space="preserve"> потребности на содержание «Фонда Липецкой области по защите прав граждан – участников долевого строительства»);</w:t>
      </w:r>
    </w:p>
    <w:p w:rsidR="00FF1CA7" w:rsidRPr="003A3411" w:rsidRDefault="00FF1CA7" w:rsidP="00FF1CA7">
      <w:pPr>
        <w:pStyle w:val="21"/>
        <w:ind w:firstLine="709"/>
        <w:rPr>
          <w:sz w:val="20"/>
        </w:rPr>
      </w:pPr>
      <w:r w:rsidRPr="003A3411">
        <w:rPr>
          <w:sz w:val="20"/>
        </w:rPr>
        <w:t>на осуществление расходов, связанных с присвоением почетного звания «Заслуженный строитель Липецкой области» направлено 84,9 тыс. руб., или 84,9% плановых назначений.</w:t>
      </w:r>
    </w:p>
    <w:p w:rsidR="00FF1CA7" w:rsidRPr="003A3411" w:rsidRDefault="00FF1CA7" w:rsidP="00FF1CA7">
      <w:pPr>
        <w:autoSpaceDE w:val="0"/>
        <w:autoSpaceDN w:val="0"/>
        <w:adjustRightInd w:val="0"/>
        <w:ind w:firstLine="709"/>
        <w:jc w:val="both"/>
        <w:rPr>
          <w:rFonts w:ascii="Times New Roman CYR" w:hAnsi="Times New Roman CYR" w:cs="Times New Roman CYR"/>
          <w:sz w:val="20"/>
          <w:szCs w:val="20"/>
        </w:rPr>
      </w:pPr>
      <w:r w:rsidRPr="003A3411">
        <w:rPr>
          <w:rFonts w:ascii="Times New Roman CYR" w:hAnsi="Times New Roman CYR" w:cs="Times New Roman CYR"/>
          <w:sz w:val="20"/>
          <w:szCs w:val="20"/>
        </w:rPr>
        <w:t xml:space="preserve">На </w:t>
      </w:r>
      <w:proofErr w:type="spellStart"/>
      <w:r w:rsidRPr="003A3411">
        <w:rPr>
          <w:rFonts w:ascii="Times New Roman CYR" w:hAnsi="Times New Roman CYR" w:cs="Times New Roman CYR"/>
          <w:sz w:val="20"/>
          <w:szCs w:val="20"/>
        </w:rPr>
        <w:t>мерорприятие</w:t>
      </w:r>
      <w:proofErr w:type="spellEnd"/>
      <w:r w:rsidRPr="003A3411">
        <w:rPr>
          <w:rFonts w:ascii="Times New Roman CYR" w:hAnsi="Times New Roman CYR" w:cs="Times New Roman CYR"/>
          <w:sz w:val="20"/>
          <w:szCs w:val="20"/>
        </w:rPr>
        <w:t xml:space="preserve"> по строительству объектов инженерной инфраструктуры (технологическое присоединение к сетям электроснабжения) в рамках комплексного развития территории микрорайона «Черная слобода» городского округа г. Елец Липецкой области в </w:t>
      </w:r>
      <w:r w:rsidR="00E3166E">
        <w:rPr>
          <w:rFonts w:ascii="Times New Roman CYR" w:hAnsi="Times New Roman CYR" w:cs="Times New Roman CYR"/>
          <w:sz w:val="20"/>
          <w:szCs w:val="20"/>
        </w:rPr>
        <w:t>целях</w:t>
      </w:r>
      <w:r w:rsidRPr="003A3411">
        <w:rPr>
          <w:rFonts w:ascii="Times New Roman CYR" w:hAnsi="Times New Roman CYR" w:cs="Times New Roman CYR"/>
          <w:sz w:val="20"/>
          <w:szCs w:val="20"/>
        </w:rPr>
        <w:t xml:space="preserve"> реализации инфраструктурных проектов, источником финансового обеспечения расходов на реализацию которых являются бюджетные кредиты из федерального бюджета бюджетам субъектов Российской Федерации, направлено 39 723,2 тыс.руб. или 99,8% плановых назначений, в том числе за счет субсидий из областного бюджета в рамках подпрограммы </w:t>
      </w:r>
      <w:r w:rsidRPr="003A3411">
        <w:rPr>
          <w:sz w:val="20"/>
          <w:szCs w:val="20"/>
        </w:rPr>
        <w:t>«</w:t>
      </w:r>
      <w:r w:rsidRPr="003A3411">
        <w:rPr>
          <w:rFonts w:ascii="Times New Roman CYR" w:hAnsi="Times New Roman CYR" w:cs="Times New Roman CYR"/>
          <w:sz w:val="20"/>
          <w:szCs w:val="20"/>
        </w:rPr>
        <w:t>Стимулирование жилищного строительства в Липецкой области</w:t>
      </w:r>
      <w:r w:rsidRPr="003A3411">
        <w:rPr>
          <w:sz w:val="20"/>
          <w:szCs w:val="20"/>
        </w:rPr>
        <w:t xml:space="preserve">» </w:t>
      </w:r>
      <w:r w:rsidRPr="003A3411">
        <w:rPr>
          <w:rFonts w:ascii="Times New Roman CYR" w:hAnsi="Times New Roman CYR" w:cs="Times New Roman CYR"/>
          <w:sz w:val="20"/>
          <w:szCs w:val="20"/>
        </w:rPr>
        <w:t>– 38 928,7 тыс.руб., за счет средств местных бюджетов – 794,5 тыс. рублей.</w:t>
      </w:r>
    </w:p>
    <w:p w:rsidR="00FF1CA7" w:rsidRPr="003A3411" w:rsidRDefault="00FF1CA7" w:rsidP="00FF1CA7">
      <w:pPr>
        <w:suppressAutoHyphens/>
        <w:autoSpaceDE w:val="0"/>
        <w:autoSpaceDN w:val="0"/>
        <w:adjustRightInd w:val="0"/>
        <w:ind w:firstLine="709"/>
        <w:jc w:val="both"/>
        <w:rPr>
          <w:rFonts w:ascii="Times New Roman CYR" w:hAnsi="Times New Roman CYR" w:cs="Times New Roman CYR"/>
          <w:sz w:val="20"/>
          <w:szCs w:val="20"/>
        </w:rPr>
      </w:pPr>
      <w:r w:rsidRPr="003A3411">
        <w:rPr>
          <w:sz w:val="20"/>
          <w:szCs w:val="20"/>
        </w:rPr>
        <w:t xml:space="preserve">- </w:t>
      </w:r>
      <w:r w:rsidRPr="003A3411">
        <w:rPr>
          <w:rFonts w:ascii="Times New Roman CYR" w:hAnsi="Times New Roman CYR" w:cs="Times New Roman CYR"/>
          <w:sz w:val="20"/>
          <w:szCs w:val="20"/>
        </w:rPr>
        <w:t xml:space="preserve">подпрограммы </w:t>
      </w:r>
      <w:r w:rsidRPr="003A3411">
        <w:rPr>
          <w:sz w:val="20"/>
          <w:szCs w:val="20"/>
        </w:rPr>
        <w:t>«</w:t>
      </w:r>
      <w:r w:rsidRPr="003A3411">
        <w:rPr>
          <w:rFonts w:ascii="Times New Roman CYR" w:hAnsi="Times New Roman CYR" w:cs="Times New Roman CYR"/>
          <w:sz w:val="20"/>
          <w:szCs w:val="20"/>
        </w:rPr>
        <w:t xml:space="preserve">Повышение качества условий проживания населения области за счет обеспечения населенных пунктов области социальной </w:t>
      </w:r>
      <w:r w:rsidR="00A36B49" w:rsidRPr="003A3411">
        <w:rPr>
          <w:rFonts w:ascii="Times New Roman CYR" w:hAnsi="Times New Roman CYR" w:cs="Times New Roman CYR"/>
          <w:sz w:val="20"/>
          <w:szCs w:val="20"/>
        </w:rPr>
        <w:t>инфраструктурой</w:t>
      </w:r>
      <w:r w:rsidR="00A36B49" w:rsidRPr="003A3411">
        <w:rPr>
          <w:sz w:val="20"/>
          <w:szCs w:val="20"/>
        </w:rPr>
        <w:t>» направлено</w:t>
      </w:r>
      <w:r w:rsidRPr="003A3411">
        <w:rPr>
          <w:sz w:val="20"/>
          <w:szCs w:val="20"/>
        </w:rPr>
        <w:t xml:space="preserve"> 121 968,</w:t>
      </w:r>
      <w:r w:rsidR="00A36B49" w:rsidRPr="003A3411">
        <w:rPr>
          <w:sz w:val="20"/>
          <w:szCs w:val="20"/>
        </w:rPr>
        <w:t>9 тыс.</w:t>
      </w:r>
      <w:r w:rsidRPr="003A3411">
        <w:rPr>
          <w:rFonts w:ascii="Times New Roman CYR" w:hAnsi="Times New Roman CYR" w:cs="Times New Roman CYR"/>
          <w:sz w:val="20"/>
          <w:szCs w:val="20"/>
        </w:rPr>
        <w:t xml:space="preserve"> руб. или 77,7% плановых назначений, </w:t>
      </w:r>
      <w:proofErr w:type="gramStart"/>
      <w:r w:rsidRPr="003A3411">
        <w:rPr>
          <w:rFonts w:ascii="Times New Roman CYR" w:hAnsi="Times New Roman CYR" w:cs="Times New Roman CYR"/>
          <w:sz w:val="20"/>
          <w:szCs w:val="20"/>
        </w:rPr>
        <w:t>из  них</w:t>
      </w:r>
      <w:proofErr w:type="gramEnd"/>
      <w:r w:rsidRPr="003A3411">
        <w:rPr>
          <w:rFonts w:ascii="Times New Roman CYR" w:hAnsi="Times New Roman CYR" w:cs="Times New Roman CYR"/>
          <w:sz w:val="20"/>
          <w:szCs w:val="20"/>
        </w:rPr>
        <w:t>:</w:t>
      </w:r>
    </w:p>
    <w:p w:rsidR="00FF1CA7" w:rsidRPr="003A3411" w:rsidRDefault="00FF1CA7" w:rsidP="00FF1CA7">
      <w:pPr>
        <w:suppressAutoHyphens/>
        <w:autoSpaceDE w:val="0"/>
        <w:autoSpaceDN w:val="0"/>
        <w:adjustRightInd w:val="0"/>
        <w:ind w:firstLine="709"/>
        <w:jc w:val="both"/>
        <w:rPr>
          <w:rFonts w:ascii="Times New Roman CYR" w:hAnsi="Times New Roman CYR" w:cs="Times New Roman CYR"/>
          <w:sz w:val="20"/>
          <w:szCs w:val="20"/>
        </w:rPr>
      </w:pPr>
      <w:r w:rsidRPr="003A3411">
        <w:rPr>
          <w:sz w:val="20"/>
          <w:szCs w:val="20"/>
        </w:rPr>
        <w:t xml:space="preserve">на содержание </w:t>
      </w:r>
      <w:r w:rsidRPr="003A3411">
        <w:rPr>
          <w:rFonts w:ascii="Times New Roman CYR" w:hAnsi="Times New Roman CYR" w:cs="Times New Roman CYR"/>
          <w:sz w:val="20"/>
          <w:szCs w:val="20"/>
        </w:rPr>
        <w:t xml:space="preserve">ОКУ </w:t>
      </w:r>
      <w:r w:rsidRPr="003A3411">
        <w:rPr>
          <w:sz w:val="20"/>
          <w:szCs w:val="20"/>
        </w:rPr>
        <w:t>«</w:t>
      </w:r>
      <w:r w:rsidRPr="003A3411">
        <w:rPr>
          <w:rFonts w:ascii="Times New Roman CYR" w:hAnsi="Times New Roman CYR" w:cs="Times New Roman CYR"/>
          <w:sz w:val="20"/>
          <w:szCs w:val="20"/>
        </w:rPr>
        <w:t>Управление капитального строительства Липецкой области</w:t>
      </w:r>
      <w:r w:rsidRPr="003A3411">
        <w:rPr>
          <w:sz w:val="20"/>
          <w:szCs w:val="20"/>
        </w:rPr>
        <w:t xml:space="preserve">» - </w:t>
      </w:r>
      <w:r w:rsidRPr="003A3411">
        <w:rPr>
          <w:rFonts w:ascii="Times New Roman CYR" w:hAnsi="Times New Roman CYR" w:cs="Times New Roman CYR"/>
          <w:sz w:val="20"/>
          <w:szCs w:val="20"/>
        </w:rPr>
        <w:t>120 572,</w:t>
      </w:r>
      <w:r w:rsidR="00A36B49" w:rsidRPr="003A3411">
        <w:rPr>
          <w:rFonts w:ascii="Times New Roman CYR" w:hAnsi="Times New Roman CYR" w:cs="Times New Roman CYR"/>
          <w:sz w:val="20"/>
          <w:szCs w:val="20"/>
        </w:rPr>
        <w:t>4 тыс.</w:t>
      </w:r>
      <w:r w:rsidRPr="003A3411">
        <w:rPr>
          <w:rFonts w:ascii="Times New Roman CYR" w:hAnsi="Times New Roman CYR" w:cs="Times New Roman CYR"/>
          <w:sz w:val="20"/>
          <w:szCs w:val="20"/>
        </w:rPr>
        <w:t xml:space="preserve"> руб. или 88,2% плановых назначений, экономия сложилась по </w:t>
      </w:r>
      <w:proofErr w:type="spellStart"/>
      <w:r w:rsidRPr="003A3411">
        <w:rPr>
          <w:rFonts w:ascii="Times New Roman CYR" w:hAnsi="Times New Roman CYR" w:cs="Times New Roman CYR"/>
          <w:sz w:val="20"/>
          <w:szCs w:val="20"/>
        </w:rPr>
        <w:t>резульатам</w:t>
      </w:r>
      <w:proofErr w:type="spellEnd"/>
      <w:r w:rsidRPr="003A3411">
        <w:rPr>
          <w:rFonts w:ascii="Times New Roman CYR" w:hAnsi="Times New Roman CYR" w:cs="Times New Roman CYR"/>
          <w:sz w:val="20"/>
          <w:szCs w:val="20"/>
        </w:rPr>
        <w:t xml:space="preserve"> проведенных торгов; </w:t>
      </w:r>
    </w:p>
    <w:p w:rsidR="00022D04" w:rsidRPr="003A3411" w:rsidRDefault="00FF1CA7" w:rsidP="0028254D">
      <w:pPr>
        <w:suppressAutoHyphens/>
        <w:autoSpaceDE w:val="0"/>
        <w:autoSpaceDN w:val="0"/>
        <w:adjustRightInd w:val="0"/>
        <w:ind w:firstLine="709"/>
        <w:jc w:val="both"/>
        <w:rPr>
          <w:rFonts w:ascii="Times New Roman CYR" w:hAnsi="Times New Roman CYR" w:cs="Times New Roman CYR"/>
          <w:sz w:val="20"/>
          <w:szCs w:val="20"/>
        </w:rPr>
      </w:pPr>
      <w:r w:rsidRPr="003A3411">
        <w:rPr>
          <w:rFonts w:ascii="Times New Roman CYR" w:hAnsi="Times New Roman CYR" w:cs="Times New Roman CYR"/>
          <w:sz w:val="20"/>
          <w:szCs w:val="20"/>
        </w:rPr>
        <w:t xml:space="preserve">на оформление прав собственности на объекты капитального строительства областной собственности и прочие расходы – 1 396,5 тыс. руб. или 99,7% плановых назначений. </w:t>
      </w:r>
    </w:p>
    <w:p w:rsidR="00651A46" w:rsidRPr="003A3411" w:rsidRDefault="009371C4" w:rsidP="00651A46">
      <w:pPr>
        <w:autoSpaceDE w:val="0"/>
        <w:autoSpaceDN w:val="0"/>
        <w:adjustRightInd w:val="0"/>
        <w:jc w:val="both"/>
        <w:rPr>
          <w:rFonts w:ascii="Times New Roman CYR" w:hAnsi="Times New Roman CYR" w:cs="Times New Roman CYR"/>
          <w:sz w:val="20"/>
          <w:szCs w:val="20"/>
        </w:rPr>
      </w:pPr>
      <w:r w:rsidRPr="003A3411">
        <w:rPr>
          <w:rFonts w:ascii="Times New Roman CYR" w:hAnsi="Times New Roman CYR" w:cs="Times New Roman CYR"/>
          <w:sz w:val="20"/>
          <w:szCs w:val="20"/>
        </w:rPr>
        <w:t xml:space="preserve">           </w:t>
      </w:r>
      <w:r w:rsidR="00651A46" w:rsidRPr="003A3411">
        <w:rPr>
          <w:rFonts w:ascii="Times New Roman CYR" w:hAnsi="Times New Roman CYR" w:cs="Times New Roman CYR"/>
          <w:sz w:val="20"/>
          <w:szCs w:val="20"/>
        </w:rPr>
        <w:t xml:space="preserve"> На реализацию мероприятий в сфере энергосбережения и повышения энергоэффективности в рамках государственной программы области </w:t>
      </w:r>
      <w:r w:rsidR="00651A46" w:rsidRPr="003A3411">
        <w:rPr>
          <w:sz w:val="20"/>
          <w:szCs w:val="20"/>
        </w:rPr>
        <w:t>«</w:t>
      </w:r>
      <w:r w:rsidR="00651A46" w:rsidRPr="003A3411">
        <w:rPr>
          <w:rFonts w:ascii="Times New Roman CYR" w:hAnsi="Times New Roman CYR" w:cs="Times New Roman CYR"/>
          <w:sz w:val="20"/>
          <w:szCs w:val="20"/>
        </w:rPr>
        <w:t>Энергоэффективность и развитие энергетики в Липецкой области</w:t>
      </w:r>
      <w:r w:rsidR="00651A46" w:rsidRPr="003A3411">
        <w:rPr>
          <w:sz w:val="20"/>
          <w:szCs w:val="20"/>
        </w:rPr>
        <w:t>» из бюджета области направлено 13 670,0 тыс. руб., из них:</w:t>
      </w:r>
    </w:p>
    <w:p w:rsidR="00651A46" w:rsidRPr="003A3411" w:rsidRDefault="00651A46" w:rsidP="00651A46">
      <w:pPr>
        <w:autoSpaceDE w:val="0"/>
        <w:autoSpaceDN w:val="0"/>
        <w:adjustRightInd w:val="0"/>
        <w:ind w:firstLine="709"/>
        <w:jc w:val="both"/>
        <w:rPr>
          <w:rFonts w:ascii="Times New Roman CYR" w:hAnsi="Times New Roman CYR" w:cs="Times New Roman CYR"/>
          <w:sz w:val="20"/>
          <w:szCs w:val="20"/>
        </w:rPr>
      </w:pPr>
      <w:r w:rsidRPr="003A3411">
        <w:rPr>
          <w:rFonts w:ascii="Times New Roman CYR" w:hAnsi="Times New Roman CYR" w:cs="Times New Roman CYR"/>
          <w:sz w:val="20"/>
          <w:szCs w:val="20"/>
        </w:rPr>
        <w:t xml:space="preserve">- на развитие зарядной инфраструктуры для быстрой зарядки электрического автомобильного транспорта в рамках подпрограммы </w:t>
      </w:r>
      <w:r w:rsidRPr="003A3411">
        <w:rPr>
          <w:sz w:val="20"/>
          <w:szCs w:val="20"/>
        </w:rPr>
        <w:t>«</w:t>
      </w:r>
      <w:r w:rsidRPr="003A3411">
        <w:rPr>
          <w:rFonts w:ascii="Times New Roman CYR" w:hAnsi="Times New Roman CYR" w:cs="Times New Roman CYR"/>
          <w:sz w:val="20"/>
          <w:szCs w:val="20"/>
        </w:rPr>
        <w:t>Энергосбережение и повышение энергетической эффективности</w:t>
      </w:r>
      <w:r w:rsidRPr="003A3411">
        <w:rPr>
          <w:sz w:val="20"/>
          <w:szCs w:val="20"/>
        </w:rPr>
        <w:t xml:space="preserve">» </w:t>
      </w:r>
      <w:r w:rsidRPr="003A3411">
        <w:rPr>
          <w:rFonts w:ascii="Times New Roman CYR" w:hAnsi="Times New Roman CYR" w:cs="Times New Roman CYR"/>
          <w:sz w:val="20"/>
          <w:szCs w:val="20"/>
        </w:rPr>
        <w:t>за счет иных межбюджетных трансфертов из федерального бюджета – 3 720,0 тыс. руб. или в полном объеме плановых назначений.</w:t>
      </w:r>
    </w:p>
    <w:p w:rsidR="00651A46" w:rsidRPr="003A3411" w:rsidRDefault="00651A46" w:rsidP="00651A46">
      <w:pPr>
        <w:autoSpaceDE w:val="0"/>
        <w:autoSpaceDN w:val="0"/>
        <w:adjustRightInd w:val="0"/>
        <w:ind w:firstLine="709"/>
        <w:jc w:val="both"/>
        <w:rPr>
          <w:rFonts w:ascii="Times New Roman CYR" w:hAnsi="Times New Roman CYR" w:cs="Times New Roman CYR"/>
          <w:sz w:val="20"/>
          <w:szCs w:val="20"/>
        </w:rPr>
      </w:pPr>
      <w:r w:rsidRPr="003A3411">
        <w:rPr>
          <w:rFonts w:ascii="Times New Roman CYR" w:hAnsi="Times New Roman CYR" w:cs="Times New Roman CYR"/>
          <w:sz w:val="20"/>
          <w:szCs w:val="20"/>
        </w:rPr>
        <w:t>- на разработку схем и программ пер</w:t>
      </w:r>
      <w:r w:rsidRPr="003A3411">
        <w:rPr>
          <w:rFonts w:ascii="Times New Roman CYR" w:hAnsi="Times New Roman CYR" w:cs="Times New Roman CYR"/>
          <w:sz w:val="20"/>
          <w:szCs w:val="20"/>
          <w:lang w:val="en-US"/>
        </w:rPr>
        <w:t>c</w:t>
      </w:r>
      <w:proofErr w:type="spellStart"/>
      <w:r w:rsidRPr="003A3411">
        <w:rPr>
          <w:rFonts w:ascii="Times New Roman CYR" w:hAnsi="Times New Roman CYR" w:cs="Times New Roman CYR"/>
          <w:sz w:val="20"/>
          <w:szCs w:val="20"/>
        </w:rPr>
        <w:t>пективного</w:t>
      </w:r>
      <w:proofErr w:type="spellEnd"/>
      <w:r w:rsidRPr="003A3411">
        <w:rPr>
          <w:rFonts w:ascii="Times New Roman CYR" w:hAnsi="Times New Roman CYR" w:cs="Times New Roman CYR"/>
          <w:sz w:val="20"/>
          <w:szCs w:val="20"/>
        </w:rPr>
        <w:t xml:space="preserve"> развития электроэнергетики в рамках подпрограммы «Развитие и модернизация электроэнергетики» направлено 1 950,0 тыс. руб. или 100% от плановых назначений;</w:t>
      </w:r>
    </w:p>
    <w:p w:rsidR="00651A46" w:rsidRPr="003A3411" w:rsidRDefault="00651A46" w:rsidP="00651A46">
      <w:pPr>
        <w:autoSpaceDE w:val="0"/>
        <w:autoSpaceDN w:val="0"/>
        <w:adjustRightInd w:val="0"/>
        <w:ind w:firstLine="709"/>
        <w:jc w:val="both"/>
        <w:rPr>
          <w:rFonts w:ascii="Times New Roman CYR" w:hAnsi="Times New Roman CYR" w:cs="Times New Roman CYR"/>
          <w:sz w:val="20"/>
          <w:szCs w:val="20"/>
        </w:rPr>
      </w:pPr>
      <w:r w:rsidRPr="003A3411">
        <w:rPr>
          <w:rFonts w:ascii="Times New Roman CYR" w:hAnsi="Times New Roman CYR" w:cs="Times New Roman CYR"/>
          <w:sz w:val="20"/>
          <w:szCs w:val="20"/>
        </w:rPr>
        <w:t>- на разработку и актуализацию целевого топливо-энергетического баланса в рамках подпрограммы «Газификация и реконструкция газораспределительных сетей» направлено 8 000,0 тыс. руб., или в полном объеме плановых назначений.</w:t>
      </w:r>
    </w:p>
    <w:p w:rsidR="00651A46" w:rsidRPr="003A3411" w:rsidRDefault="00651A46" w:rsidP="00651A46">
      <w:pPr>
        <w:autoSpaceDE w:val="0"/>
        <w:autoSpaceDN w:val="0"/>
        <w:adjustRightInd w:val="0"/>
        <w:ind w:firstLine="708"/>
        <w:jc w:val="both"/>
        <w:rPr>
          <w:rFonts w:ascii="Times New Roman CYR" w:hAnsi="Times New Roman CYR" w:cs="Times New Roman CYR"/>
          <w:b/>
          <w:bCs/>
          <w:sz w:val="20"/>
          <w:szCs w:val="20"/>
        </w:rPr>
      </w:pPr>
      <w:r w:rsidRPr="003A3411">
        <w:rPr>
          <w:sz w:val="20"/>
          <w:szCs w:val="20"/>
        </w:rPr>
        <w:t xml:space="preserve">На предоставление субсидии на возмещение части затрат на реализацию инвестиционных проектов по строительству объектов заправки транспортных средств природным газом в рамках подпрограммы «Расширение использования природного газа в качестве моторного топлива в Липецкой области» государственной программы области «Развитие транспортной системы Липецкой области» направлено 108 000,0 тыс. руб., в том числе за счет средств федерального бюджета –  79 920,0 тыс. руб., или 100% плановых назначений. </w:t>
      </w:r>
    </w:p>
    <w:p w:rsidR="009F6854" w:rsidRPr="003A3411" w:rsidRDefault="009371C4" w:rsidP="009371C4">
      <w:pPr>
        <w:suppressAutoHyphens/>
        <w:autoSpaceDE w:val="0"/>
        <w:autoSpaceDN w:val="0"/>
        <w:adjustRightInd w:val="0"/>
        <w:jc w:val="both"/>
        <w:rPr>
          <w:rFonts w:ascii="Times New Roman CYR" w:hAnsi="Times New Roman CYR" w:cs="Times New Roman CYR"/>
          <w:sz w:val="20"/>
          <w:szCs w:val="20"/>
        </w:rPr>
      </w:pPr>
      <w:r w:rsidRPr="003A3411">
        <w:rPr>
          <w:rFonts w:ascii="Times New Roman CYR" w:hAnsi="Times New Roman CYR" w:cs="Times New Roman CYR"/>
          <w:sz w:val="20"/>
          <w:szCs w:val="20"/>
        </w:rPr>
        <w:t xml:space="preserve">            </w:t>
      </w:r>
      <w:r w:rsidR="009F6854" w:rsidRPr="003A3411">
        <w:rPr>
          <w:rFonts w:ascii="Times New Roman CYR" w:hAnsi="Times New Roman CYR" w:cs="Times New Roman CYR"/>
          <w:sz w:val="20"/>
          <w:szCs w:val="20"/>
        </w:rPr>
        <w:t xml:space="preserve">На  мероприятия   по   созданию   условий   для   обеспечения  поселений,  входящих  в  состав    муниципального    района,    услугами   торговли  и  бытового обслуживания направлено 23 725,1  тыс.руб. или  99,9%  плановых  назначений,   из  них   за  счет   субсидий   из областного бюджета в рамках подпрограммы </w:t>
      </w:r>
      <w:r w:rsidR="009F6854" w:rsidRPr="003A3411">
        <w:rPr>
          <w:sz w:val="20"/>
          <w:szCs w:val="20"/>
        </w:rPr>
        <w:t>«</w:t>
      </w:r>
      <w:r w:rsidR="009F6854" w:rsidRPr="003A3411">
        <w:rPr>
          <w:rFonts w:ascii="Times New Roman CYR" w:hAnsi="Times New Roman CYR" w:cs="Times New Roman CYR"/>
          <w:sz w:val="20"/>
          <w:szCs w:val="20"/>
        </w:rPr>
        <w:t>Развитие торговли Липецкой области</w:t>
      </w:r>
      <w:r w:rsidR="009F6854" w:rsidRPr="003A3411">
        <w:rPr>
          <w:sz w:val="20"/>
          <w:szCs w:val="20"/>
        </w:rPr>
        <w:t xml:space="preserve">» </w:t>
      </w:r>
      <w:r w:rsidR="009F6854" w:rsidRPr="003A3411">
        <w:rPr>
          <w:rFonts w:ascii="Times New Roman CYR" w:hAnsi="Times New Roman CYR" w:cs="Times New Roman CYR"/>
          <w:sz w:val="20"/>
          <w:szCs w:val="20"/>
        </w:rPr>
        <w:t xml:space="preserve">государственной программы области </w:t>
      </w:r>
      <w:r w:rsidR="009F6854" w:rsidRPr="003A3411">
        <w:rPr>
          <w:sz w:val="20"/>
          <w:szCs w:val="20"/>
        </w:rPr>
        <w:t>«</w:t>
      </w:r>
      <w:r w:rsidR="009F6854" w:rsidRPr="003A3411">
        <w:rPr>
          <w:rFonts w:ascii="Times New Roman CYR" w:hAnsi="Times New Roman CYR" w:cs="Times New Roman CYR"/>
          <w:sz w:val="20"/>
          <w:szCs w:val="20"/>
        </w:rPr>
        <w:t>Развитие сельского хозяйства и регулирование рынков сельскохозяйственной продукции, сырья и продовольствия Липецкой области</w:t>
      </w:r>
      <w:r w:rsidR="009F6854" w:rsidRPr="003A3411">
        <w:rPr>
          <w:sz w:val="20"/>
          <w:szCs w:val="20"/>
        </w:rPr>
        <w:t xml:space="preserve">»  -      18 940,9  </w:t>
      </w:r>
      <w:r w:rsidR="009F6854" w:rsidRPr="003A3411">
        <w:rPr>
          <w:rFonts w:ascii="Times New Roman CYR" w:hAnsi="Times New Roman CYR" w:cs="Times New Roman CYR"/>
          <w:sz w:val="20"/>
          <w:szCs w:val="20"/>
        </w:rPr>
        <w:t>тыс.руб., средств  местных   бюджетов - 4 784,3  тыс.руб.</w:t>
      </w:r>
    </w:p>
    <w:p w:rsidR="009F6854" w:rsidRPr="003A3411" w:rsidRDefault="009F6854" w:rsidP="009F6854">
      <w:pPr>
        <w:autoSpaceDE w:val="0"/>
        <w:autoSpaceDN w:val="0"/>
        <w:adjustRightInd w:val="0"/>
        <w:ind w:firstLine="540"/>
        <w:jc w:val="both"/>
        <w:rPr>
          <w:rFonts w:ascii="Times New Roman CYR" w:hAnsi="Times New Roman CYR" w:cs="Times New Roman CYR"/>
          <w:sz w:val="20"/>
          <w:szCs w:val="20"/>
        </w:rPr>
      </w:pPr>
      <w:r w:rsidRPr="003A3411">
        <w:rPr>
          <w:rFonts w:ascii="Times New Roman CYR" w:hAnsi="Times New Roman CYR" w:cs="Times New Roman CYR"/>
          <w:sz w:val="20"/>
          <w:szCs w:val="20"/>
        </w:rPr>
        <w:lastRenderedPageBreak/>
        <w:t>На содержание ОКУ «Агентство содействия развитию торговой деятельности» (зарплата с начислениями, оплата коммунальных платежей, услуг связи, текущее содержание имущества) направлено 20 369,5тыс. руб. или 97,1% от годового плана.</w:t>
      </w:r>
    </w:p>
    <w:p w:rsidR="00597C6F" w:rsidRPr="003A3411" w:rsidRDefault="009F6854" w:rsidP="000B401B">
      <w:pPr>
        <w:autoSpaceDE w:val="0"/>
        <w:autoSpaceDN w:val="0"/>
        <w:adjustRightInd w:val="0"/>
        <w:ind w:firstLine="540"/>
        <w:jc w:val="both"/>
        <w:rPr>
          <w:rFonts w:ascii="Times New Roman CYR" w:hAnsi="Times New Roman CYR" w:cs="Times New Roman CYR"/>
          <w:sz w:val="20"/>
          <w:szCs w:val="20"/>
        </w:rPr>
      </w:pPr>
      <w:r w:rsidRPr="003A3411">
        <w:rPr>
          <w:rFonts w:ascii="Times New Roman CYR" w:hAnsi="Times New Roman CYR" w:cs="Times New Roman CYR"/>
          <w:sz w:val="20"/>
          <w:szCs w:val="20"/>
        </w:rPr>
        <w:t>На проведение конкурса «Лучшее предприятие розничной торговли», Дня работника торговли и лабораторное исследование пищевой и спиртосодержащей продукции для обеспечения населения качественными и безопасными продуктами направлено 650,0 тыс. руб. или 100% от плановых назначений.</w:t>
      </w:r>
    </w:p>
    <w:p w:rsidR="00641D8C" w:rsidRPr="003A3411" w:rsidRDefault="009371C4" w:rsidP="009371C4">
      <w:pPr>
        <w:autoSpaceDE w:val="0"/>
        <w:autoSpaceDN w:val="0"/>
        <w:adjustRightInd w:val="0"/>
        <w:jc w:val="both"/>
        <w:rPr>
          <w:rFonts w:ascii="Times New Roman CYR" w:hAnsi="Times New Roman CYR" w:cs="Times New Roman CYR"/>
          <w:sz w:val="20"/>
          <w:szCs w:val="20"/>
        </w:rPr>
      </w:pPr>
      <w:r w:rsidRPr="003A3411">
        <w:rPr>
          <w:rFonts w:ascii="Times New Roman CYR" w:hAnsi="Times New Roman CYR" w:cs="Times New Roman CYR"/>
          <w:sz w:val="20"/>
          <w:szCs w:val="20"/>
        </w:rPr>
        <w:t xml:space="preserve">         </w:t>
      </w:r>
      <w:r w:rsidR="00AF070F" w:rsidRPr="003A3411">
        <w:rPr>
          <w:rFonts w:ascii="Times New Roman CYR" w:hAnsi="Times New Roman CYR" w:cs="Times New Roman CYR"/>
          <w:sz w:val="20"/>
          <w:szCs w:val="20"/>
        </w:rPr>
        <w:t xml:space="preserve"> </w:t>
      </w:r>
      <w:r w:rsidR="00641D8C" w:rsidRPr="003A3411">
        <w:rPr>
          <w:rFonts w:ascii="Times New Roman CYR" w:hAnsi="Times New Roman CYR" w:cs="Times New Roman CYR"/>
          <w:sz w:val="20"/>
          <w:szCs w:val="20"/>
        </w:rPr>
        <w:t xml:space="preserve">В рамках государственной программы области </w:t>
      </w:r>
      <w:r w:rsidR="00641D8C" w:rsidRPr="003A3411">
        <w:rPr>
          <w:sz w:val="20"/>
          <w:szCs w:val="20"/>
        </w:rPr>
        <w:t>«</w:t>
      </w:r>
      <w:r w:rsidR="00641D8C" w:rsidRPr="003A3411">
        <w:rPr>
          <w:rFonts w:ascii="Times New Roman CYR" w:hAnsi="Times New Roman CYR" w:cs="Times New Roman CYR"/>
          <w:sz w:val="20"/>
          <w:szCs w:val="20"/>
        </w:rPr>
        <w:t>Реализация внутренней политики Липецкой области на 2014-2024 годы</w:t>
      </w:r>
      <w:r w:rsidR="00641D8C" w:rsidRPr="003A3411">
        <w:rPr>
          <w:sz w:val="20"/>
          <w:szCs w:val="20"/>
        </w:rPr>
        <w:t xml:space="preserve">» </w:t>
      </w:r>
      <w:r w:rsidR="00641D8C" w:rsidRPr="003A3411">
        <w:rPr>
          <w:rFonts w:ascii="Times New Roman CYR" w:hAnsi="Times New Roman CYR" w:cs="Times New Roman CYR"/>
          <w:sz w:val="20"/>
          <w:szCs w:val="20"/>
        </w:rPr>
        <w:t xml:space="preserve">на инженерное обеспечение территорий садоводческих некоммерческих объединений </w:t>
      </w:r>
      <w:proofErr w:type="gramStart"/>
      <w:r w:rsidR="00641D8C" w:rsidRPr="003A3411">
        <w:rPr>
          <w:rFonts w:ascii="Times New Roman CYR" w:hAnsi="Times New Roman CYR" w:cs="Times New Roman CYR"/>
          <w:sz w:val="20"/>
          <w:szCs w:val="20"/>
        </w:rPr>
        <w:t>граждан  направлено</w:t>
      </w:r>
      <w:proofErr w:type="gramEnd"/>
      <w:r w:rsidR="00641D8C" w:rsidRPr="003A3411">
        <w:rPr>
          <w:rFonts w:ascii="Times New Roman CYR" w:hAnsi="Times New Roman CYR" w:cs="Times New Roman CYR"/>
          <w:sz w:val="20"/>
          <w:szCs w:val="20"/>
        </w:rPr>
        <w:t xml:space="preserve"> 20 000,0 тыс. руб. или 100% годового плана.</w:t>
      </w:r>
    </w:p>
    <w:p w:rsidR="00641D8C" w:rsidRPr="003A3411" w:rsidRDefault="00641D8C" w:rsidP="00641D8C">
      <w:pPr>
        <w:autoSpaceDE w:val="0"/>
        <w:autoSpaceDN w:val="0"/>
        <w:adjustRightInd w:val="0"/>
        <w:jc w:val="both"/>
        <w:rPr>
          <w:rFonts w:ascii="Times New Roman CYR" w:hAnsi="Times New Roman CYR" w:cs="Times New Roman CYR"/>
          <w:sz w:val="20"/>
          <w:szCs w:val="20"/>
        </w:rPr>
      </w:pPr>
      <w:r w:rsidRPr="003A3411">
        <w:rPr>
          <w:rFonts w:ascii="Times New Roman CYR" w:hAnsi="Times New Roman CYR" w:cs="Times New Roman CYR"/>
          <w:sz w:val="20"/>
          <w:szCs w:val="20"/>
        </w:rPr>
        <w:t xml:space="preserve">             В рамках государственной программы </w:t>
      </w:r>
      <w:r w:rsidRPr="003A3411">
        <w:rPr>
          <w:sz w:val="20"/>
          <w:szCs w:val="20"/>
        </w:rPr>
        <w:t>«</w:t>
      </w:r>
      <w:r w:rsidRPr="003A3411">
        <w:rPr>
          <w:rFonts w:ascii="Times New Roman CYR" w:hAnsi="Times New Roman CYR" w:cs="Times New Roman CYR"/>
          <w:sz w:val="20"/>
          <w:szCs w:val="20"/>
        </w:rPr>
        <w:t>Развитие сельского хозяйства и регулирования рынков сельскохозяйственной продукции, сырья и продовольствия Липецкой области</w:t>
      </w:r>
      <w:r w:rsidRPr="003A3411">
        <w:rPr>
          <w:sz w:val="20"/>
          <w:szCs w:val="20"/>
        </w:rPr>
        <w:t xml:space="preserve">» </w:t>
      </w:r>
      <w:r w:rsidRPr="003A3411">
        <w:rPr>
          <w:rFonts w:ascii="Times New Roman CYR" w:hAnsi="Times New Roman CYR" w:cs="Times New Roman CYR"/>
          <w:sz w:val="20"/>
          <w:szCs w:val="20"/>
        </w:rPr>
        <w:t>выплата поощрения работникам сельского хозяйства области по условиям трудового соперничества составила 11 889,0 тыс. руб. или 100% от годового плана.</w:t>
      </w:r>
    </w:p>
    <w:p w:rsidR="00127A4C" w:rsidRPr="003A3411" w:rsidRDefault="00810882" w:rsidP="00127A4C">
      <w:pPr>
        <w:autoSpaceDE w:val="0"/>
        <w:autoSpaceDN w:val="0"/>
        <w:adjustRightInd w:val="0"/>
        <w:ind w:firstLine="540"/>
        <w:jc w:val="both"/>
        <w:rPr>
          <w:rFonts w:ascii="Times New Roman CYR" w:hAnsi="Times New Roman CYR" w:cs="Times New Roman CYR"/>
          <w:b/>
          <w:bCs/>
          <w:sz w:val="20"/>
          <w:szCs w:val="20"/>
        </w:rPr>
      </w:pPr>
      <w:r>
        <w:rPr>
          <w:rFonts w:ascii="Times New Roman CYR" w:hAnsi="Times New Roman CYR" w:cs="Times New Roman CYR"/>
          <w:sz w:val="20"/>
          <w:szCs w:val="20"/>
        </w:rPr>
        <w:t xml:space="preserve">   </w:t>
      </w:r>
      <w:r w:rsidR="00127A4C" w:rsidRPr="00127A4C">
        <w:rPr>
          <w:rFonts w:ascii="Times New Roman CYR" w:hAnsi="Times New Roman CYR" w:cs="Times New Roman CYR"/>
          <w:sz w:val="20"/>
          <w:szCs w:val="20"/>
        </w:rPr>
        <w:t xml:space="preserve">На реализацию мероприятий в рамках </w:t>
      </w:r>
      <w:r w:rsidR="00127A4C" w:rsidRPr="00127A4C">
        <w:rPr>
          <w:sz w:val="20"/>
          <w:szCs w:val="20"/>
        </w:rPr>
        <w:t xml:space="preserve">подпрограммы «Доступная среда» государственной программы «Социальная поддержка граждан, реализация семейно-демографической политики Липецкой области», </w:t>
      </w:r>
      <w:r w:rsidR="00127A4C" w:rsidRPr="00127A4C">
        <w:rPr>
          <w:rFonts w:ascii="Times New Roman CYR" w:hAnsi="Times New Roman CYR" w:cs="Times New Roman CYR"/>
          <w:sz w:val="20"/>
          <w:szCs w:val="20"/>
        </w:rPr>
        <w:t xml:space="preserve">подпрограммы </w:t>
      </w:r>
      <w:r w:rsidR="00127A4C" w:rsidRPr="00127A4C">
        <w:rPr>
          <w:sz w:val="20"/>
          <w:szCs w:val="20"/>
        </w:rPr>
        <w:t>«Развитие рынка труда и социальная поддержка безработных граждан», подпрограммы «</w:t>
      </w:r>
      <w:r w:rsidR="00127A4C" w:rsidRPr="00127A4C">
        <w:rPr>
          <w:rFonts w:ascii="Times New Roman CYR" w:hAnsi="Times New Roman CYR" w:cs="Times New Roman CYR"/>
          <w:sz w:val="20"/>
          <w:szCs w:val="20"/>
        </w:rPr>
        <w:t>Улучшение условий и охраны труда</w:t>
      </w:r>
      <w:r w:rsidR="00127A4C" w:rsidRPr="00127A4C">
        <w:rPr>
          <w:sz w:val="20"/>
          <w:szCs w:val="20"/>
        </w:rPr>
        <w:t xml:space="preserve">» </w:t>
      </w:r>
      <w:r w:rsidR="00127A4C" w:rsidRPr="00127A4C">
        <w:rPr>
          <w:rFonts w:ascii="Times New Roman CYR" w:hAnsi="Times New Roman CYR" w:cs="Times New Roman CYR"/>
          <w:sz w:val="20"/>
          <w:szCs w:val="20"/>
        </w:rPr>
        <w:t xml:space="preserve">государственной программы </w:t>
      </w:r>
      <w:r w:rsidR="00127A4C" w:rsidRPr="00127A4C">
        <w:rPr>
          <w:sz w:val="20"/>
          <w:szCs w:val="20"/>
        </w:rPr>
        <w:t>«</w:t>
      </w:r>
      <w:r w:rsidR="00127A4C" w:rsidRPr="00127A4C">
        <w:rPr>
          <w:rFonts w:ascii="Times New Roman CYR" w:hAnsi="Times New Roman CYR" w:cs="Times New Roman CYR"/>
          <w:sz w:val="20"/>
          <w:szCs w:val="20"/>
        </w:rPr>
        <w:t>Развитие рынка труда и содействие занятости населения в Липецкой области</w:t>
      </w:r>
      <w:r w:rsidR="00127A4C" w:rsidRPr="00127A4C">
        <w:rPr>
          <w:sz w:val="20"/>
          <w:szCs w:val="20"/>
        </w:rPr>
        <w:t xml:space="preserve">»,  </w:t>
      </w:r>
      <w:r w:rsidR="00127A4C" w:rsidRPr="00127A4C">
        <w:rPr>
          <w:rFonts w:ascii="Times New Roman CYR" w:hAnsi="Times New Roman CYR" w:cs="Times New Roman CYR"/>
          <w:sz w:val="20"/>
          <w:szCs w:val="20"/>
        </w:rPr>
        <w:t>израсходовано   4 023,3 тыс. руб. или  99,6% от годовых назначений (4 040,0 тыс. руб.).</w:t>
      </w:r>
      <w:r w:rsidR="00127A4C" w:rsidRPr="003A3411">
        <w:rPr>
          <w:rFonts w:ascii="Times New Roman CYR" w:hAnsi="Times New Roman CYR" w:cs="Times New Roman CYR"/>
          <w:b/>
          <w:bCs/>
          <w:sz w:val="20"/>
          <w:szCs w:val="20"/>
        </w:rPr>
        <w:t xml:space="preserve">    </w:t>
      </w:r>
    </w:p>
    <w:p w:rsidR="00DC3521" w:rsidRPr="003A3411" w:rsidRDefault="005125D5" w:rsidP="00B133DA">
      <w:pPr>
        <w:autoSpaceDE w:val="0"/>
        <w:autoSpaceDN w:val="0"/>
        <w:adjustRightInd w:val="0"/>
        <w:ind w:firstLine="425"/>
        <w:jc w:val="both"/>
        <w:rPr>
          <w:sz w:val="20"/>
          <w:szCs w:val="20"/>
        </w:rPr>
      </w:pPr>
      <w:r w:rsidRPr="003A3411">
        <w:rPr>
          <w:rFonts w:ascii="Times New Roman CYR" w:hAnsi="Times New Roman CYR" w:cs="Times New Roman CYR"/>
          <w:b/>
          <w:bCs/>
          <w:sz w:val="20"/>
          <w:szCs w:val="20"/>
        </w:rPr>
        <w:t xml:space="preserve">   </w:t>
      </w:r>
      <w:r w:rsidR="009371C4" w:rsidRPr="003A3411">
        <w:rPr>
          <w:rFonts w:ascii="Times New Roman CYR" w:hAnsi="Times New Roman CYR" w:cs="Times New Roman CYR"/>
          <w:sz w:val="20"/>
          <w:szCs w:val="20"/>
        </w:rPr>
        <w:t xml:space="preserve">  </w:t>
      </w:r>
      <w:r w:rsidR="00CB0A9A" w:rsidRPr="003A3411">
        <w:rPr>
          <w:sz w:val="20"/>
          <w:szCs w:val="20"/>
        </w:rPr>
        <w:t xml:space="preserve"> </w:t>
      </w:r>
      <w:r w:rsidR="00DC3521" w:rsidRPr="003A3411">
        <w:rPr>
          <w:sz w:val="20"/>
          <w:szCs w:val="20"/>
        </w:rPr>
        <w:t>В рамках государственной программы «Модернизация и инновационное развитие экономики Липецкой области» произведены следующие расходы:</w:t>
      </w:r>
    </w:p>
    <w:p w:rsidR="00DC3521" w:rsidRPr="003A3411" w:rsidRDefault="00DC3521" w:rsidP="00333EF7">
      <w:pPr>
        <w:ind w:firstLine="425"/>
        <w:jc w:val="both"/>
        <w:rPr>
          <w:sz w:val="20"/>
          <w:szCs w:val="20"/>
        </w:rPr>
      </w:pPr>
      <w:r w:rsidRPr="003A3411">
        <w:rPr>
          <w:sz w:val="20"/>
          <w:szCs w:val="20"/>
        </w:rPr>
        <w:t>- на государственную поддержку малого и среднего предпринимательства области в 2022 году направлено 335 298,0 тыс. руб. или 100% от годовых назначений, в том числе</w:t>
      </w:r>
      <w:r w:rsidR="00333EF7">
        <w:rPr>
          <w:sz w:val="20"/>
          <w:szCs w:val="20"/>
        </w:rPr>
        <w:t xml:space="preserve"> за счет средств федерального бюджета</w:t>
      </w:r>
      <w:r w:rsidRPr="003A3411">
        <w:rPr>
          <w:sz w:val="20"/>
          <w:szCs w:val="20"/>
        </w:rPr>
        <w:t xml:space="preserve"> – 113 387,0 тыс. руб. или 100 % от плановых назначений;</w:t>
      </w:r>
    </w:p>
    <w:p w:rsidR="00DC3521" w:rsidRPr="003A3411" w:rsidRDefault="00DC3521" w:rsidP="00333EF7">
      <w:pPr>
        <w:ind w:firstLine="425"/>
        <w:jc w:val="both"/>
        <w:rPr>
          <w:sz w:val="20"/>
          <w:szCs w:val="20"/>
        </w:rPr>
      </w:pPr>
      <w:r w:rsidRPr="003A3411">
        <w:rPr>
          <w:sz w:val="20"/>
          <w:szCs w:val="20"/>
        </w:rPr>
        <w:t>- на реализацию подпрограммы "Модернизация и развитие промышленности Липецкой области на 2014-2025 годы" было направлено 146 002,6 тыс. руб. или 100% от плановых назначений, в т.ч.</w:t>
      </w:r>
      <w:r w:rsidR="00333EF7">
        <w:rPr>
          <w:sz w:val="20"/>
          <w:szCs w:val="20"/>
        </w:rPr>
        <w:t xml:space="preserve"> за счет средств федерального бюджета </w:t>
      </w:r>
      <w:r w:rsidRPr="003A3411">
        <w:rPr>
          <w:sz w:val="20"/>
          <w:szCs w:val="20"/>
        </w:rPr>
        <w:t>– 124 763,2 тыс. руб. или 100 % от плановых назначений;</w:t>
      </w:r>
    </w:p>
    <w:p w:rsidR="00DC3521" w:rsidRPr="003A3411" w:rsidRDefault="00DC3521" w:rsidP="00DC3521">
      <w:pPr>
        <w:ind w:firstLine="425"/>
        <w:jc w:val="both"/>
        <w:rPr>
          <w:sz w:val="20"/>
          <w:szCs w:val="20"/>
        </w:rPr>
      </w:pPr>
      <w:r w:rsidRPr="003A3411">
        <w:rPr>
          <w:sz w:val="20"/>
          <w:szCs w:val="20"/>
        </w:rPr>
        <w:t>- на проведение публичных конкурсов в сфере промышленности в рамках Закона Липецкой области от 27.03.2009г. №254-ОЗ «О размерах областных премий победителям публичных конкурсов» по итогам их проведения составили 3 000 тыс. руб. или 100% от плановых назначений;</w:t>
      </w:r>
    </w:p>
    <w:p w:rsidR="00DC3521" w:rsidRPr="003A3411" w:rsidRDefault="00DC3521" w:rsidP="00DC3521">
      <w:pPr>
        <w:ind w:firstLine="425"/>
        <w:jc w:val="both"/>
        <w:rPr>
          <w:sz w:val="20"/>
          <w:szCs w:val="20"/>
        </w:rPr>
      </w:pPr>
      <w:r w:rsidRPr="003A3411">
        <w:rPr>
          <w:sz w:val="20"/>
          <w:szCs w:val="20"/>
        </w:rPr>
        <w:t>- на реализацию подпрограммы "Повышение конкурентоспособности и производительности труда в машиностроительном комплексе Липецкой области на 2014 – 2025 годы" было направлено 2 000,0 тыс. руб. или 100,0%;</w:t>
      </w:r>
    </w:p>
    <w:p w:rsidR="00DC3521" w:rsidRPr="003A3411" w:rsidRDefault="00DC3521" w:rsidP="00DC3521">
      <w:pPr>
        <w:ind w:firstLine="425"/>
        <w:jc w:val="both"/>
        <w:rPr>
          <w:sz w:val="20"/>
          <w:szCs w:val="20"/>
        </w:rPr>
      </w:pPr>
      <w:r w:rsidRPr="003A3411">
        <w:rPr>
          <w:sz w:val="20"/>
          <w:szCs w:val="20"/>
        </w:rPr>
        <w:t xml:space="preserve">- на реализацию подпрограммы "Развитие инновационной деятельности в Липецкой области на 2014 – 2025 годы" было направлено 21 875,0 тыс. руб. или 100 % от плановых назначений. </w:t>
      </w:r>
    </w:p>
    <w:p w:rsidR="00DC3521" w:rsidRPr="003A3411" w:rsidRDefault="00DC3521" w:rsidP="00DC3521">
      <w:pPr>
        <w:ind w:firstLine="425"/>
        <w:jc w:val="both"/>
        <w:rPr>
          <w:sz w:val="20"/>
          <w:szCs w:val="20"/>
        </w:rPr>
      </w:pPr>
      <w:r w:rsidRPr="003A3411">
        <w:rPr>
          <w:sz w:val="20"/>
          <w:szCs w:val="20"/>
        </w:rPr>
        <w:t>В рамках государственной программы «Обеспечение инвестиционной привлекательности Липецкой области» в 2022 году по данному подразделу направлены средства:</w:t>
      </w:r>
    </w:p>
    <w:p w:rsidR="00DC3521" w:rsidRPr="003A3411" w:rsidRDefault="00DC3521" w:rsidP="00DC3521">
      <w:pPr>
        <w:ind w:firstLine="425"/>
        <w:jc w:val="both"/>
        <w:rPr>
          <w:sz w:val="20"/>
          <w:szCs w:val="20"/>
        </w:rPr>
      </w:pPr>
      <w:r w:rsidRPr="003A3411">
        <w:rPr>
          <w:sz w:val="20"/>
          <w:szCs w:val="20"/>
        </w:rPr>
        <w:t>- на предоставление субсидий юридическим лицам на возмещение затрат по работе с инвесторами и привлечению инвестиций на территорию Липецкой области в сумме 47 375,0 тыс.руб. или 100% от годового плана;</w:t>
      </w:r>
    </w:p>
    <w:p w:rsidR="00DC3521" w:rsidRPr="003A3411" w:rsidRDefault="00DC3521" w:rsidP="00DC3521">
      <w:pPr>
        <w:ind w:firstLine="425"/>
        <w:jc w:val="both"/>
        <w:rPr>
          <w:sz w:val="20"/>
          <w:szCs w:val="20"/>
        </w:rPr>
      </w:pPr>
      <w:r w:rsidRPr="003A3411">
        <w:rPr>
          <w:sz w:val="20"/>
          <w:szCs w:val="20"/>
        </w:rPr>
        <w:t>- на предоставление субсидий юридическим лицам, 100 процентов акций (долей) которых принадлежит Липецкой области, на осуществление капитальных вложений в объекты капитального строительства, находящиеся в собственности указанных юридических лиц, и (или) на приобретение ими объектов недвижимого имущества с последующим увеличением уставных капиталов таких юридических лиц в сумме 913 261,0 тыс.руб. или 100% от годового плана.</w:t>
      </w:r>
    </w:p>
    <w:p w:rsidR="008A36E5" w:rsidRPr="003A3411" w:rsidRDefault="00DC3521" w:rsidP="00DC3521">
      <w:pPr>
        <w:ind w:firstLine="425"/>
        <w:jc w:val="both"/>
        <w:rPr>
          <w:sz w:val="20"/>
          <w:szCs w:val="20"/>
        </w:rPr>
      </w:pPr>
      <w:r w:rsidRPr="003A3411">
        <w:rPr>
          <w:sz w:val="20"/>
          <w:szCs w:val="20"/>
        </w:rPr>
        <w:t>В рамках государственной программы «Развитие кооперации и коллективных форм собственности в Липецкой области» в 2022 году по данному подразделу произведены расходы на реализацию подпрограммы «Развитие сети кооперативов всех направлений на 2014-2024 годы» в сумме 17 642,0 тыс. руб. или 100 % от плановых назначений.</w:t>
      </w:r>
    </w:p>
    <w:p w:rsidR="00736BA8" w:rsidRPr="003A3411" w:rsidRDefault="007C0E2E" w:rsidP="009371C4">
      <w:pPr>
        <w:autoSpaceDE w:val="0"/>
        <w:autoSpaceDN w:val="0"/>
        <w:adjustRightInd w:val="0"/>
        <w:jc w:val="both"/>
        <w:rPr>
          <w:bCs/>
          <w:sz w:val="20"/>
          <w:szCs w:val="20"/>
        </w:rPr>
      </w:pPr>
      <w:r w:rsidRPr="003A3411">
        <w:rPr>
          <w:b/>
          <w:bCs/>
          <w:sz w:val="20"/>
          <w:szCs w:val="20"/>
        </w:rPr>
        <w:tab/>
      </w:r>
      <w:r w:rsidR="00736BA8" w:rsidRPr="003A3411">
        <w:rPr>
          <w:bCs/>
          <w:sz w:val="20"/>
          <w:szCs w:val="20"/>
        </w:rPr>
        <w:t>На реализацию мероприятий в рамках подпрограммы «Развитие туризма в Липецкой области» государственной программы «Развитие культуры и туризма в Липецкой области» израсходовано 4 209,42 тыс. руб. или 100 % от годового плана.</w:t>
      </w:r>
    </w:p>
    <w:p w:rsidR="0012660F" w:rsidRPr="003A3411" w:rsidRDefault="0012660F" w:rsidP="0012660F">
      <w:pPr>
        <w:autoSpaceDE w:val="0"/>
        <w:autoSpaceDN w:val="0"/>
        <w:adjustRightInd w:val="0"/>
        <w:ind w:firstLine="708"/>
        <w:jc w:val="both"/>
        <w:rPr>
          <w:bCs/>
          <w:sz w:val="20"/>
          <w:szCs w:val="20"/>
        </w:rPr>
      </w:pPr>
      <w:r w:rsidRPr="003A3411">
        <w:rPr>
          <w:bCs/>
          <w:sz w:val="20"/>
          <w:szCs w:val="20"/>
        </w:rPr>
        <w:t>В рамках непрограммного мероприятия «Расходы на финансовое обеспечение мероприятий, связанных с предотвращением влияния ухудшения геополитической и экономической ситуации на развитие отраслей экономики, и иные цели, связанные с предотвращением влияния ухудшения геополитической и экономической ситуации» по данному подразделу из областного бюджета направлены средства:</w:t>
      </w:r>
    </w:p>
    <w:p w:rsidR="0012660F" w:rsidRPr="003A3411" w:rsidRDefault="0012660F" w:rsidP="0012660F">
      <w:pPr>
        <w:autoSpaceDE w:val="0"/>
        <w:autoSpaceDN w:val="0"/>
        <w:adjustRightInd w:val="0"/>
        <w:ind w:firstLine="708"/>
        <w:jc w:val="both"/>
        <w:rPr>
          <w:bCs/>
          <w:sz w:val="20"/>
          <w:szCs w:val="20"/>
        </w:rPr>
      </w:pPr>
      <w:r w:rsidRPr="003A3411">
        <w:rPr>
          <w:bCs/>
          <w:sz w:val="20"/>
          <w:szCs w:val="20"/>
        </w:rPr>
        <w:t>- на предоставление субсидии некоммерческим организациям на финансовое обеспечение деятельности (докапитализации) фонда развития промышленности Липецкой области, для предоставления промышленным предприятиям финансовой поддержки в объеме 705 000,0 тыс. руб.;</w:t>
      </w:r>
    </w:p>
    <w:p w:rsidR="0012660F" w:rsidRPr="003A3411" w:rsidRDefault="0012660F" w:rsidP="0012660F">
      <w:pPr>
        <w:autoSpaceDE w:val="0"/>
        <w:autoSpaceDN w:val="0"/>
        <w:adjustRightInd w:val="0"/>
        <w:ind w:firstLine="708"/>
        <w:jc w:val="both"/>
        <w:rPr>
          <w:bCs/>
          <w:sz w:val="20"/>
          <w:szCs w:val="20"/>
        </w:rPr>
      </w:pPr>
      <w:r w:rsidRPr="003A3411">
        <w:rPr>
          <w:bCs/>
          <w:sz w:val="20"/>
          <w:szCs w:val="20"/>
        </w:rPr>
        <w:t xml:space="preserve">- на предоставление субсидии некоммерческой </w:t>
      </w:r>
      <w:proofErr w:type="spellStart"/>
      <w:r w:rsidRPr="003A3411">
        <w:rPr>
          <w:bCs/>
          <w:sz w:val="20"/>
          <w:szCs w:val="20"/>
        </w:rPr>
        <w:t>микрокредитной</w:t>
      </w:r>
      <w:proofErr w:type="spellEnd"/>
      <w:r w:rsidRPr="003A3411">
        <w:rPr>
          <w:bCs/>
          <w:sz w:val="20"/>
          <w:szCs w:val="20"/>
        </w:rPr>
        <w:t xml:space="preserve"> компании "Липецкий областной фонд поддержки малого и среднего предпринимательства" с целью выдачи займов субъектам малого и среднего предпринимательства, организациям, образующим инфраструктуру поддержки субъектов малого и среднего предпринимательства, физическим лицам, не являющимся индивидуальными предпринимателями и применяющим специальный налоговый режим "Налог на профессиональный доход" в объеме 300 000 тыс. руб.</w:t>
      </w:r>
    </w:p>
    <w:p w:rsidR="00BA7228" w:rsidRPr="003A3411" w:rsidRDefault="00BA7228" w:rsidP="00BA7228">
      <w:pPr>
        <w:autoSpaceDE w:val="0"/>
        <w:autoSpaceDN w:val="0"/>
        <w:adjustRightInd w:val="0"/>
        <w:jc w:val="center"/>
        <w:rPr>
          <w:b/>
          <w:bCs/>
          <w:sz w:val="20"/>
          <w:szCs w:val="20"/>
        </w:rPr>
      </w:pPr>
      <w:r w:rsidRPr="003A3411">
        <w:rPr>
          <w:rFonts w:ascii="Times New Roman CYR" w:hAnsi="Times New Roman CYR" w:cs="Times New Roman CYR"/>
          <w:b/>
          <w:bCs/>
          <w:sz w:val="20"/>
          <w:szCs w:val="20"/>
        </w:rPr>
        <w:t xml:space="preserve">Раздел 05 </w:t>
      </w:r>
      <w:proofErr w:type="gramStart"/>
      <w:r w:rsidRPr="003A3411">
        <w:rPr>
          <w:rFonts w:ascii="Times New Roman CYR" w:hAnsi="Times New Roman CYR" w:cs="Times New Roman CYR"/>
          <w:b/>
          <w:bCs/>
          <w:sz w:val="20"/>
          <w:szCs w:val="20"/>
        </w:rPr>
        <w:t xml:space="preserve">   </w:t>
      </w:r>
      <w:r w:rsidRPr="003A3411">
        <w:rPr>
          <w:b/>
          <w:bCs/>
          <w:sz w:val="20"/>
          <w:szCs w:val="20"/>
        </w:rPr>
        <w:t>«</w:t>
      </w:r>
      <w:proofErr w:type="gramEnd"/>
      <w:r w:rsidRPr="003A3411">
        <w:rPr>
          <w:rFonts w:ascii="Times New Roman CYR" w:hAnsi="Times New Roman CYR" w:cs="Times New Roman CYR"/>
          <w:b/>
          <w:bCs/>
          <w:sz w:val="20"/>
          <w:szCs w:val="20"/>
        </w:rPr>
        <w:t>Жилищно-коммунальное хозяйство</w:t>
      </w:r>
      <w:r w:rsidRPr="003A3411">
        <w:rPr>
          <w:b/>
          <w:bCs/>
          <w:sz w:val="20"/>
          <w:szCs w:val="20"/>
        </w:rPr>
        <w:t>»</w:t>
      </w:r>
    </w:p>
    <w:p w:rsidR="00BA7228" w:rsidRPr="003A3411" w:rsidRDefault="00BA7228" w:rsidP="00BA7228">
      <w:pPr>
        <w:autoSpaceDE w:val="0"/>
        <w:autoSpaceDN w:val="0"/>
        <w:adjustRightInd w:val="0"/>
        <w:rPr>
          <w:b/>
          <w:bCs/>
          <w:sz w:val="20"/>
          <w:szCs w:val="20"/>
        </w:rPr>
      </w:pPr>
      <w:r w:rsidRPr="003A3411">
        <w:rPr>
          <w:rFonts w:ascii="Times New Roman CYR" w:hAnsi="Times New Roman CYR" w:cs="Times New Roman CYR"/>
          <w:sz w:val="20"/>
          <w:szCs w:val="20"/>
        </w:rPr>
        <w:lastRenderedPageBreak/>
        <w:t xml:space="preserve"> </w:t>
      </w:r>
    </w:p>
    <w:p w:rsidR="00BA7228" w:rsidRPr="003A3411" w:rsidRDefault="00BA7228" w:rsidP="00BA7228">
      <w:pPr>
        <w:keepNext/>
        <w:tabs>
          <w:tab w:val="left" w:pos="432"/>
        </w:tabs>
        <w:autoSpaceDE w:val="0"/>
        <w:autoSpaceDN w:val="0"/>
        <w:adjustRightInd w:val="0"/>
        <w:ind w:firstLine="709"/>
        <w:jc w:val="both"/>
        <w:rPr>
          <w:rFonts w:ascii="Times New Roman CYR" w:hAnsi="Times New Roman CYR" w:cs="Times New Roman CYR"/>
          <w:sz w:val="20"/>
          <w:szCs w:val="20"/>
        </w:rPr>
      </w:pPr>
      <w:r w:rsidRPr="003A3411">
        <w:rPr>
          <w:rFonts w:ascii="Times New Roman CYR" w:hAnsi="Times New Roman CYR" w:cs="Times New Roman CYR"/>
          <w:sz w:val="20"/>
          <w:szCs w:val="20"/>
        </w:rPr>
        <w:t xml:space="preserve">  </w:t>
      </w:r>
      <w:r w:rsidRPr="003A3411">
        <w:rPr>
          <w:bCs/>
          <w:sz w:val="20"/>
          <w:szCs w:val="20"/>
        </w:rPr>
        <w:t xml:space="preserve">Расходы по данному разделу за 2022 год составили </w:t>
      </w:r>
      <w:r w:rsidRPr="003A3411">
        <w:rPr>
          <w:rFonts w:ascii="Times New Roman CYR" w:hAnsi="Times New Roman CYR" w:cs="Times New Roman CYR"/>
          <w:sz w:val="20"/>
          <w:szCs w:val="20"/>
        </w:rPr>
        <w:t>10 575 488,6</w:t>
      </w:r>
      <w:r w:rsidRPr="003A3411">
        <w:rPr>
          <w:sz w:val="20"/>
          <w:szCs w:val="20"/>
        </w:rPr>
        <w:t xml:space="preserve"> </w:t>
      </w:r>
      <w:r w:rsidRPr="003A3411">
        <w:rPr>
          <w:rFonts w:ascii="Times New Roman CYR" w:hAnsi="Times New Roman CYR" w:cs="Times New Roman CYR"/>
          <w:sz w:val="20"/>
          <w:szCs w:val="20"/>
        </w:rPr>
        <w:t xml:space="preserve">тыс. руб.  </w:t>
      </w:r>
      <w:proofErr w:type="gramStart"/>
      <w:r w:rsidRPr="003A3411">
        <w:rPr>
          <w:rFonts w:ascii="Times New Roman CYR" w:hAnsi="Times New Roman CYR" w:cs="Times New Roman CYR"/>
          <w:sz w:val="20"/>
          <w:szCs w:val="20"/>
        </w:rPr>
        <w:t>или  82</w:t>
      </w:r>
      <w:proofErr w:type="gramEnd"/>
      <w:r w:rsidRPr="003A3411">
        <w:rPr>
          <w:rFonts w:ascii="Times New Roman CYR" w:hAnsi="Times New Roman CYR" w:cs="Times New Roman CYR"/>
          <w:sz w:val="20"/>
          <w:szCs w:val="20"/>
        </w:rPr>
        <w:t xml:space="preserve">,6 %   плановых   назначений.   </w:t>
      </w:r>
    </w:p>
    <w:p w:rsidR="00BA7228" w:rsidRDefault="00BA7228" w:rsidP="00BA7228">
      <w:pPr>
        <w:keepNext/>
        <w:tabs>
          <w:tab w:val="left" w:pos="432"/>
        </w:tabs>
        <w:autoSpaceDE w:val="0"/>
        <w:autoSpaceDN w:val="0"/>
        <w:adjustRightInd w:val="0"/>
        <w:ind w:firstLine="709"/>
        <w:jc w:val="both"/>
        <w:rPr>
          <w:rFonts w:ascii="Times New Roman CYR" w:hAnsi="Times New Roman CYR" w:cs="Times New Roman CYR"/>
          <w:sz w:val="20"/>
          <w:szCs w:val="20"/>
        </w:rPr>
      </w:pPr>
      <w:r w:rsidRPr="003A3411">
        <w:rPr>
          <w:rFonts w:ascii="Times New Roman CYR" w:hAnsi="Times New Roman CYR" w:cs="Times New Roman CYR"/>
          <w:b/>
          <w:bCs/>
          <w:sz w:val="20"/>
          <w:szCs w:val="20"/>
        </w:rPr>
        <w:t>По</w:t>
      </w:r>
      <w:r w:rsidRPr="00415BAF">
        <w:rPr>
          <w:rFonts w:ascii="Times New Roman CYR" w:hAnsi="Times New Roman CYR" w:cs="Times New Roman CYR"/>
          <w:b/>
          <w:bCs/>
          <w:sz w:val="20"/>
          <w:szCs w:val="20"/>
        </w:rPr>
        <w:t xml:space="preserve"> </w:t>
      </w:r>
      <w:r>
        <w:rPr>
          <w:rFonts w:ascii="Times New Roman CYR" w:hAnsi="Times New Roman CYR" w:cs="Times New Roman CYR"/>
          <w:b/>
          <w:bCs/>
          <w:sz w:val="20"/>
          <w:szCs w:val="20"/>
        </w:rPr>
        <w:t>по</w:t>
      </w:r>
      <w:r w:rsidRPr="003A3411">
        <w:rPr>
          <w:rFonts w:ascii="Times New Roman CYR" w:hAnsi="Times New Roman CYR" w:cs="Times New Roman CYR"/>
          <w:b/>
          <w:bCs/>
          <w:sz w:val="20"/>
          <w:szCs w:val="20"/>
        </w:rPr>
        <w:t>драздел</w:t>
      </w:r>
      <w:r>
        <w:rPr>
          <w:rFonts w:ascii="Times New Roman CYR" w:hAnsi="Times New Roman CYR" w:cs="Times New Roman CYR"/>
          <w:b/>
          <w:bCs/>
          <w:sz w:val="20"/>
          <w:szCs w:val="20"/>
        </w:rPr>
        <w:t>у</w:t>
      </w:r>
      <w:r w:rsidRPr="003A3411">
        <w:rPr>
          <w:rFonts w:ascii="Times New Roman CYR" w:hAnsi="Times New Roman CYR" w:cs="Times New Roman CYR"/>
          <w:b/>
          <w:bCs/>
          <w:sz w:val="20"/>
          <w:szCs w:val="20"/>
        </w:rPr>
        <w:t xml:space="preserve"> 01 </w:t>
      </w:r>
      <w:r w:rsidRPr="003A3411">
        <w:rPr>
          <w:b/>
          <w:bCs/>
          <w:sz w:val="20"/>
          <w:szCs w:val="20"/>
        </w:rPr>
        <w:t>«</w:t>
      </w:r>
      <w:r w:rsidRPr="003A3411">
        <w:rPr>
          <w:rFonts w:ascii="Times New Roman CYR" w:hAnsi="Times New Roman CYR" w:cs="Times New Roman CYR"/>
          <w:b/>
          <w:bCs/>
          <w:sz w:val="20"/>
          <w:szCs w:val="20"/>
        </w:rPr>
        <w:t xml:space="preserve">Жилищное </w:t>
      </w:r>
      <w:proofErr w:type="gramStart"/>
      <w:r w:rsidRPr="003A3411">
        <w:rPr>
          <w:rFonts w:ascii="Times New Roman CYR" w:hAnsi="Times New Roman CYR" w:cs="Times New Roman CYR"/>
          <w:b/>
          <w:bCs/>
          <w:sz w:val="20"/>
          <w:szCs w:val="20"/>
        </w:rPr>
        <w:t>хозяйство</w:t>
      </w:r>
      <w:r w:rsidRPr="003A3411">
        <w:rPr>
          <w:b/>
          <w:bCs/>
          <w:sz w:val="20"/>
          <w:szCs w:val="20"/>
        </w:rPr>
        <w:t>»</w:t>
      </w:r>
      <w:r>
        <w:rPr>
          <w:b/>
          <w:bCs/>
          <w:sz w:val="20"/>
          <w:szCs w:val="20"/>
        </w:rPr>
        <w:t xml:space="preserve"> </w:t>
      </w:r>
      <w:r w:rsidRPr="00415BAF">
        <w:rPr>
          <w:sz w:val="20"/>
          <w:szCs w:val="20"/>
        </w:rPr>
        <w:t xml:space="preserve"> расходы</w:t>
      </w:r>
      <w:proofErr w:type="gramEnd"/>
      <w:r w:rsidRPr="003A3411">
        <w:rPr>
          <w:rFonts w:ascii="Times New Roman CYR" w:hAnsi="Times New Roman CYR" w:cs="Times New Roman CYR"/>
          <w:sz w:val="20"/>
          <w:szCs w:val="20"/>
        </w:rPr>
        <w:t xml:space="preserve"> </w:t>
      </w:r>
      <w:r>
        <w:rPr>
          <w:rFonts w:ascii="Times New Roman CYR" w:hAnsi="Times New Roman CYR" w:cs="Times New Roman CYR"/>
          <w:sz w:val="20"/>
          <w:szCs w:val="20"/>
        </w:rPr>
        <w:t xml:space="preserve">составили </w:t>
      </w:r>
      <w:r w:rsidRPr="003A3411">
        <w:rPr>
          <w:rFonts w:ascii="Times New Roman CYR" w:hAnsi="Times New Roman CYR" w:cs="Times New Roman CYR"/>
          <w:sz w:val="20"/>
          <w:szCs w:val="20"/>
        </w:rPr>
        <w:t>3 479 546,6</w:t>
      </w:r>
      <w:r w:rsidRPr="003A3411">
        <w:rPr>
          <w:sz w:val="20"/>
          <w:szCs w:val="20"/>
        </w:rPr>
        <w:t xml:space="preserve"> </w:t>
      </w:r>
      <w:r w:rsidRPr="003A3411">
        <w:rPr>
          <w:rFonts w:ascii="Times New Roman CYR" w:hAnsi="Times New Roman CYR" w:cs="Times New Roman CYR"/>
          <w:sz w:val="20"/>
          <w:szCs w:val="20"/>
        </w:rPr>
        <w:t>тыс. руб.  или 71,3 % от плановых назначений</w:t>
      </w:r>
      <w:r>
        <w:rPr>
          <w:rFonts w:ascii="Times New Roman CYR" w:hAnsi="Times New Roman CYR" w:cs="Times New Roman CYR"/>
          <w:sz w:val="20"/>
          <w:szCs w:val="20"/>
        </w:rPr>
        <w:t>.</w:t>
      </w:r>
    </w:p>
    <w:p w:rsidR="00BA7228" w:rsidRPr="003A3411" w:rsidRDefault="00BA7228" w:rsidP="00BA7228">
      <w:pPr>
        <w:keepNext/>
        <w:tabs>
          <w:tab w:val="left" w:pos="432"/>
        </w:tabs>
        <w:autoSpaceDE w:val="0"/>
        <w:autoSpaceDN w:val="0"/>
        <w:adjustRightInd w:val="0"/>
        <w:ind w:firstLine="709"/>
        <w:jc w:val="both"/>
        <w:rPr>
          <w:rFonts w:ascii="Times New Roman CYR" w:hAnsi="Times New Roman CYR" w:cs="Times New Roman CYR"/>
          <w:sz w:val="20"/>
          <w:szCs w:val="20"/>
        </w:rPr>
      </w:pPr>
      <w:r>
        <w:rPr>
          <w:rFonts w:ascii="Times New Roman CYR" w:hAnsi="Times New Roman CYR" w:cs="Times New Roman CYR"/>
          <w:sz w:val="20"/>
          <w:szCs w:val="20"/>
        </w:rPr>
        <w:t xml:space="preserve">В рамках </w:t>
      </w:r>
      <w:r w:rsidRPr="003A3411">
        <w:rPr>
          <w:rFonts w:ascii="Times New Roman CYR" w:hAnsi="Times New Roman CYR" w:cs="Times New Roman CYR"/>
          <w:sz w:val="20"/>
          <w:szCs w:val="20"/>
        </w:rPr>
        <w:t xml:space="preserve">подпрограммы </w:t>
      </w:r>
      <w:r w:rsidRPr="003A3411">
        <w:rPr>
          <w:sz w:val="20"/>
          <w:szCs w:val="20"/>
        </w:rPr>
        <w:t>«</w:t>
      </w:r>
      <w:r w:rsidRPr="003A3411">
        <w:rPr>
          <w:rFonts w:ascii="Times New Roman CYR" w:hAnsi="Times New Roman CYR" w:cs="Times New Roman CYR"/>
          <w:sz w:val="20"/>
          <w:szCs w:val="20"/>
        </w:rPr>
        <w:t>Улучшение качества жилищного фонда, развитие и модернизация коммунальной инфраструктуры Липецкой области</w:t>
      </w:r>
      <w:r w:rsidRPr="003A3411">
        <w:rPr>
          <w:sz w:val="20"/>
          <w:szCs w:val="20"/>
        </w:rPr>
        <w:t xml:space="preserve">» </w:t>
      </w:r>
      <w:r w:rsidRPr="003A3411">
        <w:rPr>
          <w:rFonts w:ascii="Times New Roman CYR" w:hAnsi="Times New Roman CYR" w:cs="Times New Roman CYR"/>
          <w:sz w:val="20"/>
          <w:szCs w:val="20"/>
        </w:rPr>
        <w:t xml:space="preserve">государственной программы Липецкой области </w:t>
      </w:r>
      <w:r w:rsidRPr="003A3411">
        <w:rPr>
          <w:sz w:val="20"/>
          <w:szCs w:val="20"/>
        </w:rPr>
        <w:t>«</w:t>
      </w:r>
      <w:r w:rsidRPr="003A3411">
        <w:rPr>
          <w:rFonts w:ascii="Times New Roman CYR" w:hAnsi="Times New Roman CYR" w:cs="Times New Roman CYR"/>
          <w:sz w:val="20"/>
          <w:szCs w:val="20"/>
        </w:rPr>
        <w:t>Обеспечение населения Липецкой области качественным жильем, социальной инфраструктурой и услугами ЖКХ</w:t>
      </w:r>
      <w:r w:rsidRPr="003A3411">
        <w:rPr>
          <w:sz w:val="20"/>
          <w:szCs w:val="20"/>
        </w:rPr>
        <w:t>»</w:t>
      </w:r>
      <w:r>
        <w:rPr>
          <w:sz w:val="20"/>
          <w:szCs w:val="20"/>
        </w:rPr>
        <w:t xml:space="preserve"> отражены расходы</w:t>
      </w:r>
      <w:r w:rsidRPr="003A3411">
        <w:rPr>
          <w:rFonts w:ascii="Times New Roman CYR" w:hAnsi="Times New Roman CYR" w:cs="Times New Roman CYR"/>
          <w:sz w:val="20"/>
          <w:szCs w:val="20"/>
        </w:rPr>
        <w:t xml:space="preserve">:  </w:t>
      </w:r>
    </w:p>
    <w:p w:rsidR="00BA7228" w:rsidRPr="003A3411" w:rsidRDefault="00BA7228" w:rsidP="00BA7228">
      <w:pPr>
        <w:autoSpaceDE w:val="0"/>
        <w:autoSpaceDN w:val="0"/>
        <w:adjustRightInd w:val="0"/>
        <w:ind w:firstLine="708"/>
        <w:jc w:val="both"/>
        <w:rPr>
          <w:rFonts w:ascii="Times New Roman CYR" w:hAnsi="Times New Roman CYR" w:cs="Times New Roman CYR"/>
          <w:sz w:val="20"/>
          <w:szCs w:val="20"/>
        </w:rPr>
      </w:pPr>
      <w:r w:rsidRPr="003A3411">
        <w:rPr>
          <w:rFonts w:ascii="Times New Roman CYR" w:hAnsi="Times New Roman CYR" w:cs="Times New Roman CYR"/>
          <w:sz w:val="20"/>
          <w:szCs w:val="20"/>
        </w:rPr>
        <w:t xml:space="preserve">- </w:t>
      </w:r>
      <w:r>
        <w:rPr>
          <w:rFonts w:ascii="Times New Roman CYR" w:hAnsi="Times New Roman CYR" w:cs="Times New Roman CYR"/>
          <w:sz w:val="20"/>
          <w:szCs w:val="20"/>
        </w:rPr>
        <w:t xml:space="preserve">на </w:t>
      </w:r>
      <w:r w:rsidRPr="003A3411">
        <w:rPr>
          <w:rFonts w:ascii="Times New Roman CYR" w:hAnsi="Times New Roman CYR" w:cs="Times New Roman CYR"/>
          <w:sz w:val="20"/>
          <w:szCs w:val="20"/>
        </w:rPr>
        <w:t xml:space="preserve">капитальный ремонт многоквартирных домов – </w:t>
      </w:r>
      <w:r>
        <w:rPr>
          <w:rFonts w:ascii="Times New Roman CYR" w:hAnsi="Times New Roman CYR" w:cs="Times New Roman CYR"/>
          <w:sz w:val="20"/>
          <w:szCs w:val="20"/>
        </w:rPr>
        <w:t>489 307,5</w:t>
      </w:r>
      <w:r w:rsidRPr="003A3411">
        <w:rPr>
          <w:rFonts w:ascii="Times New Roman CYR" w:hAnsi="Times New Roman CYR" w:cs="Times New Roman CYR"/>
          <w:sz w:val="20"/>
          <w:szCs w:val="20"/>
        </w:rPr>
        <w:t xml:space="preserve"> тыс. руб., в том числе за счет средств Фонда содействия реформированию жилищно-коммунального хозяйства – 43 425,9 тыс. руб., за счет средств областного бюджета – 445 881,6 тыс. руб.;</w:t>
      </w:r>
    </w:p>
    <w:p w:rsidR="00BA7228" w:rsidRPr="003A3411" w:rsidRDefault="00BA7228" w:rsidP="00BA7228">
      <w:pPr>
        <w:autoSpaceDE w:val="0"/>
        <w:autoSpaceDN w:val="0"/>
        <w:adjustRightInd w:val="0"/>
        <w:ind w:firstLine="708"/>
        <w:jc w:val="both"/>
        <w:rPr>
          <w:rFonts w:ascii="Times New Roman CYR" w:hAnsi="Times New Roman CYR" w:cs="Times New Roman CYR"/>
          <w:sz w:val="20"/>
          <w:szCs w:val="20"/>
        </w:rPr>
      </w:pPr>
      <w:r w:rsidRPr="003A3411">
        <w:rPr>
          <w:rFonts w:ascii="Times New Roman CYR" w:hAnsi="Times New Roman CYR" w:cs="Times New Roman CYR"/>
          <w:sz w:val="20"/>
          <w:szCs w:val="20"/>
        </w:rPr>
        <w:t xml:space="preserve">- </w:t>
      </w:r>
      <w:r>
        <w:rPr>
          <w:rFonts w:ascii="Times New Roman CYR" w:hAnsi="Times New Roman CYR" w:cs="Times New Roman CYR"/>
          <w:sz w:val="20"/>
          <w:szCs w:val="20"/>
        </w:rPr>
        <w:t xml:space="preserve">на </w:t>
      </w:r>
      <w:r w:rsidRPr="003A3411">
        <w:rPr>
          <w:rFonts w:ascii="Times New Roman CYR" w:hAnsi="Times New Roman CYR" w:cs="Times New Roman CYR"/>
          <w:sz w:val="20"/>
          <w:szCs w:val="20"/>
        </w:rPr>
        <w:t xml:space="preserve">переселение граждан из аварийного жилищного фонда – </w:t>
      </w:r>
      <w:r>
        <w:rPr>
          <w:rFonts w:ascii="Times New Roman CYR" w:hAnsi="Times New Roman CYR" w:cs="Times New Roman CYR"/>
          <w:sz w:val="20"/>
          <w:szCs w:val="20"/>
        </w:rPr>
        <w:t>2 570 202,2</w:t>
      </w:r>
      <w:r w:rsidRPr="00A67FF9">
        <w:rPr>
          <w:rFonts w:ascii="Times New Roman CYR" w:hAnsi="Times New Roman CYR" w:cs="Times New Roman CYR"/>
          <w:sz w:val="20"/>
          <w:szCs w:val="20"/>
        </w:rPr>
        <w:t xml:space="preserve"> тыс</w:t>
      </w:r>
      <w:r w:rsidRPr="003A3411">
        <w:rPr>
          <w:rFonts w:ascii="Times New Roman CYR" w:hAnsi="Times New Roman CYR" w:cs="Times New Roman CYR"/>
          <w:sz w:val="20"/>
          <w:szCs w:val="20"/>
        </w:rPr>
        <w:t>. руб., в том числе за счет средств Фонда содействия реформированию жилищно-коммунального хозяйства – 2 </w:t>
      </w:r>
      <w:r>
        <w:rPr>
          <w:rFonts w:ascii="Times New Roman CYR" w:hAnsi="Times New Roman CYR" w:cs="Times New Roman CYR"/>
          <w:sz w:val="20"/>
          <w:szCs w:val="20"/>
        </w:rPr>
        <w:t>1</w:t>
      </w:r>
      <w:r w:rsidRPr="003A3411">
        <w:rPr>
          <w:rFonts w:ascii="Times New Roman CYR" w:hAnsi="Times New Roman CYR" w:cs="Times New Roman CYR"/>
          <w:sz w:val="20"/>
          <w:szCs w:val="20"/>
        </w:rPr>
        <w:t>97</w:t>
      </w:r>
      <w:r>
        <w:rPr>
          <w:rFonts w:ascii="Times New Roman CYR" w:hAnsi="Times New Roman CYR" w:cs="Times New Roman CYR"/>
          <w:sz w:val="20"/>
          <w:szCs w:val="20"/>
        </w:rPr>
        <w:t> 153,0</w:t>
      </w:r>
      <w:r w:rsidRPr="003A3411">
        <w:rPr>
          <w:rFonts w:ascii="Times New Roman CYR" w:hAnsi="Times New Roman CYR" w:cs="Times New Roman CYR"/>
          <w:sz w:val="20"/>
          <w:szCs w:val="20"/>
        </w:rPr>
        <w:t xml:space="preserve"> млн. руб., за счет средств областного бюджета</w:t>
      </w:r>
      <w:r w:rsidRPr="003A3411">
        <w:rPr>
          <w:sz w:val="20"/>
          <w:szCs w:val="20"/>
        </w:rPr>
        <w:t xml:space="preserve">– 373 049,2 </w:t>
      </w:r>
      <w:r>
        <w:rPr>
          <w:rFonts w:ascii="Times New Roman CYR" w:hAnsi="Times New Roman CYR" w:cs="Times New Roman CYR"/>
          <w:sz w:val="20"/>
          <w:szCs w:val="20"/>
        </w:rPr>
        <w:t>тыс. руб.</w:t>
      </w:r>
      <w:r w:rsidRPr="003A3411">
        <w:rPr>
          <w:rFonts w:ascii="Times New Roman CYR" w:hAnsi="Times New Roman CYR" w:cs="Times New Roman CYR"/>
          <w:sz w:val="20"/>
          <w:szCs w:val="20"/>
        </w:rPr>
        <w:t>;</w:t>
      </w:r>
    </w:p>
    <w:p w:rsidR="00BA7228" w:rsidRDefault="00BA7228" w:rsidP="00BA7228">
      <w:pPr>
        <w:autoSpaceDE w:val="0"/>
        <w:autoSpaceDN w:val="0"/>
        <w:adjustRightInd w:val="0"/>
        <w:ind w:firstLine="708"/>
        <w:jc w:val="both"/>
        <w:rPr>
          <w:rFonts w:ascii="Times New Roman CYR" w:hAnsi="Times New Roman CYR" w:cs="Times New Roman CYR"/>
          <w:sz w:val="20"/>
          <w:szCs w:val="20"/>
        </w:rPr>
      </w:pPr>
      <w:r>
        <w:rPr>
          <w:rFonts w:ascii="Times New Roman CYR" w:hAnsi="Times New Roman CYR" w:cs="Times New Roman CYR"/>
          <w:sz w:val="20"/>
          <w:szCs w:val="20"/>
        </w:rPr>
        <w:t>В</w:t>
      </w:r>
      <w:r w:rsidRPr="003A3411">
        <w:rPr>
          <w:rFonts w:ascii="Times New Roman CYR" w:hAnsi="Times New Roman CYR" w:cs="Times New Roman CYR"/>
          <w:sz w:val="20"/>
          <w:szCs w:val="20"/>
        </w:rPr>
        <w:t xml:space="preserve"> рамках подпрограммы «Создание условий для обеспечения доступным и комфортным жильем сельского населения» государственной программы области «Комплексное развитие сельских территорий Липецкой области»</w:t>
      </w:r>
      <w:r>
        <w:rPr>
          <w:rFonts w:ascii="Times New Roman CYR" w:hAnsi="Times New Roman CYR" w:cs="Times New Roman CYR"/>
          <w:sz w:val="20"/>
          <w:szCs w:val="20"/>
        </w:rPr>
        <w:t xml:space="preserve"> отражены расходы на </w:t>
      </w:r>
      <w:r w:rsidRPr="003A3411">
        <w:rPr>
          <w:rFonts w:ascii="Times New Roman CYR" w:hAnsi="Times New Roman CYR" w:cs="Times New Roman CYR"/>
          <w:sz w:val="20"/>
          <w:szCs w:val="20"/>
        </w:rPr>
        <w:t xml:space="preserve">строительство жилья на сельских территориях, предоставляемого гражданам по договору найма жилого помещения </w:t>
      </w:r>
      <w:r>
        <w:rPr>
          <w:rFonts w:ascii="Times New Roman CYR" w:hAnsi="Times New Roman CYR" w:cs="Times New Roman CYR"/>
          <w:sz w:val="20"/>
          <w:szCs w:val="20"/>
        </w:rPr>
        <w:t>в сумме</w:t>
      </w:r>
      <w:r w:rsidRPr="003A3411">
        <w:rPr>
          <w:rFonts w:ascii="Times New Roman CYR" w:hAnsi="Times New Roman CYR" w:cs="Times New Roman CYR"/>
          <w:sz w:val="20"/>
          <w:szCs w:val="20"/>
        </w:rPr>
        <w:t xml:space="preserve"> </w:t>
      </w:r>
      <w:r>
        <w:rPr>
          <w:rFonts w:ascii="Times New Roman CYR" w:hAnsi="Times New Roman CYR" w:cs="Times New Roman CYR"/>
          <w:sz w:val="20"/>
          <w:szCs w:val="20"/>
        </w:rPr>
        <w:t>28 753,7</w:t>
      </w:r>
      <w:r w:rsidRPr="003A3411">
        <w:rPr>
          <w:rFonts w:ascii="Times New Roman CYR" w:hAnsi="Times New Roman CYR" w:cs="Times New Roman CYR"/>
          <w:sz w:val="20"/>
          <w:szCs w:val="20"/>
        </w:rPr>
        <w:t xml:space="preserve"> тыс. руб., в т. ч. за счет средств федерального бюджета – </w:t>
      </w:r>
      <w:r>
        <w:rPr>
          <w:rFonts w:ascii="Times New Roman CYR" w:hAnsi="Times New Roman CYR" w:cs="Times New Roman CYR"/>
          <w:sz w:val="20"/>
          <w:szCs w:val="20"/>
        </w:rPr>
        <w:t>27 259,0</w:t>
      </w:r>
      <w:r w:rsidRPr="003A3411">
        <w:rPr>
          <w:rFonts w:ascii="Times New Roman CYR" w:hAnsi="Times New Roman CYR" w:cs="Times New Roman CYR"/>
          <w:sz w:val="20"/>
          <w:szCs w:val="20"/>
        </w:rPr>
        <w:t xml:space="preserve"> тыс. руб., за счет средств из областного бюджета – </w:t>
      </w:r>
      <w:r>
        <w:rPr>
          <w:rFonts w:ascii="Times New Roman CYR" w:hAnsi="Times New Roman CYR" w:cs="Times New Roman CYR"/>
          <w:sz w:val="20"/>
          <w:szCs w:val="20"/>
        </w:rPr>
        <w:t>1 494,7 тыс. руб.</w:t>
      </w:r>
      <w:r w:rsidRPr="003A3411">
        <w:rPr>
          <w:rFonts w:ascii="Times New Roman CYR" w:hAnsi="Times New Roman CYR" w:cs="Times New Roman CYR"/>
          <w:sz w:val="20"/>
          <w:szCs w:val="20"/>
        </w:rPr>
        <w:t>;</w:t>
      </w:r>
    </w:p>
    <w:p w:rsidR="00BA7228" w:rsidRDefault="00BA7228" w:rsidP="00BA7228">
      <w:pPr>
        <w:autoSpaceDE w:val="0"/>
        <w:autoSpaceDN w:val="0"/>
        <w:adjustRightInd w:val="0"/>
        <w:ind w:firstLine="708"/>
        <w:jc w:val="both"/>
        <w:rPr>
          <w:sz w:val="20"/>
          <w:szCs w:val="20"/>
        </w:rPr>
      </w:pPr>
      <w:r>
        <w:rPr>
          <w:sz w:val="20"/>
          <w:szCs w:val="20"/>
        </w:rPr>
        <w:t xml:space="preserve">В рамках </w:t>
      </w:r>
      <w:proofErr w:type="spellStart"/>
      <w:r>
        <w:rPr>
          <w:sz w:val="20"/>
          <w:szCs w:val="20"/>
        </w:rPr>
        <w:t>непрограмных</w:t>
      </w:r>
      <w:proofErr w:type="spellEnd"/>
      <w:r>
        <w:rPr>
          <w:sz w:val="20"/>
          <w:szCs w:val="20"/>
        </w:rPr>
        <w:t xml:space="preserve"> мероприятий отражены расходы областного бюджета на капитальный ремонт многоквартирных домов в сумме </w:t>
      </w:r>
      <w:r w:rsidRPr="003A3411">
        <w:rPr>
          <w:sz w:val="20"/>
          <w:szCs w:val="20"/>
        </w:rPr>
        <w:t xml:space="preserve">12 769,3 млн. руб. </w:t>
      </w:r>
    </w:p>
    <w:p w:rsidR="00BA7228" w:rsidRDefault="00BA7228" w:rsidP="00BA7228">
      <w:pPr>
        <w:autoSpaceDE w:val="0"/>
        <w:autoSpaceDN w:val="0"/>
        <w:adjustRightInd w:val="0"/>
        <w:ind w:firstLine="708"/>
        <w:jc w:val="both"/>
        <w:rPr>
          <w:rFonts w:ascii="Times New Roman CYR" w:hAnsi="Times New Roman CYR" w:cs="Times New Roman CYR"/>
          <w:sz w:val="20"/>
          <w:szCs w:val="20"/>
        </w:rPr>
      </w:pPr>
      <w:r>
        <w:rPr>
          <w:rFonts w:ascii="Times New Roman CYR" w:hAnsi="Times New Roman CYR" w:cs="Times New Roman CYR"/>
          <w:sz w:val="20"/>
          <w:szCs w:val="20"/>
        </w:rPr>
        <w:t xml:space="preserve">В рамках муниципальных программ отражены расходы на реализацию мероприятий в сфере жилищного хозяйства </w:t>
      </w:r>
      <w:r w:rsidRPr="008F07D4">
        <w:rPr>
          <w:rFonts w:ascii="Times New Roman CYR" w:hAnsi="Times New Roman CYR" w:cs="Times New Roman CYR"/>
          <w:sz w:val="20"/>
          <w:szCs w:val="20"/>
        </w:rPr>
        <w:t>за счет средств местн</w:t>
      </w:r>
      <w:r>
        <w:rPr>
          <w:rFonts w:ascii="Times New Roman CYR" w:hAnsi="Times New Roman CYR" w:cs="Times New Roman CYR"/>
          <w:sz w:val="20"/>
          <w:szCs w:val="20"/>
        </w:rPr>
        <w:t>ых</w:t>
      </w:r>
      <w:r w:rsidRPr="008F07D4">
        <w:rPr>
          <w:rFonts w:ascii="Times New Roman CYR" w:hAnsi="Times New Roman CYR" w:cs="Times New Roman CYR"/>
          <w:sz w:val="20"/>
          <w:szCs w:val="20"/>
        </w:rPr>
        <w:t xml:space="preserve"> бюджет</w:t>
      </w:r>
      <w:r>
        <w:rPr>
          <w:rFonts w:ascii="Times New Roman CYR" w:hAnsi="Times New Roman CYR" w:cs="Times New Roman CYR"/>
          <w:sz w:val="20"/>
          <w:szCs w:val="20"/>
        </w:rPr>
        <w:t>ов</w:t>
      </w:r>
      <w:r w:rsidRPr="008F07D4">
        <w:rPr>
          <w:rFonts w:ascii="Times New Roman CYR" w:hAnsi="Times New Roman CYR" w:cs="Times New Roman CYR"/>
          <w:sz w:val="20"/>
          <w:szCs w:val="20"/>
        </w:rPr>
        <w:t xml:space="preserve"> – </w:t>
      </w:r>
      <w:r>
        <w:rPr>
          <w:rFonts w:ascii="Times New Roman CYR" w:hAnsi="Times New Roman CYR" w:cs="Times New Roman CYR"/>
          <w:sz w:val="20"/>
          <w:szCs w:val="20"/>
        </w:rPr>
        <w:t xml:space="preserve">378 513,9 </w:t>
      </w:r>
      <w:r w:rsidRPr="008F07D4">
        <w:rPr>
          <w:rFonts w:ascii="Times New Roman CYR" w:hAnsi="Times New Roman CYR" w:cs="Times New Roman CYR"/>
          <w:sz w:val="20"/>
          <w:szCs w:val="20"/>
        </w:rPr>
        <w:t>тыс. руб.</w:t>
      </w:r>
    </w:p>
    <w:p w:rsidR="00BA7228" w:rsidRPr="003A3411" w:rsidRDefault="00BA7228" w:rsidP="00BA7228">
      <w:pPr>
        <w:autoSpaceDE w:val="0"/>
        <w:autoSpaceDN w:val="0"/>
        <w:adjustRightInd w:val="0"/>
        <w:jc w:val="both"/>
        <w:rPr>
          <w:rFonts w:ascii="Times New Roman CYR" w:hAnsi="Times New Roman CYR" w:cs="Times New Roman CYR"/>
          <w:sz w:val="20"/>
          <w:szCs w:val="20"/>
        </w:rPr>
      </w:pPr>
      <w:r w:rsidRPr="003A3411">
        <w:rPr>
          <w:sz w:val="20"/>
          <w:szCs w:val="20"/>
        </w:rPr>
        <w:t xml:space="preserve">      </w:t>
      </w:r>
      <w:r w:rsidRPr="003A3411">
        <w:rPr>
          <w:rFonts w:ascii="Times New Roman CYR" w:hAnsi="Times New Roman CYR" w:cs="Times New Roman CYR"/>
          <w:sz w:val="20"/>
          <w:szCs w:val="20"/>
        </w:rPr>
        <w:t>Неполное освоение плановых назначений связано:</w:t>
      </w:r>
    </w:p>
    <w:p w:rsidR="00BA7228" w:rsidRPr="003A3411" w:rsidRDefault="00BA7228" w:rsidP="00BA7228">
      <w:pPr>
        <w:autoSpaceDE w:val="0"/>
        <w:autoSpaceDN w:val="0"/>
        <w:adjustRightInd w:val="0"/>
        <w:jc w:val="both"/>
        <w:rPr>
          <w:rFonts w:ascii="Times New Roman CYR" w:hAnsi="Times New Roman CYR" w:cs="Times New Roman CYR"/>
          <w:sz w:val="20"/>
          <w:szCs w:val="20"/>
        </w:rPr>
      </w:pPr>
      <w:r w:rsidRPr="003A3411">
        <w:rPr>
          <w:rFonts w:ascii="Times New Roman CYR" w:hAnsi="Times New Roman CYR" w:cs="Times New Roman CYR"/>
          <w:sz w:val="20"/>
          <w:szCs w:val="20"/>
        </w:rPr>
        <w:t>-  с экономией по торгам;</w:t>
      </w:r>
    </w:p>
    <w:p w:rsidR="00BA7228" w:rsidRDefault="00BA7228" w:rsidP="00BA7228">
      <w:pPr>
        <w:autoSpaceDE w:val="0"/>
        <w:autoSpaceDN w:val="0"/>
        <w:adjustRightInd w:val="0"/>
        <w:jc w:val="both"/>
        <w:rPr>
          <w:rFonts w:ascii="Times New Roman CYR" w:hAnsi="Times New Roman CYR" w:cs="Times New Roman CYR"/>
          <w:sz w:val="20"/>
          <w:szCs w:val="20"/>
        </w:rPr>
      </w:pPr>
      <w:r w:rsidRPr="003A3411">
        <w:rPr>
          <w:sz w:val="20"/>
          <w:szCs w:val="20"/>
        </w:rPr>
        <w:t xml:space="preserve"> - </w:t>
      </w:r>
      <w:r w:rsidRPr="003A3411">
        <w:rPr>
          <w:rFonts w:ascii="Times New Roman CYR" w:hAnsi="Times New Roman CYR" w:cs="Times New Roman CYR"/>
          <w:sz w:val="20"/>
          <w:szCs w:val="20"/>
        </w:rPr>
        <w:t xml:space="preserve">с переносом работ по переселению граждан из аварийного жилищного фонда по этапу 2022-2023 годов на 2023 год в рамках областной адресной программы </w:t>
      </w:r>
      <w:r w:rsidRPr="003A3411">
        <w:rPr>
          <w:sz w:val="20"/>
          <w:szCs w:val="20"/>
        </w:rPr>
        <w:t>«</w:t>
      </w:r>
      <w:r w:rsidRPr="003A3411">
        <w:rPr>
          <w:rFonts w:ascii="Times New Roman CYR" w:hAnsi="Times New Roman CYR" w:cs="Times New Roman CYR"/>
          <w:sz w:val="20"/>
          <w:szCs w:val="20"/>
        </w:rPr>
        <w:t>Переселение граждан из аварийного жилищного фонда, расположенного на территории Липецкой области, на 2019-2025 годы</w:t>
      </w:r>
      <w:r w:rsidRPr="003A3411">
        <w:rPr>
          <w:sz w:val="20"/>
          <w:szCs w:val="20"/>
        </w:rPr>
        <w:t>»</w:t>
      </w:r>
      <w:r w:rsidRPr="003A3411">
        <w:rPr>
          <w:rFonts w:ascii="Times New Roman CYR" w:hAnsi="Times New Roman CYR" w:cs="Times New Roman CYR"/>
          <w:sz w:val="20"/>
          <w:szCs w:val="20"/>
        </w:rPr>
        <w:t xml:space="preserve">. </w:t>
      </w:r>
    </w:p>
    <w:p w:rsidR="00BA7228" w:rsidRDefault="00BA7228" w:rsidP="00191D14">
      <w:pPr>
        <w:tabs>
          <w:tab w:val="left" w:pos="8820"/>
        </w:tabs>
        <w:suppressAutoHyphens/>
        <w:autoSpaceDE w:val="0"/>
        <w:autoSpaceDN w:val="0"/>
        <w:adjustRightInd w:val="0"/>
        <w:jc w:val="both"/>
        <w:rPr>
          <w:rFonts w:ascii="Times New Roman CYR" w:hAnsi="Times New Roman CYR" w:cs="Times New Roman CYR"/>
          <w:sz w:val="20"/>
          <w:szCs w:val="20"/>
        </w:rPr>
      </w:pPr>
      <w:r w:rsidRPr="003A3411">
        <w:rPr>
          <w:rFonts w:ascii="Times New Roman CYR" w:hAnsi="Times New Roman CYR" w:cs="Times New Roman CYR"/>
          <w:b/>
          <w:bCs/>
          <w:sz w:val="20"/>
          <w:szCs w:val="20"/>
        </w:rPr>
        <w:t xml:space="preserve">        </w:t>
      </w:r>
      <w:r>
        <w:rPr>
          <w:rFonts w:ascii="Times New Roman CYR" w:hAnsi="Times New Roman CYR" w:cs="Times New Roman CYR"/>
          <w:b/>
          <w:bCs/>
          <w:sz w:val="20"/>
          <w:szCs w:val="20"/>
        </w:rPr>
        <w:t>По п</w:t>
      </w:r>
      <w:r w:rsidRPr="003A3411">
        <w:rPr>
          <w:rFonts w:ascii="Times New Roman CYR" w:hAnsi="Times New Roman CYR" w:cs="Times New Roman CYR"/>
          <w:b/>
          <w:bCs/>
          <w:sz w:val="20"/>
          <w:szCs w:val="20"/>
        </w:rPr>
        <w:t>одраздел</w:t>
      </w:r>
      <w:r>
        <w:rPr>
          <w:rFonts w:ascii="Times New Roman CYR" w:hAnsi="Times New Roman CYR" w:cs="Times New Roman CYR"/>
          <w:b/>
          <w:bCs/>
          <w:sz w:val="20"/>
          <w:szCs w:val="20"/>
        </w:rPr>
        <w:t>у</w:t>
      </w:r>
      <w:r w:rsidRPr="003A3411">
        <w:rPr>
          <w:rFonts w:ascii="Times New Roman CYR" w:hAnsi="Times New Roman CYR" w:cs="Times New Roman CYR"/>
          <w:b/>
          <w:bCs/>
          <w:sz w:val="20"/>
          <w:szCs w:val="20"/>
        </w:rPr>
        <w:t xml:space="preserve"> 02 </w:t>
      </w:r>
      <w:r w:rsidRPr="003A3411">
        <w:rPr>
          <w:b/>
          <w:bCs/>
          <w:sz w:val="20"/>
          <w:szCs w:val="20"/>
        </w:rPr>
        <w:t>«</w:t>
      </w:r>
      <w:r w:rsidRPr="003A3411">
        <w:rPr>
          <w:rFonts w:ascii="Times New Roman CYR" w:hAnsi="Times New Roman CYR" w:cs="Times New Roman CYR"/>
          <w:b/>
          <w:bCs/>
          <w:sz w:val="20"/>
          <w:szCs w:val="20"/>
        </w:rPr>
        <w:t>Коммунальное хозяйство</w:t>
      </w:r>
      <w:r w:rsidRPr="003A3411">
        <w:rPr>
          <w:b/>
          <w:bCs/>
          <w:sz w:val="20"/>
          <w:szCs w:val="20"/>
        </w:rPr>
        <w:t>»</w:t>
      </w:r>
      <w:r>
        <w:rPr>
          <w:b/>
          <w:bCs/>
          <w:sz w:val="20"/>
          <w:szCs w:val="20"/>
        </w:rPr>
        <w:t xml:space="preserve"> </w:t>
      </w:r>
      <w:r w:rsidRPr="00415BAF">
        <w:rPr>
          <w:sz w:val="20"/>
          <w:szCs w:val="20"/>
        </w:rPr>
        <w:t>расходы</w:t>
      </w:r>
      <w:r w:rsidRPr="003A3411">
        <w:rPr>
          <w:rFonts w:ascii="Times New Roman CYR" w:hAnsi="Times New Roman CYR" w:cs="Times New Roman CYR"/>
          <w:sz w:val="20"/>
          <w:szCs w:val="20"/>
        </w:rPr>
        <w:t xml:space="preserve"> </w:t>
      </w:r>
      <w:r>
        <w:rPr>
          <w:rFonts w:ascii="Times New Roman CYR" w:hAnsi="Times New Roman CYR" w:cs="Times New Roman CYR"/>
          <w:sz w:val="20"/>
          <w:szCs w:val="20"/>
        </w:rPr>
        <w:t xml:space="preserve">составили </w:t>
      </w:r>
      <w:r w:rsidRPr="003A3411">
        <w:rPr>
          <w:rFonts w:ascii="Times New Roman CYR" w:hAnsi="Times New Roman CYR" w:cs="Times New Roman CYR"/>
          <w:sz w:val="20"/>
          <w:szCs w:val="20"/>
        </w:rPr>
        <w:t xml:space="preserve">3 299 854,9 тыс. руб. </w:t>
      </w:r>
      <w:r>
        <w:rPr>
          <w:rFonts w:ascii="Times New Roman CYR" w:hAnsi="Times New Roman CYR" w:cs="Times New Roman CYR"/>
          <w:sz w:val="20"/>
          <w:szCs w:val="20"/>
        </w:rPr>
        <w:t xml:space="preserve">или 92,5% </w:t>
      </w:r>
      <w:r w:rsidR="00191D14">
        <w:rPr>
          <w:rFonts w:ascii="Times New Roman CYR" w:hAnsi="Times New Roman CYR" w:cs="Times New Roman CYR"/>
          <w:sz w:val="20"/>
          <w:szCs w:val="20"/>
        </w:rPr>
        <w:t>п</w:t>
      </w:r>
      <w:r>
        <w:rPr>
          <w:rFonts w:ascii="Times New Roman CYR" w:hAnsi="Times New Roman CYR" w:cs="Times New Roman CYR"/>
          <w:sz w:val="20"/>
          <w:szCs w:val="20"/>
        </w:rPr>
        <w:t>лановых назначений.</w:t>
      </w:r>
    </w:p>
    <w:p w:rsidR="00BA7228" w:rsidRDefault="00BA7228" w:rsidP="00BA7228">
      <w:pPr>
        <w:tabs>
          <w:tab w:val="left" w:pos="8820"/>
        </w:tabs>
        <w:suppressAutoHyphens/>
        <w:autoSpaceDE w:val="0"/>
        <w:autoSpaceDN w:val="0"/>
        <w:adjustRightInd w:val="0"/>
        <w:jc w:val="both"/>
        <w:rPr>
          <w:sz w:val="20"/>
          <w:szCs w:val="20"/>
        </w:rPr>
      </w:pPr>
      <w:r>
        <w:rPr>
          <w:rFonts w:ascii="Times New Roman CYR" w:hAnsi="Times New Roman CYR" w:cs="Times New Roman CYR"/>
          <w:sz w:val="20"/>
          <w:szCs w:val="20"/>
        </w:rPr>
        <w:t xml:space="preserve">        В</w:t>
      </w:r>
      <w:r w:rsidRPr="003A3411">
        <w:rPr>
          <w:rFonts w:ascii="Times New Roman CYR" w:hAnsi="Times New Roman CYR" w:cs="Times New Roman CYR"/>
          <w:sz w:val="20"/>
          <w:szCs w:val="20"/>
        </w:rPr>
        <w:t xml:space="preserve"> рамках подпрограммы </w:t>
      </w:r>
      <w:r w:rsidRPr="003A3411">
        <w:rPr>
          <w:sz w:val="20"/>
          <w:szCs w:val="20"/>
        </w:rPr>
        <w:t xml:space="preserve">«Повышение качества водоснабжения населения Липецкой области в рамках регионального проекта «Чистая вода» </w:t>
      </w:r>
      <w:r w:rsidRPr="003A3411">
        <w:rPr>
          <w:rFonts w:ascii="Times New Roman CYR" w:hAnsi="Times New Roman CYR" w:cs="Times New Roman CYR"/>
          <w:sz w:val="20"/>
          <w:szCs w:val="20"/>
        </w:rPr>
        <w:t xml:space="preserve">государственной программы Липецкой области </w:t>
      </w:r>
      <w:r w:rsidRPr="003A3411">
        <w:rPr>
          <w:sz w:val="20"/>
          <w:szCs w:val="20"/>
        </w:rPr>
        <w:t>«</w:t>
      </w:r>
      <w:r w:rsidRPr="003A3411">
        <w:rPr>
          <w:rFonts w:ascii="Times New Roman CYR" w:hAnsi="Times New Roman CYR" w:cs="Times New Roman CYR"/>
          <w:sz w:val="20"/>
          <w:szCs w:val="20"/>
        </w:rPr>
        <w:t>Обеспечение населения Липецкой области качественным жильем, социальной инфраструктурой и услугами ЖКХ</w:t>
      </w:r>
      <w:r w:rsidRPr="003A3411">
        <w:rPr>
          <w:sz w:val="20"/>
          <w:szCs w:val="20"/>
        </w:rPr>
        <w:t xml:space="preserve">» </w:t>
      </w:r>
      <w:r>
        <w:rPr>
          <w:sz w:val="20"/>
          <w:szCs w:val="20"/>
        </w:rPr>
        <w:t xml:space="preserve">отражены расходы на </w:t>
      </w:r>
      <w:r w:rsidRPr="003A3411">
        <w:rPr>
          <w:rFonts w:ascii="Times New Roman CYR" w:hAnsi="Times New Roman CYR" w:cs="Times New Roman CYR"/>
          <w:sz w:val="20"/>
          <w:szCs w:val="20"/>
        </w:rPr>
        <w:t>строительство и реконструкцию объектов водоснабжения населения</w:t>
      </w:r>
      <w:r>
        <w:rPr>
          <w:rFonts w:ascii="Times New Roman CYR" w:hAnsi="Times New Roman CYR" w:cs="Times New Roman CYR"/>
          <w:sz w:val="20"/>
          <w:szCs w:val="20"/>
        </w:rPr>
        <w:t xml:space="preserve">  в сумме 102 769,5 тыс. руб., в том числе за счет средств федерального бюджета</w:t>
      </w:r>
      <w:r w:rsidRPr="003A3411">
        <w:rPr>
          <w:rFonts w:ascii="Times New Roman CYR" w:hAnsi="Times New Roman CYR" w:cs="Times New Roman CYR"/>
          <w:sz w:val="20"/>
          <w:szCs w:val="20"/>
        </w:rPr>
        <w:t xml:space="preserve">  </w:t>
      </w:r>
      <w:r w:rsidRPr="003A3411">
        <w:rPr>
          <w:sz w:val="20"/>
          <w:szCs w:val="20"/>
        </w:rPr>
        <w:t>- 97 631,0 тыс. руб.,</w:t>
      </w:r>
      <w:r w:rsidRPr="00156DF6">
        <w:rPr>
          <w:rFonts w:ascii="Times New Roman CYR" w:hAnsi="Times New Roman CYR" w:cs="Times New Roman CYR"/>
          <w:sz w:val="20"/>
          <w:szCs w:val="20"/>
        </w:rPr>
        <w:t xml:space="preserve"> </w:t>
      </w:r>
      <w:r w:rsidRPr="003A3411">
        <w:rPr>
          <w:rFonts w:ascii="Times New Roman CYR" w:hAnsi="Times New Roman CYR" w:cs="Times New Roman CYR"/>
          <w:sz w:val="20"/>
          <w:szCs w:val="20"/>
        </w:rPr>
        <w:t>областного бюджета</w:t>
      </w:r>
      <w:r>
        <w:rPr>
          <w:rFonts w:ascii="Times New Roman CYR" w:hAnsi="Times New Roman CYR" w:cs="Times New Roman CYR"/>
          <w:sz w:val="20"/>
          <w:szCs w:val="20"/>
        </w:rPr>
        <w:t xml:space="preserve"> -</w:t>
      </w:r>
      <w:r w:rsidRPr="003A3411">
        <w:rPr>
          <w:sz w:val="20"/>
          <w:szCs w:val="20"/>
        </w:rPr>
        <w:t>5 138,5 тыс. руб</w:t>
      </w:r>
      <w:r>
        <w:rPr>
          <w:sz w:val="20"/>
          <w:szCs w:val="20"/>
        </w:rPr>
        <w:t>.</w:t>
      </w:r>
    </w:p>
    <w:p w:rsidR="00BA7228" w:rsidRDefault="00BA7228" w:rsidP="00BA7228">
      <w:pPr>
        <w:tabs>
          <w:tab w:val="left" w:pos="8820"/>
        </w:tabs>
        <w:suppressAutoHyphens/>
        <w:autoSpaceDE w:val="0"/>
        <w:autoSpaceDN w:val="0"/>
        <w:adjustRightInd w:val="0"/>
        <w:jc w:val="both"/>
        <w:rPr>
          <w:rFonts w:ascii="Times New Roman CYR" w:hAnsi="Times New Roman CYR" w:cs="Times New Roman CYR"/>
          <w:sz w:val="20"/>
          <w:szCs w:val="20"/>
        </w:rPr>
      </w:pPr>
      <w:r>
        <w:rPr>
          <w:sz w:val="20"/>
          <w:szCs w:val="20"/>
        </w:rPr>
        <w:t xml:space="preserve">       В</w:t>
      </w:r>
      <w:r w:rsidRPr="003A3411">
        <w:rPr>
          <w:sz w:val="20"/>
          <w:szCs w:val="20"/>
        </w:rPr>
        <w:t xml:space="preserve"> рамках подпрограммы «Стимулирование жилищного строительства в Липецкой области» государственной программы Липецкой области «Обеспечение населения Липецкой области качественным жильем, социальной инфраструктурой и услугами ЖКХ» </w:t>
      </w:r>
      <w:r>
        <w:rPr>
          <w:sz w:val="20"/>
          <w:szCs w:val="20"/>
        </w:rPr>
        <w:t>отражены расходы</w:t>
      </w:r>
      <w:r w:rsidR="00191D14">
        <w:rPr>
          <w:sz w:val="20"/>
          <w:szCs w:val="20"/>
        </w:rPr>
        <w:t xml:space="preserve"> </w:t>
      </w:r>
      <w:r>
        <w:rPr>
          <w:sz w:val="20"/>
          <w:szCs w:val="20"/>
        </w:rPr>
        <w:t xml:space="preserve">на </w:t>
      </w:r>
      <w:r w:rsidRPr="003A3411">
        <w:rPr>
          <w:rFonts w:ascii="Times New Roman CYR" w:hAnsi="Times New Roman CYR" w:cs="Times New Roman CYR"/>
          <w:sz w:val="20"/>
          <w:szCs w:val="20"/>
        </w:rPr>
        <w:t>строительство и реконструкцию объектов водоснабжения населения</w:t>
      </w:r>
      <w:r w:rsidRPr="003A3411">
        <w:rPr>
          <w:sz w:val="20"/>
          <w:szCs w:val="20"/>
        </w:rPr>
        <w:t xml:space="preserve"> </w:t>
      </w:r>
      <w:r>
        <w:rPr>
          <w:sz w:val="20"/>
          <w:szCs w:val="20"/>
        </w:rPr>
        <w:t>и водоотведения в сумме 55 082,1 тыс. руб., в том числе</w:t>
      </w:r>
      <w:r w:rsidRPr="00C270D6">
        <w:rPr>
          <w:rFonts w:ascii="Times New Roman CYR" w:hAnsi="Times New Roman CYR" w:cs="Times New Roman CYR"/>
          <w:sz w:val="20"/>
          <w:szCs w:val="20"/>
        </w:rPr>
        <w:t xml:space="preserve"> </w:t>
      </w:r>
      <w:r>
        <w:rPr>
          <w:rFonts w:ascii="Times New Roman CYR" w:hAnsi="Times New Roman CYR" w:cs="Times New Roman CYR"/>
          <w:sz w:val="20"/>
          <w:szCs w:val="20"/>
        </w:rPr>
        <w:t>за счет средств федерального бюджета</w:t>
      </w:r>
      <w:r w:rsidRPr="003A3411">
        <w:rPr>
          <w:rFonts w:ascii="Times New Roman CYR" w:hAnsi="Times New Roman CYR" w:cs="Times New Roman CYR"/>
          <w:sz w:val="20"/>
          <w:szCs w:val="20"/>
        </w:rPr>
        <w:t xml:space="preserve"> -</w:t>
      </w:r>
      <w:r>
        <w:rPr>
          <w:sz w:val="20"/>
          <w:szCs w:val="20"/>
        </w:rPr>
        <w:t xml:space="preserve"> </w:t>
      </w:r>
      <w:r w:rsidRPr="003A3411">
        <w:rPr>
          <w:sz w:val="20"/>
          <w:szCs w:val="20"/>
        </w:rPr>
        <w:t xml:space="preserve">21 877,1 </w:t>
      </w:r>
      <w:proofErr w:type="spellStart"/>
      <w:r w:rsidRPr="003A3411">
        <w:rPr>
          <w:sz w:val="20"/>
          <w:szCs w:val="20"/>
        </w:rPr>
        <w:t>тыс.руб</w:t>
      </w:r>
      <w:proofErr w:type="spellEnd"/>
      <w:r w:rsidRPr="003A3411">
        <w:rPr>
          <w:sz w:val="20"/>
          <w:szCs w:val="20"/>
        </w:rPr>
        <w:t>.,</w:t>
      </w:r>
      <w:r w:rsidRPr="00FC3947">
        <w:rPr>
          <w:rFonts w:ascii="Times New Roman CYR" w:hAnsi="Times New Roman CYR" w:cs="Times New Roman CYR"/>
          <w:sz w:val="20"/>
          <w:szCs w:val="20"/>
        </w:rPr>
        <w:t xml:space="preserve"> </w:t>
      </w:r>
      <w:r w:rsidRPr="003A3411">
        <w:rPr>
          <w:rFonts w:ascii="Times New Roman CYR" w:hAnsi="Times New Roman CYR" w:cs="Times New Roman CYR"/>
          <w:sz w:val="20"/>
          <w:szCs w:val="20"/>
        </w:rPr>
        <w:t>областного бюджета</w:t>
      </w:r>
      <w:r>
        <w:rPr>
          <w:rFonts w:ascii="Times New Roman CYR" w:hAnsi="Times New Roman CYR" w:cs="Times New Roman CYR"/>
          <w:sz w:val="20"/>
          <w:szCs w:val="20"/>
        </w:rPr>
        <w:t xml:space="preserve"> – 33 205,0 тыс. руб.</w:t>
      </w:r>
    </w:p>
    <w:p w:rsidR="00BA7228" w:rsidRPr="003A3411" w:rsidRDefault="00BA7228" w:rsidP="00BA7228">
      <w:pPr>
        <w:autoSpaceDE w:val="0"/>
        <w:autoSpaceDN w:val="0"/>
        <w:adjustRightInd w:val="0"/>
        <w:jc w:val="both"/>
        <w:rPr>
          <w:rFonts w:ascii="Times New Roman CYR" w:hAnsi="Times New Roman CYR" w:cs="Times New Roman CYR"/>
          <w:sz w:val="20"/>
          <w:szCs w:val="20"/>
        </w:rPr>
      </w:pPr>
      <w:r>
        <w:rPr>
          <w:rFonts w:ascii="Times New Roman CYR" w:hAnsi="Times New Roman CYR" w:cs="Times New Roman CYR"/>
          <w:sz w:val="20"/>
          <w:szCs w:val="20"/>
        </w:rPr>
        <w:t xml:space="preserve">      </w:t>
      </w:r>
      <w:r w:rsidR="00191D14">
        <w:rPr>
          <w:rFonts w:ascii="Times New Roman CYR" w:hAnsi="Times New Roman CYR" w:cs="Times New Roman CYR"/>
          <w:sz w:val="20"/>
          <w:szCs w:val="20"/>
        </w:rPr>
        <w:t>На</w:t>
      </w:r>
      <w:r w:rsidRPr="00D34EE5">
        <w:rPr>
          <w:rFonts w:ascii="Times New Roman CYR" w:hAnsi="Times New Roman CYR" w:cs="Times New Roman CYR"/>
          <w:sz w:val="20"/>
          <w:szCs w:val="20"/>
        </w:rPr>
        <w:t xml:space="preserve"> обеспечение инженерной инфраструктурой территории комплексной жилой застройки, ограниченной улицами Гагарина, </w:t>
      </w:r>
      <w:proofErr w:type="spellStart"/>
      <w:r w:rsidRPr="00D34EE5">
        <w:rPr>
          <w:rFonts w:ascii="Times New Roman CYR" w:hAnsi="Times New Roman CYR" w:cs="Times New Roman CYR"/>
          <w:sz w:val="20"/>
          <w:szCs w:val="20"/>
        </w:rPr>
        <w:t>Балмочных</w:t>
      </w:r>
      <w:proofErr w:type="spellEnd"/>
      <w:r w:rsidRPr="00D34EE5">
        <w:rPr>
          <w:rFonts w:ascii="Times New Roman CYR" w:hAnsi="Times New Roman CYR" w:cs="Times New Roman CYR"/>
          <w:sz w:val="20"/>
          <w:szCs w:val="20"/>
        </w:rPr>
        <w:t xml:space="preserve">, Вавилова, территории комплексной жилой застройки квартала ул. Фрунзе, ул. Калинина, ул. М.И. </w:t>
      </w:r>
      <w:proofErr w:type="spellStart"/>
      <w:r w:rsidRPr="00D34EE5">
        <w:rPr>
          <w:rFonts w:ascii="Times New Roman CYR" w:hAnsi="Times New Roman CYR" w:cs="Times New Roman CYR"/>
          <w:sz w:val="20"/>
          <w:szCs w:val="20"/>
        </w:rPr>
        <w:t>Неделина</w:t>
      </w:r>
      <w:proofErr w:type="spellEnd"/>
      <w:r w:rsidRPr="00D34EE5">
        <w:rPr>
          <w:rFonts w:ascii="Times New Roman CYR" w:hAnsi="Times New Roman CYR" w:cs="Times New Roman CYR"/>
          <w:sz w:val="20"/>
          <w:szCs w:val="20"/>
        </w:rPr>
        <w:t xml:space="preserve"> в городе Липецке, строительству сетей водоснабжения, водоотведения, технологическому присоединению к коммуникациям по электроснабжению в рамках комплексного развития территории микрорайона «Северо-Восточный» городского поселения г. Усмань Липецкой области, в рамках реализации инфраструктурных проектов, источником финансового обеспечения расходов на реализацию которых являются бюджетные кредиты из федерального бюджета бюджетам субъектов Российской Федерации- 908 370,7 </w:t>
      </w:r>
      <w:proofErr w:type="spellStart"/>
      <w:r w:rsidRPr="00D34EE5">
        <w:rPr>
          <w:rFonts w:ascii="Times New Roman CYR" w:hAnsi="Times New Roman CYR" w:cs="Times New Roman CYR"/>
          <w:sz w:val="20"/>
          <w:szCs w:val="20"/>
        </w:rPr>
        <w:t>тыс.руб</w:t>
      </w:r>
      <w:proofErr w:type="spellEnd"/>
      <w:r w:rsidRPr="00D34EE5">
        <w:rPr>
          <w:rFonts w:ascii="Times New Roman CYR" w:hAnsi="Times New Roman CYR" w:cs="Times New Roman CYR"/>
          <w:sz w:val="20"/>
          <w:szCs w:val="20"/>
        </w:rPr>
        <w:t xml:space="preserve">., в том числе за счет субсидий из областного бюджета </w:t>
      </w:r>
      <w:r w:rsidR="00191D14" w:rsidRPr="003A3411">
        <w:rPr>
          <w:rFonts w:ascii="Times New Roman CYR" w:hAnsi="Times New Roman CYR" w:cs="Times New Roman CYR"/>
          <w:sz w:val="20"/>
          <w:szCs w:val="20"/>
        </w:rPr>
        <w:t xml:space="preserve">в рамках подпрограммы </w:t>
      </w:r>
      <w:r w:rsidR="00191D14" w:rsidRPr="003A3411">
        <w:rPr>
          <w:sz w:val="20"/>
          <w:szCs w:val="20"/>
        </w:rPr>
        <w:t>«</w:t>
      </w:r>
      <w:r w:rsidR="00191D14" w:rsidRPr="003A3411">
        <w:rPr>
          <w:rFonts w:ascii="Times New Roman CYR" w:hAnsi="Times New Roman CYR" w:cs="Times New Roman CYR"/>
          <w:sz w:val="20"/>
          <w:szCs w:val="20"/>
        </w:rPr>
        <w:t>Стимулирование жилищного строительства в Липецкой области</w:t>
      </w:r>
      <w:r w:rsidR="00191D14" w:rsidRPr="003A3411">
        <w:rPr>
          <w:sz w:val="20"/>
          <w:szCs w:val="20"/>
        </w:rPr>
        <w:t>»</w:t>
      </w:r>
      <w:r w:rsidR="00191D14">
        <w:rPr>
          <w:sz w:val="20"/>
          <w:szCs w:val="20"/>
        </w:rPr>
        <w:t xml:space="preserve"> </w:t>
      </w:r>
      <w:r w:rsidRPr="00D34EE5">
        <w:rPr>
          <w:rFonts w:ascii="Times New Roman CYR" w:hAnsi="Times New Roman CYR" w:cs="Times New Roman CYR"/>
          <w:sz w:val="20"/>
          <w:szCs w:val="20"/>
        </w:rPr>
        <w:t xml:space="preserve">- 873 008,5 </w:t>
      </w:r>
      <w:proofErr w:type="spellStart"/>
      <w:r w:rsidRPr="00D34EE5">
        <w:rPr>
          <w:rFonts w:ascii="Times New Roman CYR" w:hAnsi="Times New Roman CYR" w:cs="Times New Roman CYR"/>
          <w:sz w:val="20"/>
          <w:szCs w:val="20"/>
        </w:rPr>
        <w:t>тыс.руб</w:t>
      </w:r>
      <w:proofErr w:type="spellEnd"/>
      <w:r w:rsidRPr="00D34EE5">
        <w:rPr>
          <w:rFonts w:ascii="Times New Roman CYR" w:hAnsi="Times New Roman CYR" w:cs="Times New Roman CYR"/>
          <w:sz w:val="20"/>
          <w:szCs w:val="20"/>
        </w:rPr>
        <w:t>., за счет средств местных бюджетов – 35 362,2 тыс. рублей.</w:t>
      </w:r>
    </w:p>
    <w:p w:rsidR="00BA7228" w:rsidRDefault="00BA7228" w:rsidP="00BA7228">
      <w:pPr>
        <w:tabs>
          <w:tab w:val="left" w:pos="8820"/>
        </w:tabs>
        <w:suppressAutoHyphens/>
        <w:autoSpaceDE w:val="0"/>
        <w:autoSpaceDN w:val="0"/>
        <w:adjustRightInd w:val="0"/>
        <w:jc w:val="both"/>
        <w:rPr>
          <w:rFonts w:ascii="Times New Roman CYR" w:hAnsi="Times New Roman CYR" w:cs="Times New Roman CYR"/>
          <w:sz w:val="20"/>
          <w:szCs w:val="20"/>
        </w:rPr>
      </w:pPr>
      <w:r>
        <w:rPr>
          <w:rFonts w:ascii="Times New Roman CYR" w:hAnsi="Times New Roman CYR" w:cs="Times New Roman CYR"/>
          <w:sz w:val="20"/>
          <w:szCs w:val="20"/>
        </w:rPr>
        <w:t xml:space="preserve">       В</w:t>
      </w:r>
      <w:r w:rsidRPr="003A3411">
        <w:rPr>
          <w:rFonts w:ascii="Times New Roman CYR" w:hAnsi="Times New Roman CYR" w:cs="Times New Roman CYR"/>
          <w:sz w:val="20"/>
          <w:szCs w:val="20"/>
        </w:rPr>
        <w:t xml:space="preserve"> рамках подпрограммы </w:t>
      </w:r>
      <w:r w:rsidRPr="003A3411">
        <w:rPr>
          <w:sz w:val="20"/>
          <w:szCs w:val="20"/>
        </w:rPr>
        <w:t>«</w:t>
      </w:r>
      <w:r w:rsidRPr="003A3411">
        <w:rPr>
          <w:rFonts w:ascii="Times New Roman CYR" w:hAnsi="Times New Roman CYR" w:cs="Times New Roman CYR"/>
          <w:sz w:val="20"/>
          <w:szCs w:val="20"/>
        </w:rPr>
        <w:t>Улучшение качества жилищного фонда, развитие и модернизация коммунальной инфраструктуры Липецкой области</w:t>
      </w:r>
      <w:r w:rsidRPr="003A3411">
        <w:rPr>
          <w:sz w:val="20"/>
          <w:szCs w:val="20"/>
        </w:rPr>
        <w:t xml:space="preserve">» </w:t>
      </w:r>
      <w:r w:rsidRPr="003A3411">
        <w:rPr>
          <w:rFonts w:ascii="Times New Roman CYR" w:hAnsi="Times New Roman CYR" w:cs="Times New Roman CYR"/>
          <w:sz w:val="20"/>
          <w:szCs w:val="20"/>
        </w:rPr>
        <w:t xml:space="preserve">государственной программы Липецкой области </w:t>
      </w:r>
      <w:r w:rsidRPr="003A3411">
        <w:rPr>
          <w:sz w:val="20"/>
          <w:szCs w:val="20"/>
        </w:rPr>
        <w:t>«</w:t>
      </w:r>
      <w:r w:rsidRPr="003A3411">
        <w:rPr>
          <w:rFonts w:ascii="Times New Roman CYR" w:hAnsi="Times New Roman CYR" w:cs="Times New Roman CYR"/>
          <w:sz w:val="20"/>
          <w:szCs w:val="20"/>
        </w:rPr>
        <w:t>Обеспечение населения Липецкой области качественным жильем, социальной инфраструктурой и услугами ЖКХ</w:t>
      </w:r>
      <w:r w:rsidRPr="003A3411">
        <w:rPr>
          <w:sz w:val="20"/>
          <w:szCs w:val="20"/>
        </w:rPr>
        <w:t>»</w:t>
      </w:r>
      <w:r w:rsidRPr="00FC3947">
        <w:rPr>
          <w:sz w:val="20"/>
          <w:szCs w:val="20"/>
        </w:rPr>
        <w:t xml:space="preserve"> </w:t>
      </w:r>
      <w:r>
        <w:rPr>
          <w:sz w:val="20"/>
          <w:szCs w:val="20"/>
        </w:rPr>
        <w:t>отражены расходы:</w:t>
      </w:r>
    </w:p>
    <w:p w:rsidR="00BA7228" w:rsidRPr="003A3411" w:rsidRDefault="00BA7228" w:rsidP="00BA7228">
      <w:pPr>
        <w:suppressAutoHyphens/>
        <w:autoSpaceDE w:val="0"/>
        <w:autoSpaceDN w:val="0"/>
        <w:adjustRightInd w:val="0"/>
        <w:ind w:firstLine="283"/>
        <w:jc w:val="both"/>
        <w:rPr>
          <w:rFonts w:ascii="Times New Roman CYR" w:hAnsi="Times New Roman CYR" w:cs="Times New Roman CYR"/>
          <w:sz w:val="20"/>
          <w:szCs w:val="20"/>
        </w:rPr>
      </w:pPr>
      <w:r w:rsidRPr="003A3411">
        <w:rPr>
          <w:sz w:val="20"/>
          <w:szCs w:val="20"/>
        </w:rPr>
        <w:t xml:space="preserve">- </w:t>
      </w:r>
      <w:r>
        <w:rPr>
          <w:sz w:val="20"/>
          <w:szCs w:val="20"/>
        </w:rPr>
        <w:t xml:space="preserve">на </w:t>
      </w:r>
      <w:r w:rsidRPr="003A3411">
        <w:rPr>
          <w:rFonts w:ascii="Times New Roman CYR" w:hAnsi="Times New Roman CYR" w:cs="Times New Roman CYR"/>
          <w:sz w:val="20"/>
          <w:szCs w:val="20"/>
        </w:rPr>
        <w:t xml:space="preserve">строительство и реконструкцию объектов водоснабжения населения и водоотведения </w:t>
      </w:r>
      <w:r>
        <w:rPr>
          <w:rFonts w:ascii="Times New Roman CYR" w:hAnsi="Times New Roman CYR" w:cs="Times New Roman CYR"/>
          <w:sz w:val="20"/>
          <w:szCs w:val="20"/>
        </w:rPr>
        <w:t>–</w:t>
      </w:r>
      <w:r w:rsidRPr="003A3411">
        <w:rPr>
          <w:rFonts w:ascii="Times New Roman CYR" w:hAnsi="Times New Roman CYR" w:cs="Times New Roman CYR"/>
          <w:sz w:val="20"/>
          <w:szCs w:val="20"/>
        </w:rPr>
        <w:t xml:space="preserve"> </w:t>
      </w:r>
      <w:r>
        <w:rPr>
          <w:rFonts w:ascii="Times New Roman CYR" w:hAnsi="Times New Roman CYR" w:cs="Times New Roman CYR"/>
          <w:sz w:val="20"/>
          <w:szCs w:val="20"/>
        </w:rPr>
        <w:t>854 960,7</w:t>
      </w:r>
      <w:r w:rsidRPr="003A3411">
        <w:rPr>
          <w:rFonts w:ascii="Times New Roman CYR" w:hAnsi="Times New Roman CYR" w:cs="Times New Roman CYR"/>
          <w:sz w:val="20"/>
          <w:szCs w:val="20"/>
        </w:rPr>
        <w:t xml:space="preserve"> тыс. руб., </w:t>
      </w:r>
      <w:r>
        <w:rPr>
          <w:sz w:val="20"/>
          <w:szCs w:val="20"/>
        </w:rPr>
        <w:t xml:space="preserve">в том </w:t>
      </w:r>
      <w:proofErr w:type="gramStart"/>
      <w:r>
        <w:rPr>
          <w:sz w:val="20"/>
          <w:szCs w:val="20"/>
        </w:rPr>
        <w:t>числе</w:t>
      </w:r>
      <w:r w:rsidRPr="003A3411">
        <w:rPr>
          <w:rFonts w:ascii="Times New Roman CYR" w:hAnsi="Times New Roman CYR" w:cs="Times New Roman CYR"/>
          <w:sz w:val="20"/>
          <w:szCs w:val="20"/>
        </w:rPr>
        <w:t xml:space="preserve">  за</w:t>
      </w:r>
      <w:proofErr w:type="gramEnd"/>
      <w:r w:rsidRPr="003A3411">
        <w:rPr>
          <w:rFonts w:ascii="Times New Roman CYR" w:hAnsi="Times New Roman CYR" w:cs="Times New Roman CYR"/>
          <w:sz w:val="20"/>
          <w:szCs w:val="20"/>
        </w:rPr>
        <w:t xml:space="preserve"> счет средств</w:t>
      </w:r>
      <w:r>
        <w:rPr>
          <w:rFonts w:ascii="Times New Roman CYR" w:hAnsi="Times New Roman CYR" w:cs="Times New Roman CYR"/>
          <w:sz w:val="20"/>
          <w:szCs w:val="20"/>
        </w:rPr>
        <w:t xml:space="preserve"> </w:t>
      </w:r>
      <w:r w:rsidRPr="003A3411">
        <w:rPr>
          <w:rFonts w:ascii="Times New Roman CYR" w:hAnsi="Times New Roman CYR" w:cs="Times New Roman CYR"/>
          <w:sz w:val="20"/>
          <w:szCs w:val="20"/>
        </w:rPr>
        <w:t xml:space="preserve">  Фонда содействия реформированию жилищно-коммунального хозяйства – </w:t>
      </w:r>
      <w:r w:rsidRPr="003A3411">
        <w:rPr>
          <w:sz w:val="20"/>
          <w:szCs w:val="20"/>
        </w:rPr>
        <w:t>83 955,0</w:t>
      </w:r>
      <w:r w:rsidRPr="003A3411">
        <w:rPr>
          <w:rFonts w:ascii="Times New Roman CYR" w:hAnsi="Times New Roman CYR" w:cs="Times New Roman CYR"/>
          <w:sz w:val="20"/>
          <w:szCs w:val="20"/>
        </w:rPr>
        <w:t xml:space="preserve"> тыс. руб.</w:t>
      </w:r>
      <w:r>
        <w:rPr>
          <w:rFonts w:ascii="Times New Roman CYR" w:hAnsi="Times New Roman CYR" w:cs="Times New Roman CYR"/>
          <w:sz w:val="20"/>
          <w:szCs w:val="20"/>
        </w:rPr>
        <w:t xml:space="preserve">, </w:t>
      </w:r>
      <w:r w:rsidRPr="003A3411">
        <w:rPr>
          <w:rFonts w:ascii="Times New Roman CYR" w:hAnsi="Times New Roman CYR" w:cs="Times New Roman CYR"/>
          <w:sz w:val="20"/>
          <w:szCs w:val="20"/>
        </w:rPr>
        <w:t>областного бюджета</w:t>
      </w:r>
      <w:r>
        <w:rPr>
          <w:rFonts w:ascii="Times New Roman CYR" w:hAnsi="Times New Roman CYR" w:cs="Times New Roman CYR"/>
          <w:sz w:val="20"/>
          <w:szCs w:val="20"/>
        </w:rPr>
        <w:t xml:space="preserve"> - </w:t>
      </w:r>
      <w:r w:rsidRPr="003A3411">
        <w:rPr>
          <w:sz w:val="20"/>
          <w:szCs w:val="20"/>
        </w:rPr>
        <w:t>771 005,7 тыс.</w:t>
      </w:r>
      <w:r w:rsidRPr="003A3411">
        <w:rPr>
          <w:rFonts w:ascii="Times New Roman CYR" w:hAnsi="Times New Roman CYR" w:cs="Times New Roman CYR"/>
          <w:sz w:val="20"/>
          <w:szCs w:val="20"/>
        </w:rPr>
        <w:t xml:space="preserve"> руб.</w:t>
      </w:r>
    </w:p>
    <w:p w:rsidR="00BA7228" w:rsidRPr="003A3411" w:rsidRDefault="00BA7228" w:rsidP="00BA7228">
      <w:pPr>
        <w:autoSpaceDE w:val="0"/>
        <w:autoSpaceDN w:val="0"/>
        <w:adjustRightInd w:val="0"/>
        <w:jc w:val="both"/>
        <w:rPr>
          <w:rFonts w:ascii="Times New Roman CYR" w:hAnsi="Times New Roman CYR" w:cs="Times New Roman CYR"/>
          <w:sz w:val="20"/>
          <w:szCs w:val="20"/>
        </w:rPr>
      </w:pPr>
      <w:r w:rsidRPr="003A3411">
        <w:rPr>
          <w:sz w:val="20"/>
          <w:szCs w:val="20"/>
        </w:rPr>
        <w:t xml:space="preserve">      - </w:t>
      </w:r>
      <w:r>
        <w:rPr>
          <w:sz w:val="20"/>
          <w:szCs w:val="20"/>
        </w:rPr>
        <w:t xml:space="preserve">на </w:t>
      </w:r>
      <w:r w:rsidRPr="003A3411">
        <w:rPr>
          <w:rFonts w:ascii="Times New Roman CYR" w:hAnsi="Times New Roman CYR" w:cs="Times New Roman CYR"/>
          <w:sz w:val="20"/>
          <w:szCs w:val="20"/>
        </w:rPr>
        <w:t>поддержку организаций, осуществляющих холодное водо</w:t>
      </w:r>
      <w:r>
        <w:rPr>
          <w:rFonts w:ascii="Times New Roman CYR" w:hAnsi="Times New Roman CYR" w:cs="Times New Roman CYR"/>
          <w:sz w:val="20"/>
          <w:szCs w:val="20"/>
        </w:rPr>
        <w:t>снабжение и (или) водоотведение</w:t>
      </w:r>
      <w:r w:rsidRPr="003A3411">
        <w:rPr>
          <w:rFonts w:ascii="Times New Roman CYR" w:hAnsi="Times New Roman CYR" w:cs="Times New Roman CYR"/>
          <w:sz w:val="20"/>
          <w:szCs w:val="20"/>
        </w:rPr>
        <w:t xml:space="preserve"> за счет средств областного бюджета – 698 941,4</w:t>
      </w:r>
      <w:r w:rsidRPr="003A3411">
        <w:rPr>
          <w:sz w:val="20"/>
          <w:szCs w:val="20"/>
        </w:rPr>
        <w:t xml:space="preserve"> </w:t>
      </w:r>
      <w:r w:rsidRPr="003A3411">
        <w:rPr>
          <w:rFonts w:ascii="Times New Roman CYR" w:hAnsi="Times New Roman CYR" w:cs="Times New Roman CYR"/>
          <w:sz w:val="20"/>
          <w:szCs w:val="20"/>
        </w:rPr>
        <w:t>тыс. руб.;</w:t>
      </w:r>
    </w:p>
    <w:p w:rsidR="00BA7228" w:rsidRPr="003A3411" w:rsidRDefault="00BA7228" w:rsidP="00BA7228">
      <w:pPr>
        <w:autoSpaceDE w:val="0"/>
        <w:autoSpaceDN w:val="0"/>
        <w:adjustRightInd w:val="0"/>
        <w:jc w:val="both"/>
        <w:rPr>
          <w:rFonts w:ascii="Times New Roman CYR" w:hAnsi="Times New Roman CYR" w:cs="Times New Roman CYR"/>
          <w:sz w:val="20"/>
          <w:szCs w:val="20"/>
        </w:rPr>
      </w:pPr>
      <w:r w:rsidRPr="003A3411">
        <w:rPr>
          <w:rFonts w:ascii="Times New Roman CYR" w:hAnsi="Times New Roman CYR" w:cs="Times New Roman CYR"/>
          <w:sz w:val="20"/>
          <w:szCs w:val="20"/>
        </w:rPr>
        <w:t xml:space="preserve">      - </w:t>
      </w:r>
      <w:proofErr w:type="gramStart"/>
      <w:r>
        <w:rPr>
          <w:rFonts w:ascii="Times New Roman CYR" w:hAnsi="Times New Roman CYR" w:cs="Times New Roman CYR"/>
          <w:sz w:val="20"/>
          <w:szCs w:val="20"/>
        </w:rPr>
        <w:t xml:space="preserve">на </w:t>
      </w:r>
      <w:r w:rsidRPr="003A3411">
        <w:rPr>
          <w:rFonts w:ascii="Times New Roman CYR" w:hAnsi="Times New Roman CYR" w:cs="Times New Roman CYR"/>
          <w:sz w:val="20"/>
          <w:szCs w:val="20"/>
        </w:rPr>
        <w:t>актуализация</w:t>
      </w:r>
      <w:proofErr w:type="gramEnd"/>
      <w:r w:rsidRPr="003A3411">
        <w:rPr>
          <w:rFonts w:ascii="Times New Roman CYR" w:hAnsi="Times New Roman CYR" w:cs="Times New Roman CYR"/>
          <w:sz w:val="20"/>
          <w:szCs w:val="20"/>
        </w:rPr>
        <w:t xml:space="preserve"> схемы водоснабжения Липецкой области за счет средств областн</w:t>
      </w:r>
      <w:r>
        <w:rPr>
          <w:rFonts w:ascii="Times New Roman CYR" w:hAnsi="Times New Roman CYR" w:cs="Times New Roman CYR"/>
          <w:sz w:val="20"/>
          <w:szCs w:val="20"/>
        </w:rPr>
        <w:t>ого бюджета – 2 482,0 тыс. руб.</w:t>
      </w:r>
    </w:p>
    <w:p w:rsidR="00BA7228" w:rsidRPr="003A3411" w:rsidRDefault="00BA7228" w:rsidP="00BA7228">
      <w:pPr>
        <w:autoSpaceDE w:val="0"/>
        <w:autoSpaceDN w:val="0"/>
        <w:adjustRightInd w:val="0"/>
        <w:jc w:val="both"/>
        <w:rPr>
          <w:rFonts w:ascii="Times New Roman CYR" w:hAnsi="Times New Roman CYR" w:cs="Times New Roman CYR"/>
          <w:sz w:val="20"/>
          <w:szCs w:val="20"/>
        </w:rPr>
      </w:pPr>
      <w:r w:rsidRPr="003A3411">
        <w:rPr>
          <w:rFonts w:ascii="Times New Roman CYR" w:hAnsi="Times New Roman CYR" w:cs="Times New Roman CYR"/>
          <w:sz w:val="20"/>
          <w:szCs w:val="20"/>
        </w:rPr>
        <w:t xml:space="preserve">          </w:t>
      </w:r>
      <w:r>
        <w:rPr>
          <w:bCs/>
          <w:sz w:val="20"/>
          <w:szCs w:val="20"/>
        </w:rPr>
        <w:t>В</w:t>
      </w:r>
      <w:r w:rsidRPr="003A3411">
        <w:rPr>
          <w:bCs/>
          <w:sz w:val="20"/>
          <w:szCs w:val="20"/>
        </w:rPr>
        <w:t xml:space="preserve"> рамках подпрограммы «Обращение с отходами на территории Липецкой области» государственной программы Липецкой области «Охрана окружающей среды, воспроизводство и рациональное использование природных ресурсов Липецкой области» </w:t>
      </w:r>
      <w:r>
        <w:rPr>
          <w:sz w:val="20"/>
          <w:szCs w:val="20"/>
        </w:rPr>
        <w:t xml:space="preserve">отражены расходы на </w:t>
      </w:r>
      <w:r w:rsidRPr="003A3411">
        <w:rPr>
          <w:bCs/>
          <w:sz w:val="20"/>
          <w:szCs w:val="20"/>
        </w:rPr>
        <w:t xml:space="preserve">увеличение уставного фонда областного </w:t>
      </w:r>
      <w:r w:rsidRPr="003A3411">
        <w:rPr>
          <w:bCs/>
          <w:sz w:val="20"/>
          <w:szCs w:val="20"/>
        </w:rPr>
        <w:lastRenderedPageBreak/>
        <w:t>государственного унитарного предприятия «Липецкая областная коммунальная компания»</w:t>
      </w:r>
      <w:r w:rsidRPr="003A3411">
        <w:rPr>
          <w:sz w:val="20"/>
          <w:szCs w:val="20"/>
        </w:rPr>
        <w:t xml:space="preserve"> за</w:t>
      </w:r>
      <w:r w:rsidRPr="003A3411">
        <w:rPr>
          <w:bCs/>
          <w:sz w:val="20"/>
          <w:szCs w:val="20"/>
        </w:rPr>
        <w:t xml:space="preserve"> счет средств областного бюджета - 150 000 </w:t>
      </w:r>
      <w:proofErr w:type="spellStart"/>
      <w:r w:rsidRPr="003A3411">
        <w:rPr>
          <w:bCs/>
          <w:sz w:val="20"/>
          <w:szCs w:val="20"/>
        </w:rPr>
        <w:t>тыс.руб</w:t>
      </w:r>
      <w:proofErr w:type="spellEnd"/>
      <w:r w:rsidRPr="003A3411">
        <w:rPr>
          <w:bCs/>
          <w:sz w:val="20"/>
          <w:szCs w:val="20"/>
        </w:rPr>
        <w:t>.</w:t>
      </w:r>
    </w:p>
    <w:p w:rsidR="00BA7228" w:rsidRDefault="00BA7228" w:rsidP="00BA7228">
      <w:pPr>
        <w:autoSpaceDE w:val="0"/>
        <w:autoSpaceDN w:val="0"/>
        <w:adjustRightInd w:val="0"/>
        <w:jc w:val="both"/>
        <w:rPr>
          <w:sz w:val="20"/>
          <w:szCs w:val="20"/>
        </w:rPr>
      </w:pPr>
      <w:r>
        <w:rPr>
          <w:sz w:val="20"/>
          <w:szCs w:val="20"/>
        </w:rPr>
        <w:t xml:space="preserve">       </w:t>
      </w:r>
      <w:r w:rsidRPr="003A3411">
        <w:rPr>
          <w:sz w:val="20"/>
          <w:szCs w:val="20"/>
        </w:rPr>
        <w:t xml:space="preserve"> </w:t>
      </w:r>
      <w:r>
        <w:rPr>
          <w:sz w:val="20"/>
          <w:szCs w:val="20"/>
        </w:rPr>
        <w:t xml:space="preserve"> В</w:t>
      </w:r>
      <w:r w:rsidRPr="003A3411">
        <w:rPr>
          <w:sz w:val="20"/>
          <w:szCs w:val="20"/>
        </w:rPr>
        <w:t xml:space="preserve"> рамках подпрограммы «Развитие и модернизация электроэнергетики» государственной программы области «Энергоэффективность и развитие энергетики в Липецкой области» </w:t>
      </w:r>
      <w:r>
        <w:rPr>
          <w:sz w:val="20"/>
          <w:szCs w:val="20"/>
        </w:rPr>
        <w:t xml:space="preserve">отражены расходы на </w:t>
      </w:r>
      <w:r w:rsidRPr="003A3411">
        <w:rPr>
          <w:sz w:val="20"/>
          <w:szCs w:val="20"/>
        </w:rPr>
        <w:t>модернизацию объектов электросетевого комплекса, предназначенного для энергоснабжения потребителей, расположенных на территориях садоводческих некоммерческих товариществ за счет субсидий из област</w:t>
      </w:r>
      <w:r>
        <w:rPr>
          <w:sz w:val="20"/>
          <w:szCs w:val="20"/>
        </w:rPr>
        <w:t>ного бюджета – 14000,0 тыс. руб.</w:t>
      </w:r>
      <w:r w:rsidRPr="003A3411">
        <w:rPr>
          <w:sz w:val="20"/>
          <w:szCs w:val="20"/>
        </w:rPr>
        <w:t xml:space="preserve"> </w:t>
      </w:r>
    </w:p>
    <w:p w:rsidR="00BA7228" w:rsidRDefault="00BA7228" w:rsidP="00BA7228">
      <w:pPr>
        <w:autoSpaceDE w:val="0"/>
        <w:autoSpaceDN w:val="0"/>
        <w:adjustRightInd w:val="0"/>
        <w:jc w:val="both"/>
        <w:rPr>
          <w:rFonts w:ascii="Times New Roman CYR" w:hAnsi="Times New Roman CYR" w:cs="Times New Roman CYR"/>
          <w:sz w:val="20"/>
          <w:szCs w:val="20"/>
        </w:rPr>
      </w:pPr>
      <w:r>
        <w:rPr>
          <w:sz w:val="20"/>
          <w:szCs w:val="20"/>
        </w:rPr>
        <w:t xml:space="preserve">       </w:t>
      </w:r>
      <w:r w:rsidRPr="003A3411">
        <w:rPr>
          <w:sz w:val="20"/>
          <w:szCs w:val="20"/>
        </w:rPr>
        <w:t xml:space="preserve"> </w:t>
      </w:r>
      <w:r>
        <w:rPr>
          <w:sz w:val="20"/>
          <w:szCs w:val="20"/>
        </w:rPr>
        <w:t>В</w:t>
      </w:r>
      <w:r w:rsidRPr="003A3411">
        <w:rPr>
          <w:sz w:val="20"/>
          <w:szCs w:val="20"/>
        </w:rPr>
        <w:t xml:space="preserve"> рамках подпрограммы «Энергосбережение и повышение энергетической эффективности» государственной программы Липецкой области «Энергоэффективность и развитие энергетики в Липецкой области» </w:t>
      </w:r>
      <w:r>
        <w:rPr>
          <w:sz w:val="20"/>
          <w:szCs w:val="20"/>
        </w:rPr>
        <w:t xml:space="preserve">отражены расходы на </w:t>
      </w:r>
      <w:r w:rsidRPr="003A3411">
        <w:rPr>
          <w:sz w:val="20"/>
          <w:szCs w:val="20"/>
        </w:rPr>
        <w:t>реализацию мероприятий муниципальных программ в области энергосбережения и повышения энергетической эффективности за счет субсидий из областного бюджета</w:t>
      </w:r>
      <w:r>
        <w:rPr>
          <w:sz w:val="20"/>
          <w:szCs w:val="20"/>
        </w:rPr>
        <w:t xml:space="preserve"> в сумме</w:t>
      </w:r>
      <w:r w:rsidRPr="003A3411">
        <w:rPr>
          <w:sz w:val="20"/>
          <w:szCs w:val="20"/>
        </w:rPr>
        <w:t xml:space="preserve"> 109 844,3 тыс. руб</w:t>
      </w:r>
      <w:r>
        <w:rPr>
          <w:sz w:val="20"/>
          <w:szCs w:val="20"/>
        </w:rPr>
        <w:t>.</w:t>
      </w:r>
      <w:r w:rsidRPr="003A3411">
        <w:rPr>
          <w:rFonts w:ascii="Times New Roman CYR" w:hAnsi="Times New Roman CYR" w:cs="Times New Roman CYR"/>
          <w:sz w:val="20"/>
          <w:szCs w:val="20"/>
        </w:rPr>
        <w:t xml:space="preserve"> </w:t>
      </w:r>
    </w:p>
    <w:p w:rsidR="00BA7228" w:rsidRDefault="00BA7228" w:rsidP="00BA7228">
      <w:pPr>
        <w:autoSpaceDE w:val="0"/>
        <w:autoSpaceDN w:val="0"/>
        <w:adjustRightInd w:val="0"/>
        <w:jc w:val="both"/>
        <w:rPr>
          <w:rFonts w:ascii="Times New Roman CYR" w:hAnsi="Times New Roman CYR" w:cs="Times New Roman CYR"/>
          <w:sz w:val="20"/>
          <w:szCs w:val="20"/>
        </w:rPr>
      </w:pPr>
      <w:r>
        <w:rPr>
          <w:rFonts w:ascii="Times New Roman CYR" w:hAnsi="Times New Roman CYR" w:cs="Times New Roman CYR"/>
          <w:sz w:val="20"/>
          <w:szCs w:val="20"/>
        </w:rPr>
        <w:t xml:space="preserve">       В рамках муниципальных программ отражены расходы на реализацию мероприятий в сфере коммунального хозяйства </w:t>
      </w:r>
      <w:r w:rsidRPr="008F07D4">
        <w:rPr>
          <w:rFonts w:ascii="Times New Roman CYR" w:hAnsi="Times New Roman CYR" w:cs="Times New Roman CYR"/>
          <w:sz w:val="20"/>
          <w:szCs w:val="20"/>
        </w:rPr>
        <w:t>за счет средств местн</w:t>
      </w:r>
      <w:r>
        <w:rPr>
          <w:rFonts w:ascii="Times New Roman CYR" w:hAnsi="Times New Roman CYR" w:cs="Times New Roman CYR"/>
          <w:sz w:val="20"/>
          <w:szCs w:val="20"/>
        </w:rPr>
        <w:t>ых</w:t>
      </w:r>
      <w:r w:rsidRPr="008F07D4">
        <w:rPr>
          <w:rFonts w:ascii="Times New Roman CYR" w:hAnsi="Times New Roman CYR" w:cs="Times New Roman CYR"/>
          <w:sz w:val="20"/>
          <w:szCs w:val="20"/>
        </w:rPr>
        <w:t xml:space="preserve"> бюджет</w:t>
      </w:r>
      <w:r>
        <w:rPr>
          <w:rFonts w:ascii="Times New Roman CYR" w:hAnsi="Times New Roman CYR" w:cs="Times New Roman CYR"/>
          <w:sz w:val="20"/>
          <w:szCs w:val="20"/>
        </w:rPr>
        <w:t>ов</w:t>
      </w:r>
      <w:r w:rsidRPr="008F07D4">
        <w:rPr>
          <w:rFonts w:ascii="Times New Roman CYR" w:hAnsi="Times New Roman CYR" w:cs="Times New Roman CYR"/>
          <w:sz w:val="20"/>
          <w:szCs w:val="20"/>
        </w:rPr>
        <w:t xml:space="preserve"> </w:t>
      </w:r>
      <w:r>
        <w:rPr>
          <w:rFonts w:ascii="Times New Roman CYR" w:hAnsi="Times New Roman CYR" w:cs="Times New Roman CYR"/>
          <w:sz w:val="20"/>
          <w:szCs w:val="20"/>
        </w:rPr>
        <w:t xml:space="preserve">в сумме 403 404,2 </w:t>
      </w:r>
      <w:r w:rsidRPr="008F07D4">
        <w:rPr>
          <w:rFonts w:ascii="Times New Roman CYR" w:hAnsi="Times New Roman CYR" w:cs="Times New Roman CYR"/>
          <w:sz w:val="20"/>
          <w:szCs w:val="20"/>
        </w:rPr>
        <w:t>тыс. руб.</w:t>
      </w:r>
      <w:r>
        <w:rPr>
          <w:rFonts w:ascii="Times New Roman CYR" w:hAnsi="Times New Roman CYR" w:cs="Times New Roman CYR"/>
          <w:sz w:val="20"/>
          <w:szCs w:val="20"/>
        </w:rPr>
        <w:t>, из них:</w:t>
      </w:r>
    </w:p>
    <w:p w:rsidR="00BA7228" w:rsidRDefault="00BA7228" w:rsidP="00BA7228">
      <w:pPr>
        <w:autoSpaceDE w:val="0"/>
        <w:autoSpaceDN w:val="0"/>
        <w:adjustRightInd w:val="0"/>
        <w:jc w:val="both"/>
        <w:rPr>
          <w:sz w:val="20"/>
          <w:szCs w:val="20"/>
        </w:rPr>
      </w:pPr>
      <w:r>
        <w:rPr>
          <w:rFonts w:ascii="Times New Roman CYR" w:hAnsi="Times New Roman CYR" w:cs="Times New Roman CYR"/>
          <w:sz w:val="20"/>
          <w:szCs w:val="20"/>
        </w:rPr>
        <w:t xml:space="preserve">      - на </w:t>
      </w:r>
      <w:r w:rsidRPr="003A3411">
        <w:rPr>
          <w:sz w:val="20"/>
          <w:szCs w:val="20"/>
        </w:rPr>
        <w:t>модернизацию объектов электросетевого комплекса, предназначенного для энергоснабжения потребителей, расположенных на территориях садоводческих некоммерческих товариществ</w:t>
      </w:r>
      <w:r>
        <w:rPr>
          <w:sz w:val="20"/>
          <w:szCs w:val="20"/>
        </w:rPr>
        <w:t xml:space="preserve"> - 1 555,56 тыс. рублей</w:t>
      </w:r>
      <w:r w:rsidRPr="003A3411">
        <w:rPr>
          <w:sz w:val="20"/>
          <w:szCs w:val="20"/>
        </w:rPr>
        <w:t>;</w:t>
      </w:r>
    </w:p>
    <w:p w:rsidR="00BA7228" w:rsidRDefault="00BA7228" w:rsidP="00BA7228">
      <w:pPr>
        <w:autoSpaceDE w:val="0"/>
        <w:autoSpaceDN w:val="0"/>
        <w:adjustRightInd w:val="0"/>
        <w:jc w:val="both"/>
        <w:rPr>
          <w:rFonts w:ascii="Times New Roman CYR" w:hAnsi="Times New Roman CYR" w:cs="Times New Roman CYR"/>
          <w:sz w:val="20"/>
          <w:szCs w:val="20"/>
        </w:rPr>
      </w:pPr>
      <w:r>
        <w:rPr>
          <w:sz w:val="20"/>
          <w:szCs w:val="20"/>
        </w:rPr>
        <w:t xml:space="preserve">     - на </w:t>
      </w:r>
      <w:r w:rsidRPr="003A3411">
        <w:rPr>
          <w:sz w:val="20"/>
          <w:szCs w:val="20"/>
        </w:rPr>
        <w:t>реализацию мероприятий муниципальных программ в области энергосбережения и повышения энергетической эффективности</w:t>
      </w:r>
      <w:r>
        <w:rPr>
          <w:sz w:val="20"/>
          <w:szCs w:val="20"/>
        </w:rPr>
        <w:t xml:space="preserve"> </w:t>
      </w:r>
      <w:r w:rsidRPr="003A3411">
        <w:rPr>
          <w:sz w:val="20"/>
          <w:szCs w:val="20"/>
        </w:rPr>
        <w:t>11 297,4 тыс. рублей</w:t>
      </w:r>
      <w:r>
        <w:rPr>
          <w:sz w:val="20"/>
          <w:szCs w:val="20"/>
        </w:rPr>
        <w:t>.</w:t>
      </w:r>
    </w:p>
    <w:p w:rsidR="00BA7228" w:rsidRPr="003A3411" w:rsidRDefault="00BA7228" w:rsidP="00BA7228">
      <w:pPr>
        <w:autoSpaceDE w:val="0"/>
        <w:autoSpaceDN w:val="0"/>
        <w:adjustRightInd w:val="0"/>
        <w:jc w:val="both"/>
        <w:rPr>
          <w:rFonts w:ascii="Times New Roman CYR" w:hAnsi="Times New Roman CYR" w:cs="Times New Roman CYR"/>
          <w:sz w:val="20"/>
          <w:szCs w:val="20"/>
        </w:rPr>
      </w:pPr>
      <w:r w:rsidRPr="003A3411">
        <w:rPr>
          <w:rFonts w:ascii="Times New Roman CYR" w:hAnsi="Times New Roman CYR" w:cs="Times New Roman CYR"/>
          <w:sz w:val="20"/>
          <w:szCs w:val="20"/>
        </w:rPr>
        <w:t xml:space="preserve"> </w:t>
      </w:r>
      <w:r w:rsidRPr="003A3411">
        <w:rPr>
          <w:sz w:val="20"/>
          <w:szCs w:val="20"/>
        </w:rPr>
        <w:t xml:space="preserve">   </w:t>
      </w:r>
      <w:r w:rsidRPr="003A3411">
        <w:rPr>
          <w:rFonts w:ascii="Times New Roman CYR" w:hAnsi="Times New Roman CYR" w:cs="Times New Roman CYR"/>
          <w:sz w:val="20"/>
          <w:szCs w:val="20"/>
        </w:rPr>
        <w:t xml:space="preserve"> </w:t>
      </w:r>
      <w:r w:rsidRPr="003A3411">
        <w:rPr>
          <w:sz w:val="20"/>
          <w:szCs w:val="20"/>
        </w:rPr>
        <w:t xml:space="preserve">        </w:t>
      </w:r>
      <w:r w:rsidRPr="003A3411">
        <w:rPr>
          <w:rFonts w:ascii="Times New Roman CYR" w:hAnsi="Times New Roman CYR" w:cs="Times New Roman CYR"/>
          <w:sz w:val="20"/>
          <w:szCs w:val="20"/>
        </w:rPr>
        <w:t>Неполное освоение плановых назначений связано:</w:t>
      </w:r>
    </w:p>
    <w:p w:rsidR="00BA7228" w:rsidRPr="003A3411" w:rsidRDefault="00BA7228" w:rsidP="00BA7228">
      <w:pPr>
        <w:autoSpaceDE w:val="0"/>
        <w:autoSpaceDN w:val="0"/>
        <w:adjustRightInd w:val="0"/>
        <w:jc w:val="both"/>
        <w:rPr>
          <w:rFonts w:ascii="Times New Roman CYR" w:hAnsi="Times New Roman CYR" w:cs="Times New Roman CYR"/>
          <w:sz w:val="20"/>
          <w:szCs w:val="20"/>
        </w:rPr>
      </w:pPr>
      <w:r w:rsidRPr="003A3411">
        <w:rPr>
          <w:rFonts w:ascii="Times New Roman CYR" w:hAnsi="Times New Roman CYR" w:cs="Times New Roman CYR"/>
          <w:sz w:val="20"/>
          <w:szCs w:val="20"/>
        </w:rPr>
        <w:t>-  с экономией по торгам;</w:t>
      </w:r>
    </w:p>
    <w:p w:rsidR="008A341B" w:rsidRPr="003954E7" w:rsidRDefault="00BA7228" w:rsidP="00BA7228">
      <w:pPr>
        <w:autoSpaceDE w:val="0"/>
        <w:autoSpaceDN w:val="0"/>
        <w:adjustRightInd w:val="0"/>
        <w:jc w:val="both"/>
        <w:rPr>
          <w:sz w:val="20"/>
          <w:szCs w:val="20"/>
        </w:rPr>
      </w:pPr>
      <w:r w:rsidRPr="003A3411">
        <w:rPr>
          <w:rFonts w:ascii="Times New Roman CYR" w:hAnsi="Times New Roman CYR" w:cs="Times New Roman CYR"/>
          <w:sz w:val="20"/>
          <w:szCs w:val="20"/>
        </w:rPr>
        <w:t>- переносом сроков выполнения работ в связи с корректировкой проектно-сметной документации.</w:t>
      </w:r>
      <w:r w:rsidRPr="003A3411">
        <w:rPr>
          <w:sz w:val="20"/>
          <w:szCs w:val="20"/>
        </w:rPr>
        <w:t xml:space="preserve"> </w:t>
      </w:r>
    </w:p>
    <w:p w:rsidR="00BA7228" w:rsidRPr="00D45CC3" w:rsidRDefault="00BA7228" w:rsidP="00BA7228">
      <w:pPr>
        <w:autoSpaceDE w:val="0"/>
        <w:autoSpaceDN w:val="0"/>
        <w:adjustRightInd w:val="0"/>
        <w:jc w:val="both"/>
        <w:rPr>
          <w:b/>
          <w:bCs/>
          <w:sz w:val="20"/>
          <w:szCs w:val="20"/>
        </w:rPr>
      </w:pPr>
      <w:r w:rsidRPr="003A3411">
        <w:rPr>
          <w:rFonts w:ascii="Times New Roman CYR" w:hAnsi="Times New Roman CYR" w:cs="Times New Roman CYR"/>
          <w:b/>
          <w:bCs/>
          <w:sz w:val="20"/>
          <w:szCs w:val="20"/>
        </w:rPr>
        <w:t xml:space="preserve">         </w:t>
      </w:r>
      <w:r w:rsidR="003954E7">
        <w:rPr>
          <w:rFonts w:ascii="Times New Roman CYR" w:hAnsi="Times New Roman CYR" w:cs="Times New Roman CYR"/>
          <w:b/>
          <w:bCs/>
          <w:sz w:val="20"/>
          <w:szCs w:val="20"/>
        </w:rPr>
        <w:t xml:space="preserve">   </w:t>
      </w:r>
      <w:r w:rsidRPr="003A3411">
        <w:rPr>
          <w:rFonts w:ascii="Times New Roman CYR" w:hAnsi="Times New Roman CYR" w:cs="Times New Roman CYR"/>
          <w:b/>
          <w:bCs/>
          <w:sz w:val="20"/>
          <w:szCs w:val="20"/>
        </w:rPr>
        <w:t xml:space="preserve"> </w:t>
      </w:r>
      <w:r>
        <w:rPr>
          <w:rFonts w:ascii="Times New Roman CYR" w:hAnsi="Times New Roman CYR" w:cs="Times New Roman CYR"/>
          <w:b/>
          <w:bCs/>
          <w:sz w:val="20"/>
          <w:szCs w:val="20"/>
        </w:rPr>
        <w:t>По</w:t>
      </w:r>
      <w:r w:rsidRPr="003A3411">
        <w:rPr>
          <w:rFonts w:ascii="Times New Roman CYR" w:hAnsi="Times New Roman CYR" w:cs="Times New Roman CYR"/>
          <w:b/>
          <w:bCs/>
          <w:sz w:val="20"/>
          <w:szCs w:val="20"/>
        </w:rPr>
        <w:t xml:space="preserve"> </w:t>
      </w:r>
      <w:r>
        <w:rPr>
          <w:rFonts w:ascii="Times New Roman CYR" w:hAnsi="Times New Roman CYR" w:cs="Times New Roman CYR"/>
          <w:b/>
          <w:bCs/>
          <w:sz w:val="20"/>
          <w:szCs w:val="20"/>
        </w:rPr>
        <w:t>п</w:t>
      </w:r>
      <w:r w:rsidRPr="003A3411">
        <w:rPr>
          <w:rFonts w:ascii="Times New Roman CYR" w:hAnsi="Times New Roman CYR" w:cs="Times New Roman CYR"/>
          <w:b/>
          <w:bCs/>
          <w:sz w:val="20"/>
          <w:szCs w:val="20"/>
        </w:rPr>
        <w:t>одраздел</w:t>
      </w:r>
      <w:r>
        <w:rPr>
          <w:rFonts w:ascii="Times New Roman CYR" w:hAnsi="Times New Roman CYR" w:cs="Times New Roman CYR"/>
          <w:b/>
          <w:bCs/>
          <w:sz w:val="20"/>
          <w:szCs w:val="20"/>
        </w:rPr>
        <w:t>у</w:t>
      </w:r>
      <w:r w:rsidRPr="003A3411">
        <w:rPr>
          <w:rFonts w:ascii="Times New Roman CYR" w:hAnsi="Times New Roman CYR" w:cs="Times New Roman CYR"/>
          <w:b/>
          <w:bCs/>
          <w:sz w:val="20"/>
          <w:szCs w:val="20"/>
        </w:rPr>
        <w:t xml:space="preserve">   03 </w:t>
      </w:r>
      <w:r w:rsidRPr="003A3411">
        <w:rPr>
          <w:b/>
          <w:bCs/>
          <w:sz w:val="20"/>
          <w:szCs w:val="20"/>
        </w:rPr>
        <w:t>«</w:t>
      </w:r>
      <w:r w:rsidRPr="003A3411">
        <w:rPr>
          <w:rFonts w:ascii="Times New Roman CYR" w:hAnsi="Times New Roman CYR" w:cs="Times New Roman CYR"/>
          <w:b/>
          <w:bCs/>
          <w:sz w:val="20"/>
          <w:szCs w:val="20"/>
        </w:rPr>
        <w:t>Благоустройство</w:t>
      </w:r>
      <w:r w:rsidRPr="003A3411">
        <w:rPr>
          <w:b/>
          <w:bCs/>
          <w:sz w:val="20"/>
          <w:szCs w:val="20"/>
        </w:rPr>
        <w:t>»</w:t>
      </w:r>
      <w:r>
        <w:rPr>
          <w:b/>
          <w:bCs/>
          <w:sz w:val="20"/>
          <w:szCs w:val="20"/>
        </w:rPr>
        <w:t xml:space="preserve"> </w:t>
      </w:r>
      <w:r w:rsidRPr="00415BAF">
        <w:rPr>
          <w:sz w:val="20"/>
          <w:szCs w:val="20"/>
        </w:rPr>
        <w:t>расходы</w:t>
      </w:r>
      <w:r w:rsidRPr="003A3411">
        <w:rPr>
          <w:rFonts w:ascii="Times New Roman CYR" w:hAnsi="Times New Roman CYR" w:cs="Times New Roman CYR"/>
          <w:sz w:val="20"/>
          <w:szCs w:val="20"/>
        </w:rPr>
        <w:t xml:space="preserve"> </w:t>
      </w:r>
      <w:r>
        <w:rPr>
          <w:rFonts w:ascii="Times New Roman CYR" w:hAnsi="Times New Roman CYR" w:cs="Times New Roman CYR"/>
          <w:sz w:val="20"/>
          <w:szCs w:val="20"/>
        </w:rPr>
        <w:t>составили</w:t>
      </w:r>
      <w:r w:rsidRPr="003A3411">
        <w:rPr>
          <w:rFonts w:ascii="Times New Roman CYR" w:hAnsi="Times New Roman CYR" w:cs="Times New Roman CYR"/>
          <w:sz w:val="20"/>
          <w:szCs w:val="20"/>
        </w:rPr>
        <w:t xml:space="preserve">    3 324 339,8</w:t>
      </w:r>
      <w:r w:rsidRPr="003A3411">
        <w:rPr>
          <w:sz w:val="20"/>
          <w:szCs w:val="20"/>
        </w:rPr>
        <w:t xml:space="preserve"> </w:t>
      </w:r>
      <w:r w:rsidRPr="003A3411">
        <w:rPr>
          <w:rFonts w:ascii="Times New Roman CYR" w:hAnsi="Times New Roman CYR" w:cs="Times New Roman CYR"/>
          <w:sz w:val="20"/>
          <w:szCs w:val="20"/>
        </w:rPr>
        <w:t>тыс. руб. или 85,8 % плановых назначений</w:t>
      </w:r>
      <w:r>
        <w:rPr>
          <w:rFonts w:ascii="Times New Roman CYR" w:hAnsi="Times New Roman CYR" w:cs="Times New Roman CYR"/>
          <w:sz w:val="20"/>
          <w:szCs w:val="20"/>
        </w:rPr>
        <w:t>.</w:t>
      </w:r>
      <w:r w:rsidRPr="003A3411">
        <w:rPr>
          <w:rFonts w:ascii="Times New Roman CYR" w:hAnsi="Times New Roman CYR" w:cs="Times New Roman CYR"/>
          <w:sz w:val="20"/>
          <w:szCs w:val="20"/>
        </w:rPr>
        <w:t xml:space="preserve">    </w:t>
      </w:r>
    </w:p>
    <w:p w:rsidR="00BA7228" w:rsidRPr="003A3411" w:rsidRDefault="00BA7228" w:rsidP="00BA7228">
      <w:pPr>
        <w:suppressAutoHyphens/>
        <w:autoSpaceDE w:val="0"/>
        <w:autoSpaceDN w:val="0"/>
        <w:adjustRightInd w:val="0"/>
        <w:ind w:firstLine="709"/>
        <w:jc w:val="both"/>
        <w:rPr>
          <w:rFonts w:ascii="Times New Roman CYR" w:hAnsi="Times New Roman CYR" w:cs="Times New Roman CYR"/>
          <w:b/>
          <w:sz w:val="20"/>
          <w:szCs w:val="20"/>
        </w:rPr>
      </w:pPr>
      <w:r>
        <w:rPr>
          <w:rFonts w:ascii="Times New Roman CYR" w:hAnsi="Times New Roman CYR" w:cs="Times New Roman CYR"/>
          <w:sz w:val="20"/>
          <w:szCs w:val="20"/>
        </w:rPr>
        <w:t>В</w:t>
      </w:r>
      <w:r w:rsidRPr="003A3411">
        <w:rPr>
          <w:rFonts w:ascii="Times New Roman CYR" w:hAnsi="Times New Roman CYR" w:cs="Times New Roman CYR"/>
          <w:sz w:val="20"/>
          <w:szCs w:val="20"/>
        </w:rPr>
        <w:t xml:space="preserve"> рамках подпрограммы </w:t>
      </w:r>
      <w:r w:rsidRPr="003A3411">
        <w:rPr>
          <w:sz w:val="20"/>
          <w:szCs w:val="20"/>
        </w:rPr>
        <w:t>«</w:t>
      </w:r>
      <w:r w:rsidRPr="003A3411">
        <w:rPr>
          <w:rFonts w:ascii="Times New Roman CYR" w:hAnsi="Times New Roman CYR" w:cs="Times New Roman CYR"/>
          <w:sz w:val="20"/>
          <w:szCs w:val="20"/>
        </w:rPr>
        <w:t>Развитие благоустройства территорий муниципальных образований Липецкой области</w:t>
      </w:r>
      <w:r w:rsidRPr="003A3411">
        <w:rPr>
          <w:sz w:val="20"/>
          <w:szCs w:val="20"/>
        </w:rPr>
        <w:t xml:space="preserve">» </w:t>
      </w:r>
      <w:r w:rsidRPr="003A3411">
        <w:rPr>
          <w:rFonts w:ascii="Times New Roman CYR" w:hAnsi="Times New Roman CYR" w:cs="Times New Roman CYR"/>
          <w:sz w:val="20"/>
          <w:szCs w:val="20"/>
        </w:rPr>
        <w:t xml:space="preserve">государственной программы Липецкой области </w:t>
      </w:r>
      <w:r w:rsidRPr="003A3411">
        <w:rPr>
          <w:sz w:val="20"/>
          <w:szCs w:val="20"/>
        </w:rPr>
        <w:t>«</w:t>
      </w:r>
      <w:r w:rsidRPr="003A3411">
        <w:rPr>
          <w:rFonts w:ascii="Times New Roman CYR" w:hAnsi="Times New Roman CYR" w:cs="Times New Roman CYR"/>
          <w:sz w:val="20"/>
          <w:szCs w:val="20"/>
        </w:rPr>
        <w:t>Формирование современной городской среды в Липецкой области</w:t>
      </w:r>
      <w:r w:rsidRPr="003A3411">
        <w:rPr>
          <w:sz w:val="20"/>
          <w:szCs w:val="20"/>
        </w:rPr>
        <w:t xml:space="preserve">» </w:t>
      </w:r>
      <w:r>
        <w:rPr>
          <w:rFonts w:ascii="Times New Roman CYR" w:hAnsi="Times New Roman CYR" w:cs="Times New Roman CYR"/>
          <w:sz w:val="20"/>
          <w:szCs w:val="20"/>
        </w:rPr>
        <w:t>отражены расходы в сумме</w:t>
      </w:r>
      <w:r w:rsidRPr="003A3411">
        <w:rPr>
          <w:rFonts w:ascii="Times New Roman CYR" w:hAnsi="Times New Roman CYR" w:cs="Times New Roman CYR"/>
          <w:sz w:val="20"/>
          <w:szCs w:val="20"/>
        </w:rPr>
        <w:t xml:space="preserve"> </w:t>
      </w:r>
      <w:r>
        <w:rPr>
          <w:rFonts w:ascii="Times New Roman CYR" w:hAnsi="Times New Roman CYR" w:cs="Times New Roman CYR"/>
          <w:sz w:val="20"/>
          <w:szCs w:val="20"/>
        </w:rPr>
        <w:t>1 032 809,1 тыс. руб., из них</w:t>
      </w:r>
      <w:r w:rsidRPr="003A3411">
        <w:rPr>
          <w:rFonts w:ascii="Times New Roman CYR" w:hAnsi="Times New Roman CYR" w:cs="Times New Roman CYR"/>
          <w:sz w:val="20"/>
          <w:szCs w:val="20"/>
        </w:rPr>
        <w:t>:</w:t>
      </w:r>
    </w:p>
    <w:p w:rsidR="00BA7228" w:rsidRPr="003A3411" w:rsidRDefault="00BA7228" w:rsidP="00BA7228">
      <w:pPr>
        <w:suppressAutoHyphens/>
        <w:autoSpaceDE w:val="0"/>
        <w:autoSpaceDN w:val="0"/>
        <w:adjustRightInd w:val="0"/>
        <w:ind w:firstLine="709"/>
        <w:jc w:val="both"/>
        <w:rPr>
          <w:rFonts w:ascii="Times New Roman CYR" w:hAnsi="Times New Roman CYR" w:cs="Times New Roman CYR"/>
          <w:sz w:val="20"/>
          <w:szCs w:val="20"/>
        </w:rPr>
      </w:pPr>
      <w:r>
        <w:rPr>
          <w:rFonts w:ascii="Times New Roman CYR" w:hAnsi="Times New Roman CYR" w:cs="Times New Roman CYR"/>
          <w:sz w:val="20"/>
          <w:szCs w:val="20"/>
        </w:rPr>
        <w:t xml:space="preserve">- на </w:t>
      </w:r>
      <w:r w:rsidRPr="003A3411">
        <w:rPr>
          <w:rFonts w:ascii="Times New Roman CYR" w:hAnsi="Times New Roman CYR" w:cs="Times New Roman CYR"/>
          <w:sz w:val="20"/>
          <w:szCs w:val="20"/>
        </w:rPr>
        <w:t>организацию благоустройства территорий поселений и городских округов за счет средств областного бюджета</w:t>
      </w:r>
      <w:r w:rsidRPr="003A3411">
        <w:rPr>
          <w:sz w:val="20"/>
          <w:szCs w:val="20"/>
        </w:rPr>
        <w:t xml:space="preserve"> – </w:t>
      </w:r>
      <w:r w:rsidRPr="003A3411">
        <w:rPr>
          <w:rFonts w:ascii="Times New Roman CYR" w:hAnsi="Times New Roman CYR" w:cs="Times New Roman CYR"/>
          <w:sz w:val="20"/>
          <w:szCs w:val="20"/>
        </w:rPr>
        <w:t>391 542,2 тыс. руб.</w:t>
      </w:r>
      <w:r>
        <w:rPr>
          <w:rFonts w:ascii="Times New Roman CYR" w:hAnsi="Times New Roman CYR" w:cs="Times New Roman CYR"/>
          <w:sz w:val="20"/>
          <w:szCs w:val="20"/>
        </w:rPr>
        <w:t>;</w:t>
      </w:r>
      <w:r w:rsidRPr="003A3411">
        <w:rPr>
          <w:rFonts w:ascii="Times New Roman CYR" w:hAnsi="Times New Roman CYR" w:cs="Times New Roman CYR"/>
          <w:sz w:val="20"/>
          <w:szCs w:val="20"/>
        </w:rPr>
        <w:t xml:space="preserve"> </w:t>
      </w:r>
    </w:p>
    <w:p w:rsidR="00BA7228" w:rsidRPr="003A3411" w:rsidRDefault="00BA7228" w:rsidP="00BA7228">
      <w:pPr>
        <w:suppressAutoHyphens/>
        <w:autoSpaceDE w:val="0"/>
        <w:autoSpaceDN w:val="0"/>
        <w:adjustRightInd w:val="0"/>
        <w:ind w:firstLine="709"/>
        <w:jc w:val="both"/>
        <w:rPr>
          <w:rFonts w:ascii="Times New Roman CYR" w:hAnsi="Times New Roman CYR" w:cs="Times New Roman CYR"/>
          <w:sz w:val="20"/>
          <w:szCs w:val="20"/>
        </w:rPr>
      </w:pPr>
      <w:r>
        <w:rPr>
          <w:rFonts w:ascii="Times New Roman CYR" w:hAnsi="Times New Roman CYR" w:cs="Times New Roman CYR"/>
          <w:sz w:val="20"/>
          <w:szCs w:val="20"/>
        </w:rPr>
        <w:t xml:space="preserve">- на </w:t>
      </w:r>
      <w:r w:rsidRPr="003A3411">
        <w:rPr>
          <w:rFonts w:ascii="Times New Roman CYR" w:hAnsi="Times New Roman CYR" w:cs="Times New Roman CYR"/>
          <w:sz w:val="20"/>
          <w:szCs w:val="20"/>
        </w:rPr>
        <w:t>формирование современной городской среды – 346 537,0 тыс. руб. в том числе – 329 210,1 тыс. руб. за счет средств федерального бюджета, 17 326,9 тыс. руб. за счет средств областного бюджета,</w:t>
      </w:r>
    </w:p>
    <w:p w:rsidR="00BA7228" w:rsidRPr="003A3411" w:rsidRDefault="00BA7228" w:rsidP="00BA7228">
      <w:pPr>
        <w:suppressAutoHyphens/>
        <w:autoSpaceDE w:val="0"/>
        <w:autoSpaceDN w:val="0"/>
        <w:adjustRightInd w:val="0"/>
        <w:ind w:firstLine="709"/>
        <w:jc w:val="both"/>
        <w:rPr>
          <w:rFonts w:ascii="Times New Roman CYR" w:hAnsi="Times New Roman CYR" w:cs="Times New Roman CYR"/>
          <w:sz w:val="20"/>
          <w:szCs w:val="20"/>
        </w:rPr>
      </w:pPr>
      <w:r>
        <w:rPr>
          <w:rFonts w:ascii="Times New Roman CYR" w:hAnsi="Times New Roman CYR" w:cs="Times New Roman CYR"/>
          <w:sz w:val="20"/>
          <w:szCs w:val="20"/>
        </w:rPr>
        <w:t xml:space="preserve">- на </w:t>
      </w:r>
      <w:r w:rsidRPr="003A3411">
        <w:rPr>
          <w:rFonts w:ascii="Times New Roman CYR" w:hAnsi="Times New Roman CYR" w:cs="Times New Roman CYR"/>
          <w:sz w:val="20"/>
          <w:szCs w:val="20"/>
        </w:rPr>
        <w:t>создание комфортной городской среды в малых городах и исторических поселениях-победителях Всероссийского конкурса лучших проектов создания комфортной городской среды 237 817,6 тыс. руб. в том числе – 170 562,5 тыс. руб. за счет средств федерального бюджета, 58 255,1</w:t>
      </w:r>
      <w:r>
        <w:rPr>
          <w:rFonts w:ascii="Times New Roman CYR" w:hAnsi="Times New Roman CYR" w:cs="Times New Roman CYR"/>
          <w:sz w:val="20"/>
          <w:szCs w:val="20"/>
        </w:rPr>
        <w:t xml:space="preserve"> </w:t>
      </w:r>
      <w:r w:rsidRPr="003A3411">
        <w:rPr>
          <w:rFonts w:ascii="Times New Roman CYR" w:hAnsi="Times New Roman CYR" w:cs="Times New Roman CYR"/>
          <w:sz w:val="20"/>
          <w:szCs w:val="20"/>
        </w:rPr>
        <w:t>тыс. руб. за счет средств областного бюджета,</w:t>
      </w:r>
    </w:p>
    <w:p w:rsidR="00BA7228" w:rsidRPr="003A3411" w:rsidRDefault="00BA7228" w:rsidP="00BA7228">
      <w:pPr>
        <w:suppressAutoHyphens/>
        <w:autoSpaceDE w:val="0"/>
        <w:autoSpaceDN w:val="0"/>
        <w:adjustRightInd w:val="0"/>
        <w:ind w:firstLine="709"/>
        <w:jc w:val="both"/>
        <w:rPr>
          <w:rFonts w:ascii="Times New Roman CYR" w:hAnsi="Times New Roman CYR" w:cs="Times New Roman CYR"/>
          <w:sz w:val="20"/>
          <w:szCs w:val="20"/>
        </w:rPr>
      </w:pPr>
      <w:r>
        <w:rPr>
          <w:rFonts w:ascii="Times New Roman CYR" w:hAnsi="Times New Roman CYR" w:cs="Times New Roman CYR"/>
          <w:sz w:val="20"/>
          <w:szCs w:val="20"/>
        </w:rPr>
        <w:t xml:space="preserve">- на </w:t>
      </w:r>
      <w:r w:rsidRPr="003A3411">
        <w:rPr>
          <w:rFonts w:ascii="Times New Roman CYR" w:hAnsi="Times New Roman CYR" w:cs="Times New Roman CYR"/>
          <w:sz w:val="20"/>
          <w:szCs w:val="20"/>
        </w:rPr>
        <w:t xml:space="preserve">реализацию проектов, отобранных на конкурсной основе, предложенных территориальным общественным самоуправлением за счет средств областного бюджета </w:t>
      </w:r>
      <w:r>
        <w:rPr>
          <w:rFonts w:ascii="Times New Roman CYR" w:hAnsi="Times New Roman CYR" w:cs="Times New Roman CYR"/>
          <w:sz w:val="20"/>
          <w:szCs w:val="20"/>
        </w:rPr>
        <w:t xml:space="preserve">- </w:t>
      </w:r>
      <w:r w:rsidRPr="003A3411">
        <w:rPr>
          <w:rFonts w:ascii="Times New Roman CYR" w:hAnsi="Times New Roman CYR" w:cs="Times New Roman CYR"/>
          <w:sz w:val="20"/>
          <w:szCs w:val="20"/>
        </w:rPr>
        <w:t xml:space="preserve">56 912,3 тыс. руб.; </w:t>
      </w:r>
    </w:p>
    <w:p w:rsidR="00BA7228" w:rsidRDefault="00BA7228" w:rsidP="00BA7228">
      <w:pPr>
        <w:suppressAutoHyphens/>
        <w:autoSpaceDE w:val="0"/>
        <w:autoSpaceDN w:val="0"/>
        <w:adjustRightInd w:val="0"/>
        <w:ind w:firstLine="709"/>
        <w:jc w:val="both"/>
        <w:rPr>
          <w:rFonts w:ascii="Times New Roman CYR" w:hAnsi="Times New Roman CYR" w:cs="Times New Roman CYR"/>
          <w:sz w:val="20"/>
          <w:szCs w:val="20"/>
        </w:rPr>
      </w:pPr>
      <w:r>
        <w:rPr>
          <w:rFonts w:ascii="Times New Roman CYR" w:hAnsi="Times New Roman CYR" w:cs="Times New Roman CYR"/>
          <w:sz w:val="20"/>
          <w:szCs w:val="20"/>
        </w:rPr>
        <w:t>В</w:t>
      </w:r>
      <w:r w:rsidRPr="003A3411">
        <w:rPr>
          <w:rFonts w:ascii="Times New Roman CYR" w:hAnsi="Times New Roman CYR" w:cs="Times New Roman CYR"/>
          <w:sz w:val="20"/>
          <w:szCs w:val="20"/>
        </w:rPr>
        <w:t xml:space="preserve"> рамках </w:t>
      </w:r>
      <w:proofErr w:type="spellStart"/>
      <w:r w:rsidRPr="003A3411">
        <w:rPr>
          <w:rFonts w:ascii="Times New Roman CYR" w:hAnsi="Times New Roman CYR" w:cs="Times New Roman CYR"/>
          <w:sz w:val="20"/>
          <w:szCs w:val="20"/>
        </w:rPr>
        <w:t>рамках</w:t>
      </w:r>
      <w:proofErr w:type="spellEnd"/>
      <w:r w:rsidRPr="003A3411">
        <w:rPr>
          <w:rFonts w:ascii="Times New Roman CYR" w:hAnsi="Times New Roman CYR" w:cs="Times New Roman CYR"/>
          <w:sz w:val="20"/>
          <w:szCs w:val="20"/>
        </w:rPr>
        <w:t xml:space="preserve"> государственной программы «Комплексное развитие сельских территорий Липецкой области» на реализацию муниципальных программ, направленных на благоустройство сельских территорий</w:t>
      </w:r>
      <w:r w:rsidRPr="00674A64">
        <w:rPr>
          <w:rFonts w:ascii="Times New Roman CYR" w:hAnsi="Times New Roman CYR" w:cs="Times New Roman CYR"/>
          <w:sz w:val="20"/>
          <w:szCs w:val="20"/>
        </w:rPr>
        <w:t xml:space="preserve"> </w:t>
      </w:r>
      <w:r>
        <w:rPr>
          <w:rFonts w:ascii="Times New Roman CYR" w:hAnsi="Times New Roman CYR" w:cs="Times New Roman CYR"/>
          <w:sz w:val="20"/>
          <w:szCs w:val="20"/>
        </w:rPr>
        <w:t>отражены расходы</w:t>
      </w:r>
      <w:r w:rsidRPr="003A3411">
        <w:rPr>
          <w:rFonts w:ascii="Times New Roman CYR" w:hAnsi="Times New Roman CYR" w:cs="Times New Roman CYR"/>
          <w:sz w:val="20"/>
          <w:szCs w:val="20"/>
        </w:rPr>
        <w:t xml:space="preserve"> </w:t>
      </w:r>
      <w:r>
        <w:rPr>
          <w:rFonts w:ascii="Times New Roman CYR" w:hAnsi="Times New Roman CYR" w:cs="Times New Roman CYR"/>
          <w:sz w:val="20"/>
          <w:szCs w:val="20"/>
        </w:rPr>
        <w:t>в сумме</w:t>
      </w:r>
      <w:r w:rsidRPr="003A3411">
        <w:rPr>
          <w:rFonts w:ascii="Times New Roman CYR" w:hAnsi="Times New Roman CYR" w:cs="Times New Roman CYR"/>
          <w:sz w:val="20"/>
          <w:szCs w:val="20"/>
        </w:rPr>
        <w:t xml:space="preserve"> </w:t>
      </w:r>
      <w:r>
        <w:rPr>
          <w:rFonts w:ascii="Times New Roman CYR" w:hAnsi="Times New Roman CYR" w:cs="Times New Roman CYR"/>
          <w:sz w:val="20"/>
          <w:szCs w:val="20"/>
        </w:rPr>
        <w:t>7 629,9</w:t>
      </w:r>
      <w:r w:rsidRPr="003A3411">
        <w:rPr>
          <w:rFonts w:ascii="Times New Roman CYR" w:hAnsi="Times New Roman CYR" w:cs="Times New Roman CYR"/>
          <w:sz w:val="20"/>
          <w:szCs w:val="20"/>
        </w:rPr>
        <w:t xml:space="preserve"> тыс. руб., в т</w:t>
      </w:r>
      <w:r>
        <w:rPr>
          <w:rFonts w:ascii="Times New Roman CYR" w:hAnsi="Times New Roman CYR" w:cs="Times New Roman CYR"/>
          <w:sz w:val="20"/>
          <w:szCs w:val="20"/>
        </w:rPr>
        <w:t>ом</w:t>
      </w:r>
      <w:r w:rsidRPr="003A3411">
        <w:rPr>
          <w:rFonts w:ascii="Times New Roman CYR" w:hAnsi="Times New Roman CYR" w:cs="Times New Roman CYR"/>
          <w:sz w:val="20"/>
          <w:szCs w:val="20"/>
        </w:rPr>
        <w:t xml:space="preserve"> ч</w:t>
      </w:r>
      <w:r>
        <w:rPr>
          <w:rFonts w:ascii="Times New Roman CYR" w:hAnsi="Times New Roman CYR" w:cs="Times New Roman CYR"/>
          <w:sz w:val="20"/>
          <w:szCs w:val="20"/>
        </w:rPr>
        <w:t>исле</w:t>
      </w:r>
      <w:r w:rsidRPr="003A3411">
        <w:rPr>
          <w:rFonts w:ascii="Times New Roman CYR" w:hAnsi="Times New Roman CYR" w:cs="Times New Roman CYR"/>
          <w:sz w:val="20"/>
          <w:szCs w:val="20"/>
        </w:rPr>
        <w:t xml:space="preserve"> за счет средств федерального бюджета – </w:t>
      </w:r>
      <w:r>
        <w:rPr>
          <w:rFonts w:ascii="Times New Roman CYR" w:hAnsi="Times New Roman CYR" w:cs="Times New Roman CYR"/>
          <w:sz w:val="20"/>
          <w:szCs w:val="20"/>
        </w:rPr>
        <w:t>7 248</w:t>
      </w:r>
      <w:r w:rsidRPr="003A3411">
        <w:rPr>
          <w:rFonts w:ascii="Times New Roman CYR" w:hAnsi="Times New Roman CYR" w:cs="Times New Roman CYR"/>
          <w:sz w:val="20"/>
          <w:szCs w:val="20"/>
        </w:rPr>
        <w:t>,4 тыс. руб., областного бюджета –</w:t>
      </w:r>
      <w:r>
        <w:rPr>
          <w:rFonts w:ascii="Times New Roman CYR" w:hAnsi="Times New Roman CYR" w:cs="Times New Roman CYR"/>
          <w:sz w:val="20"/>
          <w:szCs w:val="20"/>
        </w:rPr>
        <w:t>381,5 тыс. руб.</w:t>
      </w:r>
      <w:r w:rsidRPr="003A3411">
        <w:rPr>
          <w:rFonts w:ascii="Times New Roman CYR" w:hAnsi="Times New Roman CYR" w:cs="Times New Roman CYR"/>
          <w:sz w:val="20"/>
          <w:szCs w:val="20"/>
        </w:rPr>
        <w:t xml:space="preserve"> </w:t>
      </w:r>
    </w:p>
    <w:p w:rsidR="00BA7228" w:rsidRDefault="00BA7228" w:rsidP="00BA7228">
      <w:pPr>
        <w:suppressAutoHyphens/>
        <w:autoSpaceDE w:val="0"/>
        <w:autoSpaceDN w:val="0"/>
        <w:adjustRightInd w:val="0"/>
        <w:ind w:firstLine="709"/>
        <w:jc w:val="both"/>
        <w:rPr>
          <w:rFonts w:ascii="Times New Roman CYR" w:hAnsi="Times New Roman CYR" w:cs="Times New Roman CYR"/>
          <w:sz w:val="20"/>
          <w:szCs w:val="20"/>
        </w:rPr>
      </w:pPr>
      <w:r>
        <w:rPr>
          <w:rFonts w:ascii="Times New Roman CYR" w:hAnsi="Times New Roman CYR" w:cs="Times New Roman CYR"/>
          <w:sz w:val="20"/>
          <w:szCs w:val="20"/>
        </w:rPr>
        <w:t>В</w:t>
      </w:r>
      <w:r w:rsidRPr="003A3411">
        <w:rPr>
          <w:rFonts w:ascii="Times New Roman CYR" w:hAnsi="Times New Roman CYR" w:cs="Times New Roman CYR"/>
          <w:sz w:val="20"/>
          <w:szCs w:val="20"/>
        </w:rPr>
        <w:t xml:space="preserve"> рамках подпрограммы </w:t>
      </w:r>
      <w:r w:rsidRPr="003A3411">
        <w:rPr>
          <w:sz w:val="20"/>
          <w:szCs w:val="20"/>
        </w:rPr>
        <w:t>«</w:t>
      </w:r>
      <w:r w:rsidRPr="003A3411">
        <w:rPr>
          <w:rFonts w:ascii="Times New Roman CYR" w:hAnsi="Times New Roman CYR" w:cs="Times New Roman CYR"/>
          <w:sz w:val="20"/>
          <w:szCs w:val="20"/>
        </w:rPr>
        <w:t>Энергосбережение и повышение энергетической эффективности</w:t>
      </w:r>
      <w:r w:rsidRPr="003A3411">
        <w:rPr>
          <w:sz w:val="20"/>
          <w:szCs w:val="20"/>
        </w:rPr>
        <w:t xml:space="preserve">» </w:t>
      </w:r>
      <w:r w:rsidRPr="003A3411">
        <w:rPr>
          <w:rFonts w:ascii="Times New Roman CYR" w:hAnsi="Times New Roman CYR" w:cs="Times New Roman CYR"/>
          <w:sz w:val="20"/>
          <w:szCs w:val="20"/>
        </w:rPr>
        <w:t xml:space="preserve">государственной программы </w:t>
      </w:r>
      <w:proofErr w:type="gramStart"/>
      <w:r w:rsidRPr="003A3411">
        <w:rPr>
          <w:rFonts w:ascii="Times New Roman CYR" w:hAnsi="Times New Roman CYR" w:cs="Times New Roman CYR"/>
          <w:sz w:val="20"/>
          <w:szCs w:val="20"/>
        </w:rPr>
        <w:t>Липецкой  области</w:t>
      </w:r>
      <w:proofErr w:type="gramEnd"/>
      <w:r w:rsidRPr="003A3411">
        <w:rPr>
          <w:rFonts w:ascii="Times New Roman CYR" w:hAnsi="Times New Roman CYR" w:cs="Times New Roman CYR"/>
          <w:sz w:val="20"/>
          <w:szCs w:val="20"/>
        </w:rPr>
        <w:t xml:space="preserve"> </w:t>
      </w:r>
      <w:r w:rsidRPr="003A3411">
        <w:rPr>
          <w:sz w:val="20"/>
          <w:szCs w:val="20"/>
        </w:rPr>
        <w:t>«</w:t>
      </w:r>
      <w:r w:rsidRPr="003A3411">
        <w:rPr>
          <w:rFonts w:ascii="Times New Roman CYR" w:hAnsi="Times New Roman CYR" w:cs="Times New Roman CYR"/>
          <w:sz w:val="20"/>
          <w:szCs w:val="20"/>
        </w:rPr>
        <w:t>Энергоэффективность и развитие энергетики в Липецкой области</w:t>
      </w:r>
      <w:r w:rsidRPr="003A3411">
        <w:rPr>
          <w:sz w:val="20"/>
          <w:szCs w:val="20"/>
        </w:rPr>
        <w:t>»</w:t>
      </w:r>
      <w:r w:rsidRPr="00167C4E">
        <w:rPr>
          <w:rFonts w:ascii="Times New Roman CYR" w:hAnsi="Times New Roman CYR" w:cs="Times New Roman CYR"/>
          <w:sz w:val="20"/>
          <w:szCs w:val="20"/>
        </w:rPr>
        <w:t xml:space="preserve"> </w:t>
      </w:r>
      <w:r>
        <w:rPr>
          <w:rFonts w:ascii="Times New Roman CYR" w:hAnsi="Times New Roman CYR" w:cs="Times New Roman CYR"/>
          <w:sz w:val="20"/>
          <w:szCs w:val="20"/>
        </w:rPr>
        <w:t xml:space="preserve">отражены расходы </w:t>
      </w:r>
      <w:r w:rsidRPr="003A3411">
        <w:rPr>
          <w:rFonts w:ascii="Times New Roman CYR" w:hAnsi="Times New Roman CYR" w:cs="Times New Roman CYR"/>
          <w:sz w:val="20"/>
          <w:szCs w:val="20"/>
        </w:rPr>
        <w:t xml:space="preserve">областного бюджета </w:t>
      </w:r>
      <w:r>
        <w:rPr>
          <w:rFonts w:ascii="Times New Roman CYR" w:hAnsi="Times New Roman CYR" w:cs="Times New Roman CYR"/>
          <w:sz w:val="20"/>
          <w:szCs w:val="20"/>
        </w:rPr>
        <w:t xml:space="preserve">в сумме </w:t>
      </w:r>
      <w:r w:rsidRPr="003A3411">
        <w:rPr>
          <w:rFonts w:ascii="Times New Roman CYR" w:hAnsi="Times New Roman CYR" w:cs="Times New Roman CYR"/>
          <w:sz w:val="20"/>
          <w:szCs w:val="20"/>
        </w:rPr>
        <w:t>–</w:t>
      </w:r>
      <w:r>
        <w:rPr>
          <w:rFonts w:ascii="Times New Roman CYR" w:hAnsi="Times New Roman CYR" w:cs="Times New Roman CYR"/>
          <w:sz w:val="20"/>
          <w:szCs w:val="20"/>
        </w:rPr>
        <w:t xml:space="preserve"> </w:t>
      </w:r>
      <w:r w:rsidRPr="003A3411">
        <w:rPr>
          <w:rFonts w:ascii="Times New Roman CYR" w:hAnsi="Times New Roman CYR" w:cs="Times New Roman CYR"/>
          <w:sz w:val="20"/>
          <w:szCs w:val="20"/>
        </w:rPr>
        <w:t>17 931,7 тыс. руб.</w:t>
      </w:r>
    </w:p>
    <w:p w:rsidR="00BA7228" w:rsidRDefault="00BA7228" w:rsidP="00BA7228">
      <w:pPr>
        <w:autoSpaceDE w:val="0"/>
        <w:autoSpaceDN w:val="0"/>
        <w:adjustRightInd w:val="0"/>
        <w:jc w:val="both"/>
        <w:rPr>
          <w:rFonts w:ascii="Times New Roman CYR" w:hAnsi="Times New Roman CYR" w:cs="Times New Roman CYR"/>
          <w:sz w:val="20"/>
          <w:szCs w:val="20"/>
        </w:rPr>
      </w:pPr>
      <w:r>
        <w:rPr>
          <w:rFonts w:ascii="Times New Roman CYR" w:hAnsi="Times New Roman CYR" w:cs="Times New Roman CYR"/>
          <w:sz w:val="20"/>
          <w:szCs w:val="20"/>
        </w:rPr>
        <w:t xml:space="preserve">              В рамках муниципальных программ отражены расходы на реализацию мероприятий в сфере благоустройства </w:t>
      </w:r>
      <w:r w:rsidRPr="008F07D4">
        <w:rPr>
          <w:rFonts w:ascii="Times New Roman CYR" w:hAnsi="Times New Roman CYR" w:cs="Times New Roman CYR"/>
          <w:sz w:val="20"/>
          <w:szCs w:val="20"/>
        </w:rPr>
        <w:t>за счет средств местн</w:t>
      </w:r>
      <w:r>
        <w:rPr>
          <w:rFonts w:ascii="Times New Roman CYR" w:hAnsi="Times New Roman CYR" w:cs="Times New Roman CYR"/>
          <w:sz w:val="20"/>
          <w:szCs w:val="20"/>
        </w:rPr>
        <w:t>ых</w:t>
      </w:r>
      <w:r w:rsidRPr="008F07D4">
        <w:rPr>
          <w:rFonts w:ascii="Times New Roman CYR" w:hAnsi="Times New Roman CYR" w:cs="Times New Roman CYR"/>
          <w:sz w:val="20"/>
          <w:szCs w:val="20"/>
        </w:rPr>
        <w:t xml:space="preserve"> бюджет</w:t>
      </w:r>
      <w:r>
        <w:rPr>
          <w:rFonts w:ascii="Times New Roman CYR" w:hAnsi="Times New Roman CYR" w:cs="Times New Roman CYR"/>
          <w:sz w:val="20"/>
          <w:szCs w:val="20"/>
        </w:rPr>
        <w:t>ов</w:t>
      </w:r>
      <w:r w:rsidRPr="008F07D4">
        <w:rPr>
          <w:rFonts w:ascii="Times New Roman CYR" w:hAnsi="Times New Roman CYR" w:cs="Times New Roman CYR"/>
          <w:sz w:val="20"/>
          <w:szCs w:val="20"/>
        </w:rPr>
        <w:t xml:space="preserve"> </w:t>
      </w:r>
      <w:r>
        <w:rPr>
          <w:rFonts w:ascii="Times New Roman CYR" w:hAnsi="Times New Roman CYR" w:cs="Times New Roman CYR"/>
          <w:sz w:val="20"/>
          <w:szCs w:val="20"/>
        </w:rPr>
        <w:t xml:space="preserve">в сумме 2 265 969,1 </w:t>
      </w:r>
      <w:r w:rsidRPr="008F07D4">
        <w:rPr>
          <w:rFonts w:ascii="Times New Roman CYR" w:hAnsi="Times New Roman CYR" w:cs="Times New Roman CYR"/>
          <w:sz w:val="20"/>
          <w:szCs w:val="20"/>
        </w:rPr>
        <w:t>тыс. руб.</w:t>
      </w:r>
      <w:r>
        <w:rPr>
          <w:rFonts w:ascii="Times New Roman CYR" w:hAnsi="Times New Roman CYR" w:cs="Times New Roman CYR"/>
          <w:sz w:val="20"/>
          <w:szCs w:val="20"/>
        </w:rPr>
        <w:t>, из них:</w:t>
      </w:r>
    </w:p>
    <w:p w:rsidR="00BA7228" w:rsidRDefault="00BA7228" w:rsidP="00BA7228">
      <w:pPr>
        <w:autoSpaceDE w:val="0"/>
        <w:autoSpaceDN w:val="0"/>
        <w:adjustRightInd w:val="0"/>
        <w:jc w:val="both"/>
        <w:rPr>
          <w:rFonts w:ascii="Times New Roman CYR" w:hAnsi="Times New Roman CYR" w:cs="Times New Roman CYR"/>
          <w:sz w:val="20"/>
          <w:szCs w:val="20"/>
        </w:rPr>
      </w:pPr>
      <w:r>
        <w:rPr>
          <w:rFonts w:ascii="Times New Roman CYR" w:hAnsi="Times New Roman CYR" w:cs="Times New Roman CYR"/>
          <w:sz w:val="20"/>
          <w:szCs w:val="20"/>
        </w:rPr>
        <w:t xml:space="preserve">             - </w:t>
      </w:r>
      <w:r w:rsidRPr="003A3411">
        <w:rPr>
          <w:rFonts w:ascii="Times New Roman CYR" w:hAnsi="Times New Roman CYR" w:cs="Times New Roman CYR"/>
          <w:sz w:val="20"/>
          <w:szCs w:val="20"/>
        </w:rPr>
        <w:t>на благоустройство сельских территорий</w:t>
      </w:r>
      <w:r>
        <w:rPr>
          <w:rFonts w:ascii="Times New Roman CYR" w:hAnsi="Times New Roman CYR" w:cs="Times New Roman CYR"/>
          <w:sz w:val="20"/>
          <w:szCs w:val="20"/>
        </w:rPr>
        <w:t xml:space="preserve"> – 650,7 тыс. руб.;</w:t>
      </w:r>
    </w:p>
    <w:p w:rsidR="00BA7228" w:rsidRDefault="00BA7228" w:rsidP="00BA7228">
      <w:pPr>
        <w:autoSpaceDE w:val="0"/>
        <w:autoSpaceDN w:val="0"/>
        <w:adjustRightInd w:val="0"/>
        <w:jc w:val="both"/>
        <w:rPr>
          <w:rFonts w:ascii="Times New Roman CYR" w:hAnsi="Times New Roman CYR" w:cs="Times New Roman CYR"/>
          <w:sz w:val="20"/>
          <w:szCs w:val="20"/>
        </w:rPr>
      </w:pPr>
      <w:r>
        <w:rPr>
          <w:rFonts w:ascii="Times New Roman CYR" w:hAnsi="Times New Roman CYR" w:cs="Times New Roman CYR"/>
          <w:sz w:val="20"/>
          <w:szCs w:val="20"/>
        </w:rPr>
        <w:t xml:space="preserve">             -</w:t>
      </w:r>
      <w:r w:rsidRPr="00CE0C9C">
        <w:rPr>
          <w:rFonts w:ascii="Times New Roman CYR" w:hAnsi="Times New Roman CYR" w:cs="Times New Roman CYR"/>
          <w:sz w:val="20"/>
          <w:szCs w:val="20"/>
        </w:rPr>
        <w:t xml:space="preserve"> </w:t>
      </w:r>
      <w:r>
        <w:rPr>
          <w:rFonts w:ascii="Times New Roman CYR" w:hAnsi="Times New Roman CYR" w:cs="Times New Roman CYR"/>
          <w:sz w:val="20"/>
          <w:szCs w:val="20"/>
        </w:rPr>
        <w:t xml:space="preserve">на </w:t>
      </w:r>
      <w:r w:rsidRPr="003A3411">
        <w:rPr>
          <w:rFonts w:ascii="Times New Roman CYR" w:hAnsi="Times New Roman CYR" w:cs="Times New Roman CYR"/>
          <w:sz w:val="20"/>
          <w:szCs w:val="20"/>
        </w:rPr>
        <w:t>выполнение мероприятий в области энергосбережения</w:t>
      </w:r>
      <w:r>
        <w:rPr>
          <w:rFonts w:ascii="Times New Roman CYR" w:hAnsi="Times New Roman CYR" w:cs="Times New Roman CYR"/>
          <w:sz w:val="20"/>
          <w:szCs w:val="20"/>
        </w:rPr>
        <w:t xml:space="preserve"> </w:t>
      </w:r>
      <w:r w:rsidRPr="003A3411">
        <w:rPr>
          <w:rFonts w:ascii="Times New Roman CYR" w:hAnsi="Times New Roman CYR" w:cs="Times New Roman CYR"/>
          <w:sz w:val="20"/>
          <w:szCs w:val="20"/>
        </w:rPr>
        <w:t xml:space="preserve">–1 897,0 тыс. руб. </w:t>
      </w:r>
      <w:r w:rsidRPr="003A3411">
        <w:rPr>
          <w:sz w:val="20"/>
          <w:szCs w:val="20"/>
        </w:rPr>
        <w:t xml:space="preserve">   </w:t>
      </w:r>
    </w:p>
    <w:p w:rsidR="00BA7228" w:rsidRDefault="00BA7228" w:rsidP="00BA7228">
      <w:pPr>
        <w:autoSpaceDE w:val="0"/>
        <w:autoSpaceDN w:val="0"/>
        <w:adjustRightInd w:val="0"/>
        <w:jc w:val="both"/>
        <w:rPr>
          <w:rFonts w:ascii="Times New Roman CYR" w:hAnsi="Times New Roman CYR" w:cs="Times New Roman CYR"/>
          <w:sz w:val="20"/>
          <w:szCs w:val="20"/>
        </w:rPr>
      </w:pPr>
      <w:r w:rsidRPr="003A3411">
        <w:rPr>
          <w:sz w:val="20"/>
          <w:szCs w:val="20"/>
        </w:rPr>
        <w:t xml:space="preserve">        </w:t>
      </w:r>
      <w:r>
        <w:rPr>
          <w:sz w:val="20"/>
          <w:szCs w:val="20"/>
        </w:rPr>
        <w:t xml:space="preserve">    </w:t>
      </w:r>
      <w:r w:rsidRPr="003A3411">
        <w:rPr>
          <w:rFonts w:ascii="Times New Roman CYR" w:hAnsi="Times New Roman CYR" w:cs="Times New Roman CYR"/>
          <w:sz w:val="20"/>
          <w:szCs w:val="20"/>
        </w:rPr>
        <w:t>Неполное освоение плановых назначений связано</w:t>
      </w:r>
      <w:r>
        <w:rPr>
          <w:rFonts w:ascii="Times New Roman CYR" w:hAnsi="Times New Roman CYR" w:cs="Times New Roman CYR"/>
          <w:sz w:val="20"/>
          <w:szCs w:val="20"/>
        </w:rPr>
        <w:t xml:space="preserve"> </w:t>
      </w:r>
      <w:r w:rsidRPr="003A3411">
        <w:rPr>
          <w:rFonts w:ascii="Times New Roman CYR" w:hAnsi="Times New Roman CYR" w:cs="Times New Roman CYR"/>
          <w:sz w:val="20"/>
          <w:szCs w:val="20"/>
        </w:rPr>
        <w:t xml:space="preserve">с экономией по торгам и в связи с переносом срока выполнения работ </w:t>
      </w:r>
      <w:r>
        <w:rPr>
          <w:rFonts w:ascii="Times New Roman CYR" w:hAnsi="Times New Roman CYR" w:cs="Times New Roman CYR"/>
          <w:sz w:val="20"/>
          <w:szCs w:val="20"/>
        </w:rPr>
        <w:t>в рамках реализации специального инфраструктурного проекта</w:t>
      </w:r>
      <w:r w:rsidRPr="003A3411">
        <w:rPr>
          <w:rFonts w:ascii="Times New Roman CYR" w:hAnsi="Times New Roman CYR" w:cs="Times New Roman CYR"/>
          <w:sz w:val="20"/>
          <w:szCs w:val="20"/>
        </w:rPr>
        <w:t xml:space="preserve"> на 2023 год в размере средств, поступивши</w:t>
      </w:r>
      <w:r>
        <w:rPr>
          <w:rFonts w:ascii="Times New Roman CYR" w:hAnsi="Times New Roman CYR" w:cs="Times New Roman CYR"/>
          <w:sz w:val="20"/>
          <w:szCs w:val="20"/>
        </w:rPr>
        <w:t>х</w:t>
      </w:r>
      <w:r w:rsidRPr="003A3411">
        <w:rPr>
          <w:rFonts w:ascii="Times New Roman CYR" w:hAnsi="Times New Roman CYR" w:cs="Times New Roman CYR"/>
          <w:sz w:val="20"/>
          <w:szCs w:val="20"/>
        </w:rPr>
        <w:t xml:space="preserve"> от публично-правовой компании - Фонда развития территорий, в сумме 233 600,0 </w:t>
      </w:r>
      <w:proofErr w:type="spellStart"/>
      <w:r w:rsidRPr="003A3411">
        <w:rPr>
          <w:rFonts w:ascii="Times New Roman CYR" w:hAnsi="Times New Roman CYR" w:cs="Times New Roman CYR"/>
          <w:sz w:val="20"/>
          <w:szCs w:val="20"/>
        </w:rPr>
        <w:t>тыс.руб</w:t>
      </w:r>
      <w:proofErr w:type="spellEnd"/>
      <w:r w:rsidRPr="003A3411">
        <w:rPr>
          <w:rFonts w:ascii="Times New Roman CYR" w:hAnsi="Times New Roman CYR" w:cs="Times New Roman CYR"/>
          <w:sz w:val="20"/>
          <w:szCs w:val="20"/>
        </w:rPr>
        <w:t>.</w:t>
      </w:r>
    </w:p>
    <w:p w:rsidR="00BA7228" w:rsidRPr="0084374A" w:rsidRDefault="00BA7228" w:rsidP="00BA7228">
      <w:pPr>
        <w:suppressAutoHyphens/>
        <w:autoSpaceDE w:val="0"/>
        <w:autoSpaceDN w:val="0"/>
        <w:adjustRightInd w:val="0"/>
        <w:jc w:val="both"/>
        <w:rPr>
          <w:b/>
          <w:bCs/>
          <w:sz w:val="20"/>
          <w:szCs w:val="20"/>
        </w:rPr>
      </w:pPr>
      <w:r w:rsidRPr="003A3411">
        <w:rPr>
          <w:rFonts w:ascii="Times New Roman CYR" w:hAnsi="Times New Roman CYR" w:cs="Times New Roman CYR"/>
          <w:b/>
          <w:bCs/>
          <w:sz w:val="20"/>
          <w:szCs w:val="20"/>
        </w:rPr>
        <w:t xml:space="preserve">      </w:t>
      </w:r>
      <w:r w:rsidR="003954E7">
        <w:rPr>
          <w:rFonts w:ascii="Times New Roman CYR" w:hAnsi="Times New Roman CYR" w:cs="Times New Roman CYR"/>
          <w:b/>
          <w:bCs/>
          <w:sz w:val="20"/>
          <w:szCs w:val="20"/>
        </w:rPr>
        <w:t xml:space="preserve">     </w:t>
      </w:r>
      <w:r w:rsidRPr="003A3411">
        <w:rPr>
          <w:rFonts w:ascii="Times New Roman CYR" w:hAnsi="Times New Roman CYR" w:cs="Times New Roman CYR"/>
          <w:b/>
          <w:bCs/>
          <w:sz w:val="20"/>
          <w:szCs w:val="20"/>
        </w:rPr>
        <w:t xml:space="preserve">  </w:t>
      </w:r>
      <w:r>
        <w:rPr>
          <w:rFonts w:ascii="Times New Roman CYR" w:hAnsi="Times New Roman CYR" w:cs="Times New Roman CYR"/>
          <w:b/>
          <w:bCs/>
          <w:sz w:val="20"/>
          <w:szCs w:val="20"/>
        </w:rPr>
        <w:t xml:space="preserve">По </w:t>
      </w:r>
      <w:proofErr w:type="gramStart"/>
      <w:r>
        <w:rPr>
          <w:rFonts w:ascii="Times New Roman CYR" w:hAnsi="Times New Roman CYR" w:cs="Times New Roman CYR"/>
          <w:b/>
          <w:bCs/>
          <w:sz w:val="20"/>
          <w:szCs w:val="20"/>
        </w:rPr>
        <w:t>п</w:t>
      </w:r>
      <w:r w:rsidRPr="003A3411">
        <w:rPr>
          <w:rFonts w:ascii="Times New Roman CYR" w:hAnsi="Times New Roman CYR" w:cs="Times New Roman CYR"/>
          <w:b/>
          <w:bCs/>
          <w:sz w:val="20"/>
          <w:szCs w:val="20"/>
        </w:rPr>
        <w:t>одраздел</w:t>
      </w:r>
      <w:r>
        <w:rPr>
          <w:rFonts w:ascii="Times New Roman CYR" w:hAnsi="Times New Roman CYR" w:cs="Times New Roman CYR"/>
          <w:b/>
          <w:bCs/>
          <w:sz w:val="20"/>
          <w:szCs w:val="20"/>
        </w:rPr>
        <w:t>у</w:t>
      </w:r>
      <w:r w:rsidRPr="003A3411">
        <w:rPr>
          <w:rFonts w:ascii="Times New Roman CYR" w:hAnsi="Times New Roman CYR" w:cs="Times New Roman CYR"/>
          <w:b/>
          <w:bCs/>
          <w:sz w:val="20"/>
          <w:szCs w:val="20"/>
        </w:rPr>
        <w:t xml:space="preserve">  05</w:t>
      </w:r>
      <w:proofErr w:type="gramEnd"/>
      <w:r w:rsidRPr="003A3411">
        <w:rPr>
          <w:rFonts w:ascii="Times New Roman CYR" w:hAnsi="Times New Roman CYR" w:cs="Times New Roman CYR"/>
          <w:b/>
          <w:bCs/>
          <w:sz w:val="20"/>
          <w:szCs w:val="20"/>
        </w:rPr>
        <w:t xml:space="preserve"> </w:t>
      </w:r>
      <w:r w:rsidRPr="003A3411">
        <w:rPr>
          <w:b/>
          <w:bCs/>
          <w:sz w:val="20"/>
          <w:szCs w:val="20"/>
        </w:rPr>
        <w:t>«</w:t>
      </w:r>
      <w:r w:rsidRPr="003A3411">
        <w:rPr>
          <w:rFonts w:ascii="Times New Roman CYR" w:hAnsi="Times New Roman CYR" w:cs="Times New Roman CYR"/>
          <w:b/>
          <w:bCs/>
          <w:sz w:val="20"/>
          <w:szCs w:val="20"/>
        </w:rPr>
        <w:t>Другие  вопросы  в  области   жилищно-коммунального   хозяйства</w:t>
      </w:r>
      <w:r w:rsidRPr="003A3411">
        <w:rPr>
          <w:b/>
          <w:bCs/>
          <w:sz w:val="20"/>
          <w:szCs w:val="20"/>
        </w:rPr>
        <w:t>»</w:t>
      </w:r>
      <w:r>
        <w:rPr>
          <w:b/>
          <w:bCs/>
          <w:sz w:val="20"/>
          <w:szCs w:val="20"/>
        </w:rPr>
        <w:t xml:space="preserve"> </w:t>
      </w:r>
      <w:r w:rsidRPr="00415BAF">
        <w:rPr>
          <w:sz w:val="20"/>
          <w:szCs w:val="20"/>
        </w:rPr>
        <w:t>расходы</w:t>
      </w:r>
      <w:r w:rsidRPr="003A3411">
        <w:rPr>
          <w:rFonts w:ascii="Times New Roman CYR" w:hAnsi="Times New Roman CYR" w:cs="Times New Roman CYR"/>
          <w:sz w:val="20"/>
          <w:szCs w:val="20"/>
        </w:rPr>
        <w:t xml:space="preserve"> </w:t>
      </w:r>
      <w:r>
        <w:rPr>
          <w:rFonts w:ascii="Times New Roman CYR" w:hAnsi="Times New Roman CYR" w:cs="Times New Roman CYR"/>
          <w:sz w:val="20"/>
          <w:szCs w:val="20"/>
        </w:rPr>
        <w:t>составили</w:t>
      </w:r>
      <w:r w:rsidRPr="003A3411">
        <w:rPr>
          <w:rFonts w:ascii="Times New Roman CYR" w:hAnsi="Times New Roman CYR" w:cs="Times New Roman CYR"/>
          <w:sz w:val="20"/>
          <w:szCs w:val="20"/>
        </w:rPr>
        <w:t xml:space="preserve"> 471 747,3 тыс. руб.  </w:t>
      </w:r>
      <w:proofErr w:type="gramStart"/>
      <w:r w:rsidRPr="003A3411">
        <w:rPr>
          <w:rFonts w:ascii="Times New Roman CYR" w:hAnsi="Times New Roman CYR" w:cs="Times New Roman CYR"/>
          <w:sz w:val="20"/>
          <w:szCs w:val="20"/>
        </w:rPr>
        <w:t>или  99</w:t>
      </w:r>
      <w:proofErr w:type="gramEnd"/>
      <w:r w:rsidRPr="003A3411">
        <w:rPr>
          <w:rFonts w:ascii="Times New Roman CYR" w:hAnsi="Times New Roman CYR" w:cs="Times New Roman CYR"/>
          <w:sz w:val="20"/>
          <w:szCs w:val="20"/>
        </w:rPr>
        <w:t>,4 %    плановых   назначений</w:t>
      </w:r>
      <w:r>
        <w:rPr>
          <w:rFonts w:ascii="Times New Roman CYR" w:hAnsi="Times New Roman CYR" w:cs="Times New Roman CYR"/>
          <w:sz w:val="20"/>
          <w:szCs w:val="20"/>
        </w:rPr>
        <w:t>.</w:t>
      </w:r>
    </w:p>
    <w:p w:rsidR="00BA7228" w:rsidRDefault="00BA7228" w:rsidP="00BA7228">
      <w:pPr>
        <w:autoSpaceDE w:val="0"/>
        <w:autoSpaceDN w:val="0"/>
        <w:adjustRightInd w:val="0"/>
        <w:ind w:firstLine="708"/>
        <w:jc w:val="both"/>
        <w:rPr>
          <w:sz w:val="20"/>
          <w:szCs w:val="20"/>
        </w:rPr>
      </w:pPr>
      <w:r>
        <w:rPr>
          <w:rFonts w:ascii="Times New Roman CYR" w:hAnsi="Times New Roman CYR" w:cs="Times New Roman CYR"/>
          <w:sz w:val="20"/>
          <w:szCs w:val="20"/>
        </w:rPr>
        <w:t>В</w:t>
      </w:r>
      <w:r w:rsidRPr="003A3411">
        <w:rPr>
          <w:rFonts w:ascii="Times New Roman CYR" w:hAnsi="Times New Roman CYR" w:cs="Times New Roman CYR"/>
          <w:sz w:val="20"/>
          <w:szCs w:val="20"/>
        </w:rPr>
        <w:t xml:space="preserve"> рамках подпрограммы </w:t>
      </w:r>
      <w:r w:rsidRPr="003A3411">
        <w:rPr>
          <w:sz w:val="20"/>
          <w:szCs w:val="20"/>
        </w:rPr>
        <w:t>«</w:t>
      </w:r>
      <w:r w:rsidRPr="003A3411">
        <w:rPr>
          <w:rFonts w:ascii="Times New Roman CYR" w:hAnsi="Times New Roman CYR" w:cs="Times New Roman CYR"/>
          <w:sz w:val="20"/>
          <w:szCs w:val="20"/>
        </w:rPr>
        <w:t>Улучшение качества жилищного фонда, развитие и модернизация коммунальной инфраструктуры Липецкой области</w:t>
      </w:r>
      <w:r w:rsidRPr="003A3411">
        <w:rPr>
          <w:sz w:val="20"/>
          <w:szCs w:val="20"/>
        </w:rPr>
        <w:t xml:space="preserve">» </w:t>
      </w:r>
      <w:r w:rsidRPr="003A3411">
        <w:rPr>
          <w:rFonts w:ascii="Times New Roman CYR" w:hAnsi="Times New Roman CYR" w:cs="Times New Roman CYR"/>
          <w:sz w:val="20"/>
          <w:szCs w:val="20"/>
        </w:rPr>
        <w:t xml:space="preserve">государственной программы Липецкой области </w:t>
      </w:r>
      <w:r w:rsidRPr="003A3411">
        <w:rPr>
          <w:sz w:val="20"/>
          <w:szCs w:val="20"/>
        </w:rPr>
        <w:t>«</w:t>
      </w:r>
      <w:r w:rsidRPr="003A3411">
        <w:rPr>
          <w:rFonts w:ascii="Times New Roman CYR" w:hAnsi="Times New Roman CYR" w:cs="Times New Roman CYR"/>
          <w:sz w:val="20"/>
          <w:szCs w:val="20"/>
        </w:rPr>
        <w:t>Обеспечение населения Липецкой области качественным жильем, социальной инфраструктурой и услугами ЖКХ</w:t>
      </w:r>
      <w:r w:rsidRPr="003A3411">
        <w:rPr>
          <w:sz w:val="20"/>
          <w:szCs w:val="20"/>
        </w:rPr>
        <w:t xml:space="preserve">» </w:t>
      </w:r>
      <w:r>
        <w:rPr>
          <w:sz w:val="20"/>
          <w:szCs w:val="20"/>
        </w:rPr>
        <w:t>отражены расходы</w:t>
      </w:r>
      <w:r w:rsidRPr="00373F34">
        <w:rPr>
          <w:rFonts w:ascii="Times New Roman CYR" w:hAnsi="Times New Roman CYR" w:cs="Times New Roman CYR"/>
          <w:sz w:val="20"/>
          <w:szCs w:val="20"/>
        </w:rPr>
        <w:t xml:space="preserve"> </w:t>
      </w:r>
      <w:r w:rsidRPr="003A3411">
        <w:rPr>
          <w:rFonts w:ascii="Times New Roman CYR" w:hAnsi="Times New Roman CYR" w:cs="Times New Roman CYR"/>
          <w:sz w:val="20"/>
          <w:szCs w:val="20"/>
        </w:rPr>
        <w:t>за счет средств областного бюджета</w:t>
      </w:r>
      <w:r>
        <w:rPr>
          <w:sz w:val="20"/>
          <w:szCs w:val="20"/>
        </w:rPr>
        <w:t>:</w:t>
      </w:r>
    </w:p>
    <w:p w:rsidR="00BA7228" w:rsidRPr="003A3411" w:rsidRDefault="00BA7228" w:rsidP="00BA7228">
      <w:pPr>
        <w:autoSpaceDE w:val="0"/>
        <w:autoSpaceDN w:val="0"/>
        <w:adjustRightInd w:val="0"/>
        <w:ind w:firstLine="708"/>
        <w:jc w:val="both"/>
        <w:rPr>
          <w:rFonts w:ascii="Times New Roman CYR" w:hAnsi="Times New Roman CYR" w:cs="Times New Roman CYR"/>
          <w:sz w:val="20"/>
          <w:szCs w:val="20"/>
        </w:rPr>
      </w:pPr>
      <w:r>
        <w:rPr>
          <w:sz w:val="20"/>
          <w:szCs w:val="20"/>
        </w:rPr>
        <w:t xml:space="preserve"> -  на </w:t>
      </w:r>
      <w:r w:rsidRPr="003A3411">
        <w:rPr>
          <w:rFonts w:ascii="Times New Roman CYR" w:hAnsi="Times New Roman CYR" w:cs="Times New Roman CYR"/>
          <w:sz w:val="20"/>
          <w:szCs w:val="20"/>
        </w:rPr>
        <w:t xml:space="preserve">субсидии ОБУ «Эксплуатация жилищного фонда» </w:t>
      </w:r>
      <w:r w:rsidRPr="003A3411">
        <w:rPr>
          <w:sz w:val="20"/>
          <w:szCs w:val="20"/>
        </w:rPr>
        <w:t xml:space="preserve">- 63 777,2 </w:t>
      </w:r>
      <w:r w:rsidRPr="003A3411">
        <w:rPr>
          <w:rFonts w:ascii="Times New Roman CYR" w:hAnsi="Times New Roman CYR" w:cs="Times New Roman CYR"/>
          <w:sz w:val="20"/>
          <w:szCs w:val="20"/>
        </w:rPr>
        <w:t xml:space="preserve">тыс. руб.; </w:t>
      </w:r>
    </w:p>
    <w:p w:rsidR="00BA7228" w:rsidRDefault="00BA7228" w:rsidP="00BA7228">
      <w:pPr>
        <w:autoSpaceDE w:val="0"/>
        <w:autoSpaceDN w:val="0"/>
        <w:adjustRightInd w:val="0"/>
        <w:ind w:firstLine="708"/>
        <w:jc w:val="both"/>
        <w:rPr>
          <w:rFonts w:ascii="Times New Roman CYR" w:hAnsi="Times New Roman CYR" w:cs="Times New Roman CYR"/>
          <w:sz w:val="20"/>
          <w:szCs w:val="20"/>
        </w:rPr>
      </w:pPr>
      <w:r w:rsidRPr="003A3411">
        <w:rPr>
          <w:rFonts w:ascii="Times New Roman CYR" w:hAnsi="Times New Roman CYR" w:cs="Times New Roman CYR"/>
          <w:sz w:val="20"/>
          <w:szCs w:val="20"/>
        </w:rPr>
        <w:t xml:space="preserve"> </w:t>
      </w:r>
      <w:r>
        <w:rPr>
          <w:rFonts w:ascii="Times New Roman CYR" w:hAnsi="Times New Roman CYR" w:cs="Times New Roman CYR"/>
          <w:sz w:val="20"/>
          <w:szCs w:val="20"/>
        </w:rPr>
        <w:t xml:space="preserve">- на </w:t>
      </w:r>
      <w:r w:rsidRPr="003A3411">
        <w:rPr>
          <w:rFonts w:ascii="Times New Roman CYR" w:hAnsi="Times New Roman CYR" w:cs="Times New Roman CYR"/>
          <w:sz w:val="20"/>
          <w:szCs w:val="20"/>
        </w:rPr>
        <w:t xml:space="preserve">имущественный </w:t>
      </w:r>
      <w:proofErr w:type="gramStart"/>
      <w:r w:rsidRPr="003A3411">
        <w:rPr>
          <w:rFonts w:ascii="Times New Roman CYR" w:hAnsi="Times New Roman CYR" w:cs="Times New Roman CYR"/>
          <w:sz w:val="20"/>
          <w:szCs w:val="20"/>
        </w:rPr>
        <w:t>взнос  некоммерческой</w:t>
      </w:r>
      <w:proofErr w:type="gramEnd"/>
      <w:r w:rsidRPr="003A3411">
        <w:rPr>
          <w:rFonts w:ascii="Times New Roman CYR" w:hAnsi="Times New Roman CYR" w:cs="Times New Roman CYR"/>
          <w:sz w:val="20"/>
          <w:szCs w:val="20"/>
        </w:rPr>
        <w:t xml:space="preserve"> организации «Фонд капитального ремонта общего имущества многоквартирных домов Липецкой области»</w:t>
      </w:r>
      <w:r>
        <w:rPr>
          <w:rFonts w:ascii="Times New Roman CYR" w:hAnsi="Times New Roman CYR" w:cs="Times New Roman CYR"/>
          <w:sz w:val="20"/>
          <w:szCs w:val="20"/>
        </w:rPr>
        <w:t xml:space="preserve"> </w:t>
      </w:r>
      <w:r w:rsidRPr="003A3411">
        <w:rPr>
          <w:rFonts w:ascii="Times New Roman CYR" w:hAnsi="Times New Roman CYR" w:cs="Times New Roman CYR"/>
          <w:sz w:val="20"/>
          <w:szCs w:val="20"/>
        </w:rPr>
        <w:t>– 121</w:t>
      </w:r>
      <w:r>
        <w:rPr>
          <w:rFonts w:ascii="Times New Roman CYR" w:hAnsi="Times New Roman CYR" w:cs="Times New Roman CYR"/>
          <w:sz w:val="20"/>
          <w:szCs w:val="20"/>
        </w:rPr>
        <w:t xml:space="preserve"> </w:t>
      </w:r>
      <w:r w:rsidRPr="003A3411">
        <w:rPr>
          <w:rFonts w:ascii="Times New Roman CYR" w:hAnsi="Times New Roman CYR" w:cs="Times New Roman CYR"/>
          <w:sz w:val="20"/>
          <w:szCs w:val="20"/>
        </w:rPr>
        <w:t>058,3 тыс. руб.;</w:t>
      </w:r>
    </w:p>
    <w:p w:rsidR="00BA7228" w:rsidRPr="003A3411" w:rsidRDefault="00BA7228" w:rsidP="00BA7228">
      <w:pPr>
        <w:suppressAutoHyphens/>
        <w:autoSpaceDE w:val="0"/>
        <w:autoSpaceDN w:val="0"/>
        <w:adjustRightInd w:val="0"/>
        <w:ind w:firstLine="708"/>
        <w:jc w:val="both"/>
        <w:rPr>
          <w:rFonts w:ascii="Times New Roman CYR" w:hAnsi="Times New Roman CYR" w:cs="Times New Roman CYR"/>
          <w:sz w:val="20"/>
          <w:szCs w:val="20"/>
        </w:rPr>
      </w:pPr>
      <w:r>
        <w:rPr>
          <w:rFonts w:ascii="Times New Roman CYR" w:hAnsi="Times New Roman CYR" w:cs="Times New Roman CYR"/>
          <w:sz w:val="20"/>
          <w:szCs w:val="20"/>
        </w:rPr>
        <w:t xml:space="preserve"> - на</w:t>
      </w:r>
      <w:r w:rsidRPr="003A3411">
        <w:rPr>
          <w:sz w:val="20"/>
          <w:szCs w:val="20"/>
        </w:rPr>
        <w:t xml:space="preserve"> </w:t>
      </w:r>
      <w:r w:rsidRPr="003A3411">
        <w:rPr>
          <w:rFonts w:ascii="Times New Roman CYR" w:hAnsi="Times New Roman CYR" w:cs="Times New Roman CYR"/>
          <w:sz w:val="20"/>
          <w:szCs w:val="20"/>
        </w:rPr>
        <w:t xml:space="preserve">выполнение   функций   государственными   органами   </w:t>
      </w:r>
      <w:proofErr w:type="gramStart"/>
      <w:r w:rsidRPr="003A3411">
        <w:rPr>
          <w:rFonts w:ascii="Times New Roman CYR" w:hAnsi="Times New Roman CYR" w:cs="Times New Roman CYR"/>
          <w:sz w:val="20"/>
          <w:szCs w:val="20"/>
        </w:rPr>
        <w:t>в  сфере</w:t>
      </w:r>
      <w:proofErr w:type="gramEnd"/>
      <w:r w:rsidRPr="003A3411">
        <w:rPr>
          <w:rFonts w:ascii="Times New Roman CYR" w:hAnsi="Times New Roman CYR" w:cs="Times New Roman CYR"/>
          <w:sz w:val="20"/>
          <w:szCs w:val="20"/>
        </w:rPr>
        <w:t xml:space="preserve">  жилищно-коммунального   хозяйства -  </w:t>
      </w:r>
      <w:r>
        <w:rPr>
          <w:rFonts w:ascii="Times New Roman CYR" w:hAnsi="Times New Roman CYR" w:cs="Times New Roman CYR"/>
          <w:sz w:val="20"/>
          <w:szCs w:val="20"/>
        </w:rPr>
        <w:t xml:space="preserve">32 091,6 </w:t>
      </w:r>
      <w:proofErr w:type="spellStart"/>
      <w:r>
        <w:rPr>
          <w:rFonts w:ascii="Times New Roman CYR" w:hAnsi="Times New Roman CYR" w:cs="Times New Roman CYR"/>
          <w:sz w:val="20"/>
          <w:szCs w:val="20"/>
        </w:rPr>
        <w:t>тыс.руб</w:t>
      </w:r>
      <w:proofErr w:type="spellEnd"/>
      <w:r>
        <w:rPr>
          <w:rFonts w:ascii="Times New Roman CYR" w:hAnsi="Times New Roman CYR" w:cs="Times New Roman CYR"/>
          <w:sz w:val="20"/>
          <w:szCs w:val="20"/>
        </w:rPr>
        <w:t>.</w:t>
      </w:r>
    </w:p>
    <w:p w:rsidR="00BA7228" w:rsidRPr="003A3411" w:rsidRDefault="00BA7228" w:rsidP="00BA7228">
      <w:pPr>
        <w:autoSpaceDE w:val="0"/>
        <w:autoSpaceDN w:val="0"/>
        <w:adjustRightInd w:val="0"/>
        <w:ind w:firstLine="708"/>
        <w:jc w:val="both"/>
        <w:rPr>
          <w:sz w:val="20"/>
          <w:szCs w:val="20"/>
        </w:rPr>
      </w:pPr>
      <w:r>
        <w:rPr>
          <w:sz w:val="20"/>
          <w:szCs w:val="20"/>
        </w:rPr>
        <w:t>В</w:t>
      </w:r>
      <w:r w:rsidRPr="003A3411">
        <w:rPr>
          <w:sz w:val="20"/>
          <w:szCs w:val="20"/>
        </w:rPr>
        <w:t xml:space="preserve"> рамках подпрограммы «Обращение с отходами на территории Липецкой области» государственной программы Липецкой области «Охрана окружающей среды, воспроизводство и рациональное использование </w:t>
      </w:r>
      <w:r w:rsidRPr="003A3411">
        <w:rPr>
          <w:sz w:val="20"/>
          <w:szCs w:val="20"/>
        </w:rPr>
        <w:lastRenderedPageBreak/>
        <w:t>природных ресурсов Липецкой области»</w:t>
      </w:r>
      <w:r w:rsidRPr="00F73E2C">
        <w:rPr>
          <w:rFonts w:ascii="Times New Roman CYR" w:hAnsi="Times New Roman CYR" w:cs="Times New Roman CYR"/>
          <w:sz w:val="20"/>
          <w:szCs w:val="20"/>
        </w:rPr>
        <w:t xml:space="preserve"> </w:t>
      </w:r>
      <w:r>
        <w:rPr>
          <w:rFonts w:ascii="Times New Roman CYR" w:hAnsi="Times New Roman CYR" w:cs="Times New Roman CYR"/>
          <w:sz w:val="20"/>
          <w:szCs w:val="20"/>
        </w:rPr>
        <w:t xml:space="preserve">отражены расходы на </w:t>
      </w:r>
      <w:r w:rsidRPr="003A3411">
        <w:rPr>
          <w:rFonts w:ascii="Times New Roman CYR" w:hAnsi="Times New Roman CYR" w:cs="Times New Roman CYR"/>
          <w:sz w:val="20"/>
          <w:szCs w:val="20"/>
        </w:rPr>
        <w:t xml:space="preserve">субсидии ОБУ </w:t>
      </w:r>
      <w:r w:rsidRPr="003A3411">
        <w:rPr>
          <w:sz w:val="20"/>
          <w:szCs w:val="20"/>
        </w:rPr>
        <w:t xml:space="preserve">«Центр обращения с твердыми коммунальными отходами» за счет средств областного бюджета   </w:t>
      </w:r>
      <w:r>
        <w:rPr>
          <w:sz w:val="20"/>
          <w:szCs w:val="20"/>
        </w:rPr>
        <w:t>в сумме 17 444,9 тыс. руб.</w:t>
      </w:r>
    </w:p>
    <w:p w:rsidR="00BA7228" w:rsidRDefault="00BA7228" w:rsidP="00BA7228">
      <w:pPr>
        <w:autoSpaceDE w:val="0"/>
        <w:autoSpaceDN w:val="0"/>
        <w:adjustRightInd w:val="0"/>
        <w:ind w:firstLine="708"/>
        <w:jc w:val="both"/>
        <w:rPr>
          <w:sz w:val="20"/>
          <w:szCs w:val="20"/>
        </w:rPr>
      </w:pPr>
      <w:r>
        <w:rPr>
          <w:sz w:val="20"/>
          <w:szCs w:val="20"/>
        </w:rPr>
        <w:t>В</w:t>
      </w:r>
      <w:r w:rsidRPr="003A3411">
        <w:rPr>
          <w:sz w:val="20"/>
          <w:szCs w:val="20"/>
        </w:rPr>
        <w:t xml:space="preserve"> рамках государственной программы «Комплексное развитие сельских территорий Липецкой области» </w:t>
      </w:r>
      <w:r>
        <w:rPr>
          <w:rFonts w:ascii="Times New Roman CYR" w:hAnsi="Times New Roman CYR" w:cs="Times New Roman CYR"/>
          <w:sz w:val="20"/>
          <w:szCs w:val="20"/>
        </w:rPr>
        <w:t>отражены расходы на</w:t>
      </w:r>
      <w:r>
        <w:rPr>
          <w:sz w:val="20"/>
          <w:szCs w:val="20"/>
        </w:rPr>
        <w:t xml:space="preserve"> </w:t>
      </w:r>
      <w:r w:rsidRPr="003A3411">
        <w:rPr>
          <w:sz w:val="20"/>
          <w:szCs w:val="20"/>
        </w:rPr>
        <w:t xml:space="preserve">реализацию мероприятий по развитию сельских территорий </w:t>
      </w:r>
      <w:r>
        <w:rPr>
          <w:sz w:val="20"/>
          <w:szCs w:val="20"/>
        </w:rPr>
        <w:t>в сумме 26 341,1</w:t>
      </w:r>
      <w:r w:rsidRPr="003A3411">
        <w:rPr>
          <w:sz w:val="20"/>
          <w:szCs w:val="20"/>
        </w:rPr>
        <w:t>тыс. руб., в т. ч. за счет средств федерального бюджета – 25 024,0 тыс. руб., областного бюджета – 1 317,1 тыс. руб</w:t>
      </w:r>
      <w:r>
        <w:rPr>
          <w:sz w:val="20"/>
          <w:szCs w:val="20"/>
        </w:rPr>
        <w:t>.</w:t>
      </w:r>
    </w:p>
    <w:p w:rsidR="00BA7228" w:rsidRDefault="00BA7228" w:rsidP="00BA7228">
      <w:pPr>
        <w:autoSpaceDE w:val="0"/>
        <w:autoSpaceDN w:val="0"/>
        <w:adjustRightInd w:val="0"/>
        <w:ind w:firstLine="708"/>
        <w:jc w:val="both"/>
        <w:rPr>
          <w:rFonts w:ascii="Times New Roman CYR" w:hAnsi="Times New Roman CYR" w:cs="Times New Roman CYR"/>
          <w:sz w:val="20"/>
          <w:szCs w:val="20"/>
        </w:rPr>
      </w:pPr>
      <w:r>
        <w:rPr>
          <w:rFonts w:ascii="Times New Roman CYR" w:hAnsi="Times New Roman CYR" w:cs="Times New Roman CYR"/>
          <w:sz w:val="20"/>
          <w:szCs w:val="20"/>
        </w:rPr>
        <w:t>В</w:t>
      </w:r>
      <w:r w:rsidRPr="003A3411">
        <w:rPr>
          <w:rFonts w:ascii="Times New Roman CYR" w:hAnsi="Times New Roman CYR" w:cs="Times New Roman CYR"/>
          <w:sz w:val="20"/>
          <w:szCs w:val="20"/>
        </w:rPr>
        <w:t xml:space="preserve"> рамках подпрограммы </w:t>
      </w:r>
      <w:r w:rsidRPr="003A3411">
        <w:rPr>
          <w:sz w:val="20"/>
          <w:szCs w:val="20"/>
        </w:rPr>
        <w:t>«</w:t>
      </w:r>
      <w:r w:rsidRPr="003A3411">
        <w:rPr>
          <w:rFonts w:ascii="Times New Roman CYR" w:hAnsi="Times New Roman CYR" w:cs="Times New Roman CYR"/>
          <w:sz w:val="20"/>
          <w:szCs w:val="20"/>
        </w:rPr>
        <w:t>Энергосбережение и повышение энергетической эффективности</w:t>
      </w:r>
      <w:r w:rsidRPr="003A3411">
        <w:rPr>
          <w:sz w:val="20"/>
          <w:szCs w:val="20"/>
        </w:rPr>
        <w:t xml:space="preserve">» </w:t>
      </w:r>
      <w:r w:rsidRPr="003A3411">
        <w:rPr>
          <w:rFonts w:ascii="Times New Roman CYR" w:hAnsi="Times New Roman CYR" w:cs="Times New Roman CYR"/>
          <w:sz w:val="20"/>
          <w:szCs w:val="20"/>
        </w:rPr>
        <w:t xml:space="preserve">государственной программы Липецкой области </w:t>
      </w:r>
      <w:r w:rsidRPr="003A3411">
        <w:rPr>
          <w:sz w:val="20"/>
          <w:szCs w:val="20"/>
        </w:rPr>
        <w:t>«</w:t>
      </w:r>
      <w:r w:rsidRPr="003A3411">
        <w:rPr>
          <w:rFonts w:ascii="Times New Roman CYR" w:hAnsi="Times New Roman CYR" w:cs="Times New Roman CYR"/>
          <w:sz w:val="20"/>
          <w:szCs w:val="20"/>
        </w:rPr>
        <w:t>Энергоэффективность   и   развитие энергетики в Липецкой области</w:t>
      </w:r>
      <w:r w:rsidRPr="003A3411">
        <w:rPr>
          <w:sz w:val="20"/>
          <w:szCs w:val="20"/>
        </w:rPr>
        <w:t>»</w:t>
      </w:r>
      <w:r>
        <w:rPr>
          <w:sz w:val="20"/>
          <w:szCs w:val="20"/>
        </w:rPr>
        <w:t xml:space="preserve"> </w:t>
      </w:r>
      <w:r>
        <w:rPr>
          <w:rFonts w:ascii="Times New Roman CYR" w:hAnsi="Times New Roman CYR" w:cs="Times New Roman CYR"/>
          <w:sz w:val="20"/>
          <w:szCs w:val="20"/>
        </w:rPr>
        <w:t>отражены расходы</w:t>
      </w:r>
      <w:r w:rsidRPr="00373F34">
        <w:rPr>
          <w:rFonts w:ascii="Times New Roman CYR" w:hAnsi="Times New Roman CYR" w:cs="Times New Roman CYR"/>
          <w:sz w:val="20"/>
          <w:szCs w:val="20"/>
        </w:rPr>
        <w:t xml:space="preserve"> </w:t>
      </w:r>
      <w:r w:rsidRPr="003A3411">
        <w:rPr>
          <w:rFonts w:ascii="Times New Roman CYR" w:hAnsi="Times New Roman CYR" w:cs="Times New Roman CYR"/>
          <w:sz w:val="20"/>
          <w:szCs w:val="20"/>
        </w:rPr>
        <w:t>за счет средств областного бюджета</w:t>
      </w:r>
      <w:r>
        <w:rPr>
          <w:rFonts w:ascii="Times New Roman CYR" w:hAnsi="Times New Roman CYR" w:cs="Times New Roman CYR"/>
          <w:sz w:val="20"/>
          <w:szCs w:val="20"/>
        </w:rPr>
        <w:t>:</w:t>
      </w:r>
    </w:p>
    <w:p w:rsidR="00BA7228" w:rsidRDefault="00BA7228" w:rsidP="00BA7228">
      <w:pPr>
        <w:autoSpaceDE w:val="0"/>
        <w:autoSpaceDN w:val="0"/>
        <w:adjustRightInd w:val="0"/>
        <w:ind w:firstLine="708"/>
        <w:jc w:val="both"/>
        <w:rPr>
          <w:sz w:val="20"/>
          <w:szCs w:val="20"/>
        </w:rPr>
      </w:pPr>
      <w:r>
        <w:rPr>
          <w:rFonts w:ascii="Times New Roman CYR" w:hAnsi="Times New Roman CYR" w:cs="Times New Roman CYR"/>
          <w:sz w:val="20"/>
          <w:szCs w:val="20"/>
        </w:rPr>
        <w:t>- на</w:t>
      </w:r>
      <w:r w:rsidRPr="003A3411">
        <w:rPr>
          <w:sz w:val="20"/>
          <w:szCs w:val="20"/>
        </w:rPr>
        <w:t xml:space="preserve"> </w:t>
      </w:r>
      <w:r w:rsidRPr="003A3411">
        <w:rPr>
          <w:rFonts w:ascii="Times New Roman CYR" w:hAnsi="Times New Roman CYR" w:cs="Times New Roman CYR"/>
          <w:sz w:val="20"/>
          <w:szCs w:val="20"/>
        </w:rPr>
        <w:t xml:space="preserve">субсидии ОБУ </w:t>
      </w:r>
      <w:r w:rsidRPr="003A3411">
        <w:rPr>
          <w:sz w:val="20"/>
          <w:szCs w:val="20"/>
        </w:rPr>
        <w:t>«Центр энергоэффективности Липецкой области» - 16 482,3 тыс. руб.;</w:t>
      </w:r>
    </w:p>
    <w:p w:rsidR="00BA7228" w:rsidRPr="003A3411" w:rsidRDefault="00BA7228" w:rsidP="00BA7228">
      <w:pPr>
        <w:suppressAutoHyphens/>
        <w:autoSpaceDE w:val="0"/>
        <w:autoSpaceDN w:val="0"/>
        <w:adjustRightInd w:val="0"/>
        <w:ind w:firstLine="708"/>
        <w:jc w:val="both"/>
        <w:rPr>
          <w:rFonts w:ascii="Times New Roman CYR" w:hAnsi="Times New Roman CYR" w:cs="Times New Roman CYR"/>
          <w:sz w:val="20"/>
          <w:szCs w:val="20"/>
        </w:rPr>
      </w:pPr>
      <w:r>
        <w:rPr>
          <w:sz w:val="20"/>
          <w:szCs w:val="20"/>
        </w:rPr>
        <w:t xml:space="preserve">- </w:t>
      </w:r>
      <w:r>
        <w:rPr>
          <w:rFonts w:ascii="Times New Roman CYR" w:hAnsi="Times New Roman CYR" w:cs="Times New Roman CYR"/>
          <w:sz w:val="20"/>
          <w:szCs w:val="20"/>
        </w:rPr>
        <w:t>на</w:t>
      </w:r>
      <w:r w:rsidRPr="003A3411">
        <w:rPr>
          <w:sz w:val="20"/>
          <w:szCs w:val="20"/>
        </w:rPr>
        <w:t xml:space="preserve"> </w:t>
      </w:r>
      <w:r w:rsidRPr="003A3411">
        <w:rPr>
          <w:rFonts w:ascii="Times New Roman CYR" w:hAnsi="Times New Roman CYR" w:cs="Times New Roman CYR"/>
          <w:sz w:val="20"/>
          <w:szCs w:val="20"/>
        </w:rPr>
        <w:t xml:space="preserve">выполнение   функций   государственными   органами   в сфере жилищно-коммунального   хозяйства </w:t>
      </w:r>
      <w:r>
        <w:rPr>
          <w:rFonts w:ascii="Times New Roman CYR" w:hAnsi="Times New Roman CYR" w:cs="Times New Roman CYR"/>
          <w:sz w:val="20"/>
          <w:szCs w:val="20"/>
        </w:rPr>
        <w:t xml:space="preserve">– 40 602,7 </w:t>
      </w:r>
      <w:proofErr w:type="spellStart"/>
      <w:r>
        <w:rPr>
          <w:rFonts w:ascii="Times New Roman CYR" w:hAnsi="Times New Roman CYR" w:cs="Times New Roman CYR"/>
          <w:sz w:val="20"/>
          <w:szCs w:val="20"/>
        </w:rPr>
        <w:t>тыс.руб</w:t>
      </w:r>
      <w:proofErr w:type="spellEnd"/>
      <w:r>
        <w:rPr>
          <w:rFonts w:ascii="Times New Roman CYR" w:hAnsi="Times New Roman CYR" w:cs="Times New Roman CYR"/>
          <w:sz w:val="20"/>
          <w:szCs w:val="20"/>
        </w:rPr>
        <w:t>.</w:t>
      </w:r>
    </w:p>
    <w:p w:rsidR="00BA7228" w:rsidRDefault="00BA7228" w:rsidP="00BA7228">
      <w:pPr>
        <w:suppressAutoHyphens/>
        <w:autoSpaceDE w:val="0"/>
        <w:autoSpaceDN w:val="0"/>
        <w:adjustRightInd w:val="0"/>
        <w:ind w:firstLine="708"/>
        <w:jc w:val="both"/>
        <w:rPr>
          <w:sz w:val="20"/>
          <w:szCs w:val="20"/>
        </w:rPr>
      </w:pPr>
      <w:r>
        <w:rPr>
          <w:sz w:val="20"/>
          <w:szCs w:val="20"/>
        </w:rPr>
        <w:t xml:space="preserve">В рамках </w:t>
      </w:r>
      <w:proofErr w:type="spellStart"/>
      <w:r>
        <w:rPr>
          <w:sz w:val="20"/>
          <w:szCs w:val="20"/>
        </w:rPr>
        <w:t>непрограмных</w:t>
      </w:r>
      <w:proofErr w:type="spellEnd"/>
      <w:r>
        <w:rPr>
          <w:sz w:val="20"/>
          <w:szCs w:val="20"/>
        </w:rPr>
        <w:t xml:space="preserve"> мероприятий отражены расходы областного бюджета:</w:t>
      </w:r>
    </w:p>
    <w:p w:rsidR="00BA7228" w:rsidRDefault="00BA7228" w:rsidP="00BA7228">
      <w:pPr>
        <w:suppressAutoHyphens/>
        <w:autoSpaceDE w:val="0"/>
        <w:autoSpaceDN w:val="0"/>
        <w:adjustRightInd w:val="0"/>
        <w:ind w:firstLine="708"/>
        <w:jc w:val="both"/>
        <w:rPr>
          <w:sz w:val="20"/>
          <w:szCs w:val="20"/>
        </w:rPr>
      </w:pPr>
      <w:r>
        <w:rPr>
          <w:rFonts w:ascii="Times New Roman CYR" w:hAnsi="Times New Roman CYR" w:cs="Times New Roman CYR"/>
          <w:sz w:val="20"/>
          <w:szCs w:val="20"/>
        </w:rPr>
        <w:t>- на</w:t>
      </w:r>
      <w:r w:rsidRPr="003A3411">
        <w:rPr>
          <w:sz w:val="20"/>
          <w:szCs w:val="20"/>
        </w:rPr>
        <w:t xml:space="preserve"> </w:t>
      </w:r>
      <w:r w:rsidRPr="003A3411">
        <w:rPr>
          <w:rFonts w:ascii="Times New Roman CYR" w:hAnsi="Times New Roman CYR" w:cs="Times New Roman CYR"/>
          <w:sz w:val="20"/>
          <w:szCs w:val="20"/>
        </w:rPr>
        <w:t xml:space="preserve">выполнение   функций   государственными   органами   в сфере жилищно-коммунального   хозяйства </w:t>
      </w:r>
      <w:proofErr w:type="gramStart"/>
      <w:r w:rsidRPr="003A3411">
        <w:rPr>
          <w:rFonts w:ascii="Times New Roman CYR" w:hAnsi="Times New Roman CYR" w:cs="Times New Roman CYR"/>
          <w:sz w:val="20"/>
          <w:szCs w:val="20"/>
        </w:rPr>
        <w:t xml:space="preserve">-  </w:t>
      </w:r>
      <w:r>
        <w:rPr>
          <w:rFonts w:ascii="Times New Roman CYR" w:hAnsi="Times New Roman CYR" w:cs="Times New Roman CYR"/>
          <w:sz w:val="20"/>
          <w:szCs w:val="20"/>
        </w:rPr>
        <w:t>54</w:t>
      </w:r>
      <w:proofErr w:type="gramEnd"/>
      <w:r>
        <w:rPr>
          <w:rFonts w:ascii="Times New Roman CYR" w:hAnsi="Times New Roman CYR" w:cs="Times New Roman CYR"/>
          <w:sz w:val="20"/>
          <w:szCs w:val="20"/>
        </w:rPr>
        <w:t xml:space="preserve"> 473,4 </w:t>
      </w:r>
      <w:proofErr w:type="spellStart"/>
      <w:r>
        <w:rPr>
          <w:rFonts w:ascii="Times New Roman CYR" w:hAnsi="Times New Roman CYR" w:cs="Times New Roman CYR"/>
          <w:sz w:val="20"/>
          <w:szCs w:val="20"/>
        </w:rPr>
        <w:t>тыс.руб</w:t>
      </w:r>
      <w:proofErr w:type="spellEnd"/>
      <w:r>
        <w:rPr>
          <w:rFonts w:ascii="Times New Roman CYR" w:hAnsi="Times New Roman CYR" w:cs="Times New Roman CYR"/>
          <w:sz w:val="20"/>
          <w:szCs w:val="20"/>
        </w:rPr>
        <w:t>.</w:t>
      </w:r>
    </w:p>
    <w:p w:rsidR="00BA7228" w:rsidRDefault="00BA7228" w:rsidP="00BA7228">
      <w:pPr>
        <w:suppressAutoHyphens/>
        <w:autoSpaceDE w:val="0"/>
        <w:autoSpaceDN w:val="0"/>
        <w:adjustRightInd w:val="0"/>
        <w:ind w:firstLine="708"/>
        <w:jc w:val="both"/>
        <w:rPr>
          <w:rFonts w:ascii="Times New Roman CYR" w:hAnsi="Times New Roman CYR" w:cs="Times New Roman CYR"/>
          <w:sz w:val="20"/>
          <w:szCs w:val="20"/>
        </w:rPr>
      </w:pPr>
      <w:r>
        <w:rPr>
          <w:sz w:val="20"/>
          <w:szCs w:val="20"/>
        </w:rPr>
        <w:t xml:space="preserve">- на </w:t>
      </w:r>
      <w:r w:rsidRPr="003A3411">
        <w:rPr>
          <w:rFonts w:ascii="Times New Roman CYR" w:hAnsi="Times New Roman CYR" w:cs="Times New Roman CYR"/>
          <w:sz w:val="20"/>
          <w:szCs w:val="20"/>
        </w:rPr>
        <w:t xml:space="preserve">прочие выплаты по обязательствам области </w:t>
      </w:r>
      <w:r>
        <w:rPr>
          <w:rFonts w:ascii="Times New Roman CYR" w:hAnsi="Times New Roman CYR" w:cs="Times New Roman CYR"/>
          <w:sz w:val="20"/>
          <w:szCs w:val="20"/>
        </w:rPr>
        <w:t>-</w:t>
      </w:r>
      <w:r w:rsidRPr="003A3411">
        <w:rPr>
          <w:rFonts w:ascii="Times New Roman CYR" w:hAnsi="Times New Roman CYR" w:cs="Times New Roman CYR"/>
          <w:sz w:val="20"/>
          <w:szCs w:val="20"/>
        </w:rPr>
        <w:t xml:space="preserve"> 805,7 тыс. руб.</w:t>
      </w:r>
    </w:p>
    <w:p w:rsidR="00BA7228" w:rsidRDefault="00BA7228" w:rsidP="00BA7228">
      <w:pPr>
        <w:suppressAutoHyphens/>
        <w:autoSpaceDE w:val="0"/>
        <w:autoSpaceDN w:val="0"/>
        <w:adjustRightInd w:val="0"/>
        <w:ind w:firstLine="708"/>
        <w:jc w:val="both"/>
        <w:rPr>
          <w:rFonts w:ascii="Times New Roman CYR" w:hAnsi="Times New Roman CYR" w:cs="Times New Roman CYR"/>
          <w:sz w:val="20"/>
          <w:szCs w:val="20"/>
        </w:rPr>
      </w:pPr>
      <w:r>
        <w:rPr>
          <w:rFonts w:ascii="Times New Roman CYR" w:hAnsi="Times New Roman CYR" w:cs="Times New Roman CYR"/>
          <w:sz w:val="20"/>
          <w:szCs w:val="20"/>
        </w:rPr>
        <w:t>В рамках муниципальных программ отражены расходы местных бюджетов:</w:t>
      </w:r>
    </w:p>
    <w:p w:rsidR="00BA7228" w:rsidRDefault="00BA7228" w:rsidP="00BA7228">
      <w:pPr>
        <w:suppressAutoHyphens/>
        <w:autoSpaceDE w:val="0"/>
        <w:autoSpaceDN w:val="0"/>
        <w:adjustRightInd w:val="0"/>
        <w:ind w:firstLine="708"/>
        <w:jc w:val="both"/>
        <w:rPr>
          <w:rFonts w:ascii="Times New Roman CYR" w:hAnsi="Times New Roman CYR" w:cs="Times New Roman CYR"/>
          <w:sz w:val="20"/>
          <w:szCs w:val="20"/>
        </w:rPr>
      </w:pPr>
      <w:r>
        <w:rPr>
          <w:rFonts w:ascii="Times New Roman CYR" w:hAnsi="Times New Roman CYR" w:cs="Times New Roman CYR"/>
          <w:sz w:val="20"/>
          <w:szCs w:val="20"/>
        </w:rPr>
        <w:t>-</w:t>
      </w:r>
      <w:r w:rsidRPr="00C63563">
        <w:rPr>
          <w:rFonts w:ascii="Times New Roman CYR" w:hAnsi="Times New Roman CYR" w:cs="Times New Roman CYR"/>
          <w:sz w:val="20"/>
          <w:szCs w:val="20"/>
        </w:rPr>
        <w:t xml:space="preserve"> </w:t>
      </w:r>
      <w:r>
        <w:rPr>
          <w:rFonts w:ascii="Times New Roman CYR" w:hAnsi="Times New Roman CYR" w:cs="Times New Roman CYR"/>
          <w:sz w:val="20"/>
          <w:szCs w:val="20"/>
        </w:rPr>
        <w:t>на</w:t>
      </w:r>
      <w:r>
        <w:rPr>
          <w:sz w:val="20"/>
          <w:szCs w:val="20"/>
        </w:rPr>
        <w:t xml:space="preserve"> </w:t>
      </w:r>
      <w:r w:rsidRPr="003A3411">
        <w:rPr>
          <w:sz w:val="20"/>
          <w:szCs w:val="20"/>
        </w:rPr>
        <w:t xml:space="preserve">реализацию мероприятий по развитию сельских территорий </w:t>
      </w:r>
      <w:r>
        <w:rPr>
          <w:sz w:val="20"/>
          <w:szCs w:val="20"/>
        </w:rPr>
        <w:t>- 3 713,0</w:t>
      </w:r>
      <w:r w:rsidRPr="003A3411">
        <w:rPr>
          <w:sz w:val="20"/>
          <w:szCs w:val="20"/>
        </w:rPr>
        <w:t xml:space="preserve"> тыс. руб.</w:t>
      </w:r>
      <w:r>
        <w:rPr>
          <w:sz w:val="20"/>
          <w:szCs w:val="20"/>
        </w:rPr>
        <w:t>;</w:t>
      </w:r>
    </w:p>
    <w:p w:rsidR="00BA7228" w:rsidRDefault="00BA7228" w:rsidP="00BA7228">
      <w:pPr>
        <w:keepNext/>
        <w:tabs>
          <w:tab w:val="left" w:pos="432"/>
        </w:tabs>
        <w:autoSpaceDE w:val="0"/>
        <w:autoSpaceDN w:val="0"/>
        <w:adjustRightInd w:val="0"/>
        <w:ind w:firstLine="709"/>
        <w:jc w:val="both"/>
        <w:rPr>
          <w:rFonts w:ascii="Times New Roman CYR" w:hAnsi="Times New Roman CYR" w:cs="Times New Roman CYR"/>
          <w:sz w:val="20"/>
          <w:szCs w:val="20"/>
        </w:rPr>
      </w:pPr>
      <w:r>
        <w:rPr>
          <w:rFonts w:ascii="Times New Roman CYR" w:hAnsi="Times New Roman CYR" w:cs="Times New Roman CYR"/>
          <w:sz w:val="20"/>
          <w:szCs w:val="20"/>
        </w:rPr>
        <w:t>- на</w:t>
      </w:r>
      <w:r w:rsidRPr="003A3411">
        <w:rPr>
          <w:sz w:val="20"/>
          <w:szCs w:val="20"/>
        </w:rPr>
        <w:t xml:space="preserve"> </w:t>
      </w:r>
      <w:r w:rsidRPr="003A3411">
        <w:rPr>
          <w:rFonts w:ascii="Times New Roman CYR" w:hAnsi="Times New Roman CYR" w:cs="Times New Roman CYR"/>
          <w:sz w:val="20"/>
          <w:szCs w:val="20"/>
        </w:rPr>
        <w:t xml:space="preserve">выполнение функций   органами местного самоуправления в   сфере жилищно-коммунального хозяйства </w:t>
      </w:r>
      <w:r w:rsidR="002544E9">
        <w:rPr>
          <w:rFonts w:ascii="Times New Roman CYR" w:hAnsi="Times New Roman CYR" w:cs="Times New Roman CYR"/>
          <w:sz w:val="20"/>
          <w:szCs w:val="20"/>
        </w:rPr>
        <w:t>-</w:t>
      </w:r>
      <w:r w:rsidRPr="003A3411">
        <w:rPr>
          <w:rFonts w:ascii="Times New Roman CYR" w:hAnsi="Times New Roman CYR" w:cs="Times New Roman CYR"/>
          <w:sz w:val="20"/>
          <w:szCs w:val="20"/>
        </w:rPr>
        <w:t xml:space="preserve"> </w:t>
      </w:r>
      <w:r>
        <w:rPr>
          <w:rFonts w:ascii="Times New Roman CYR" w:hAnsi="Times New Roman CYR" w:cs="Times New Roman CYR"/>
          <w:sz w:val="20"/>
          <w:szCs w:val="20"/>
        </w:rPr>
        <w:t>94 957,1</w:t>
      </w:r>
      <w:r w:rsidRPr="003A3411">
        <w:rPr>
          <w:rFonts w:ascii="Times New Roman CYR" w:hAnsi="Times New Roman CYR" w:cs="Times New Roman CYR"/>
          <w:sz w:val="20"/>
          <w:szCs w:val="20"/>
        </w:rPr>
        <w:t>тыс.руб.</w:t>
      </w:r>
    </w:p>
    <w:p w:rsidR="00BA7228" w:rsidRDefault="00BA7228" w:rsidP="00BA7228">
      <w:pPr>
        <w:keepNext/>
        <w:tabs>
          <w:tab w:val="left" w:pos="432"/>
        </w:tabs>
        <w:autoSpaceDE w:val="0"/>
        <w:autoSpaceDN w:val="0"/>
        <w:adjustRightInd w:val="0"/>
        <w:ind w:firstLine="709"/>
        <w:jc w:val="center"/>
        <w:rPr>
          <w:rFonts w:ascii="Times New Roman CYR" w:hAnsi="Times New Roman CYR" w:cs="Times New Roman CYR"/>
          <w:sz w:val="20"/>
          <w:szCs w:val="20"/>
        </w:rPr>
      </w:pPr>
    </w:p>
    <w:p w:rsidR="00486941" w:rsidRPr="003A3411" w:rsidRDefault="00486941" w:rsidP="00BA7228">
      <w:pPr>
        <w:keepNext/>
        <w:tabs>
          <w:tab w:val="left" w:pos="432"/>
        </w:tabs>
        <w:autoSpaceDE w:val="0"/>
        <w:autoSpaceDN w:val="0"/>
        <w:adjustRightInd w:val="0"/>
        <w:ind w:firstLine="709"/>
        <w:jc w:val="center"/>
        <w:rPr>
          <w:rFonts w:ascii="Times New Roman CYR" w:hAnsi="Times New Roman CYR" w:cs="Times New Roman CYR"/>
          <w:b/>
          <w:bCs/>
          <w:sz w:val="20"/>
          <w:szCs w:val="20"/>
        </w:rPr>
      </w:pPr>
      <w:r w:rsidRPr="003A3411">
        <w:rPr>
          <w:b/>
          <w:bCs/>
          <w:sz w:val="20"/>
          <w:szCs w:val="20"/>
        </w:rPr>
        <w:t xml:space="preserve">0600 </w:t>
      </w:r>
      <w:r w:rsidRPr="003A3411">
        <w:rPr>
          <w:rFonts w:ascii="Times New Roman CYR" w:hAnsi="Times New Roman CYR" w:cs="Times New Roman CYR"/>
          <w:b/>
          <w:bCs/>
          <w:sz w:val="20"/>
          <w:szCs w:val="20"/>
        </w:rPr>
        <w:t>Охрана окружающей среды</w:t>
      </w:r>
    </w:p>
    <w:p w:rsidR="004118E3" w:rsidRPr="003A3411" w:rsidRDefault="00DB7F63" w:rsidP="00DB7F63">
      <w:pPr>
        <w:autoSpaceDE w:val="0"/>
        <w:autoSpaceDN w:val="0"/>
        <w:adjustRightInd w:val="0"/>
        <w:ind w:firstLine="851"/>
        <w:jc w:val="both"/>
        <w:rPr>
          <w:rFonts w:ascii="Times New Roman CYR" w:hAnsi="Times New Roman CYR" w:cs="Times New Roman CYR"/>
          <w:sz w:val="20"/>
          <w:szCs w:val="20"/>
        </w:rPr>
      </w:pPr>
      <w:r>
        <w:rPr>
          <w:rFonts w:ascii="Times New Roman CYR" w:hAnsi="Times New Roman CYR" w:cs="Times New Roman CYR"/>
          <w:sz w:val="20"/>
          <w:szCs w:val="20"/>
        </w:rPr>
        <w:t xml:space="preserve">Расходы </w:t>
      </w:r>
      <w:r w:rsidR="004118E3" w:rsidRPr="003A3411">
        <w:rPr>
          <w:rFonts w:ascii="Times New Roman CYR" w:hAnsi="Times New Roman CYR" w:cs="Times New Roman CYR"/>
          <w:sz w:val="20"/>
          <w:szCs w:val="20"/>
        </w:rPr>
        <w:t xml:space="preserve">  </w:t>
      </w:r>
      <w:proofErr w:type="gramStart"/>
      <w:r w:rsidR="004118E3" w:rsidRPr="003A3411">
        <w:rPr>
          <w:rFonts w:ascii="Times New Roman CYR" w:hAnsi="Times New Roman CYR" w:cs="Times New Roman CYR"/>
          <w:sz w:val="20"/>
          <w:szCs w:val="20"/>
        </w:rPr>
        <w:t>по  данному</w:t>
      </w:r>
      <w:proofErr w:type="gramEnd"/>
      <w:r w:rsidR="004118E3" w:rsidRPr="003A3411">
        <w:rPr>
          <w:rFonts w:ascii="Times New Roman CYR" w:hAnsi="Times New Roman CYR" w:cs="Times New Roman CYR"/>
          <w:sz w:val="20"/>
          <w:szCs w:val="20"/>
        </w:rPr>
        <w:t xml:space="preserve">  </w:t>
      </w:r>
      <w:r>
        <w:rPr>
          <w:rFonts w:ascii="Times New Roman CYR" w:hAnsi="Times New Roman CYR" w:cs="Times New Roman CYR"/>
          <w:sz w:val="20"/>
          <w:szCs w:val="20"/>
        </w:rPr>
        <w:t>разделу за 2022 год составили</w:t>
      </w:r>
      <w:r w:rsidR="004118E3" w:rsidRPr="003A3411">
        <w:rPr>
          <w:rFonts w:ascii="Times New Roman CYR" w:hAnsi="Times New Roman CYR" w:cs="Times New Roman CYR"/>
          <w:sz w:val="20"/>
          <w:szCs w:val="20"/>
        </w:rPr>
        <w:t xml:space="preserve">  636 773,3</w:t>
      </w:r>
      <w:r w:rsidR="004118E3" w:rsidRPr="003A3411">
        <w:rPr>
          <w:bCs/>
          <w:sz w:val="20"/>
          <w:szCs w:val="20"/>
        </w:rPr>
        <w:t xml:space="preserve"> </w:t>
      </w:r>
      <w:r w:rsidR="004118E3" w:rsidRPr="003A3411">
        <w:rPr>
          <w:rFonts w:ascii="Times New Roman CYR" w:hAnsi="Times New Roman CYR" w:cs="Times New Roman CYR"/>
          <w:sz w:val="20"/>
          <w:szCs w:val="20"/>
        </w:rPr>
        <w:t xml:space="preserve"> тыс. руб.  </w:t>
      </w:r>
      <w:proofErr w:type="gramStart"/>
      <w:r w:rsidR="004118E3" w:rsidRPr="003A3411">
        <w:rPr>
          <w:rFonts w:ascii="Times New Roman CYR" w:hAnsi="Times New Roman CYR" w:cs="Times New Roman CYR"/>
          <w:sz w:val="20"/>
          <w:szCs w:val="20"/>
        </w:rPr>
        <w:t xml:space="preserve">или  </w:t>
      </w:r>
      <w:r w:rsidR="004118E3" w:rsidRPr="003A3411">
        <w:rPr>
          <w:bCs/>
          <w:sz w:val="20"/>
          <w:szCs w:val="20"/>
        </w:rPr>
        <w:t>98</w:t>
      </w:r>
      <w:proofErr w:type="gramEnd"/>
      <w:r w:rsidR="004118E3" w:rsidRPr="003A3411">
        <w:rPr>
          <w:bCs/>
          <w:sz w:val="20"/>
          <w:szCs w:val="20"/>
        </w:rPr>
        <w:t xml:space="preserve">,7% </w:t>
      </w:r>
      <w:r w:rsidR="004118E3" w:rsidRPr="003A3411">
        <w:rPr>
          <w:rFonts w:ascii="Times New Roman CYR" w:hAnsi="Times New Roman CYR" w:cs="Times New Roman CYR"/>
          <w:sz w:val="20"/>
          <w:szCs w:val="20"/>
        </w:rPr>
        <w:t xml:space="preserve">   плановых   назначений. </w:t>
      </w:r>
    </w:p>
    <w:p w:rsidR="004118E3" w:rsidRPr="003A3411" w:rsidRDefault="004118E3" w:rsidP="00DB7F63">
      <w:pPr>
        <w:autoSpaceDE w:val="0"/>
        <w:autoSpaceDN w:val="0"/>
        <w:adjustRightInd w:val="0"/>
        <w:ind w:firstLine="360"/>
        <w:jc w:val="both"/>
        <w:rPr>
          <w:rFonts w:ascii="Times New Roman CYR" w:hAnsi="Times New Roman CYR" w:cs="Times New Roman CYR"/>
          <w:b/>
          <w:bCs/>
          <w:sz w:val="20"/>
          <w:szCs w:val="20"/>
        </w:rPr>
      </w:pPr>
      <w:r w:rsidRPr="003A3411">
        <w:rPr>
          <w:b/>
          <w:bCs/>
          <w:sz w:val="20"/>
          <w:szCs w:val="20"/>
        </w:rPr>
        <w:tab/>
        <w:t xml:space="preserve"> </w:t>
      </w:r>
      <w:r w:rsidRPr="003A3411">
        <w:rPr>
          <w:rFonts w:ascii="Times New Roman CYR" w:hAnsi="Times New Roman CYR" w:cs="Times New Roman CYR"/>
          <w:b/>
          <w:bCs/>
          <w:sz w:val="20"/>
          <w:szCs w:val="20"/>
        </w:rPr>
        <w:t>По</w:t>
      </w:r>
      <w:r w:rsidR="00DB7F63">
        <w:rPr>
          <w:rFonts w:ascii="Times New Roman CYR" w:hAnsi="Times New Roman CYR" w:cs="Times New Roman CYR"/>
          <w:b/>
          <w:bCs/>
          <w:sz w:val="20"/>
          <w:szCs w:val="20"/>
        </w:rPr>
        <w:t xml:space="preserve"> по</w:t>
      </w:r>
      <w:r w:rsidRPr="003A3411">
        <w:rPr>
          <w:rFonts w:ascii="Times New Roman CYR" w:hAnsi="Times New Roman CYR" w:cs="Times New Roman CYR"/>
          <w:b/>
          <w:bCs/>
          <w:sz w:val="20"/>
          <w:szCs w:val="20"/>
        </w:rPr>
        <w:t>драздел</w:t>
      </w:r>
      <w:r w:rsidR="00DB7F63">
        <w:rPr>
          <w:rFonts w:ascii="Times New Roman CYR" w:hAnsi="Times New Roman CYR" w:cs="Times New Roman CYR"/>
          <w:b/>
          <w:bCs/>
          <w:sz w:val="20"/>
          <w:szCs w:val="20"/>
        </w:rPr>
        <w:t>у</w:t>
      </w:r>
      <w:r w:rsidRPr="003A3411">
        <w:rPr>
          <w:rFonts w:ascii="Times New Roman CYR" w:hAnsi="Times New Roman CYR" w:cs="Times New Roman CYR"/>
          <w:b/>
          <w:bCs/>
          <w:sz w:val="20"/>
          <w:szCs w:val="20"/>
        </w:rPr>
        <w:t xml:space="preserve"> 02 </w:t>
      </w:r>
      <w:r w:rsidRPr="003A3411">
        <w:rPr>
          <w:b/>
          <w:bCs/>
          <w:sz w:val="20"/>
          <w:szCs w:val="20"/>
        </w:rPr>
        <w:t>«</w:t>
      </w:r>
      <w:r w:rsidRPr="003A3411">
        <w:rPr>
          <w:rFonts w:ascii="Times New Roman CYR" w:hAnsi="Times New Roman CYR" w:cs="Times New Roman CYR"/>
          <w:b/>
          <w:bCs/>
          <w:sz w:val="20"/>
          <w:szCs w:val="20"/>
        </w:rPr>
        <w:t>Сбор, удаление отходов и очистка сточных вод</w:t>
      </w:r>
      <w:r w:rsidRPr="003A3411">
        <w:rPr>
          <w:b/>
          <w:bCs/>
          <w:sz w:val="20"/>
          <w:szCs w:val="20"/>
        </w:rPr>
        <w:t>»</w:t>
      </w:r>
      <w:r w:rsidR="00DB7F63">
        <w:rPr>
          <w:b/>
          <w:bCs/>
          <w:sz w:val="20"/>
          <w:szCs w:val="20"/>
        </w:rPr>
        <w:t xml:space="preserve"> </w:t>
      </w:r>
      <w:r w:rsidR="00DB7F63" w:rsidRPr="00DB7F63">
        <w:rPr>
          <w:sz w:val="20"/>
          <w:szCs w:val="20"/>
        </w:rPr>
        <w:t xml:space="preserve">расходы </w:t>
      </w:r>
      <w:proofErr w:type="gramStart"/>
      <w:r w:rsidR="00DB7F63" w:rsidRPr="00DB7F63">
        <w:rPr>
          <w:sz w:val="20"/>
          <w:szCs w:val="20"/>
        </w:rPr>
        <w:t>составили</w:t>
      </w:r>
      <w:r w:rsidRPr="003A3411">
        <w:rPr>
          <w:rFonts w:ascii="Times New Roman CYR" w:hAnsi="Times New Roman CYR" w:cs="Times New Roman CYR"/>
          <w:sz w:val="20"/>
          <w:szCs w:val="20"/>
        </w:rPr>
        <w:t xml:space="preserve">  5</w:t>
      </w:r>
      <w:proofErr w:type="gramEnd"/>
      <w:r w:rsidRPr="003A3411">
        <w:rPr>
          <w:rFonts w:ascii="Times New Roman CYR" w:hAnsi="Times New Roman CYR" w:cs="Times New Roman CYR"/>
          <w:sz w:val="20"/>
          <w:szCs w:val="20"/>
        </w:rPr>
        <w:t xml:space="preserve"> 977,7</w:t>
      </w:r>
      <w:r w:rsidRPr="003A3411">
        <w:rPr>
          <w:sz w:val="20"/>
          <w:szCs w:val="20"/>
        </w:rPr>
        <w:t xml:space="preserve"> </w:t>
      </w:r>
      <w:r w:rsidRPr="003A3411">
        <w:rPr>
          <w:rFonts w:ascii="Times New Roman CYR" w:hAnsi="Times New Roman CYR" w:cs="Times New Roman CYR"/>
          <w:sz w:val="20"/>
          <w:szCs w:val="20"/>
        </w:rPr>
        <w:t xml:space="preserve">тыс. руб.  </w:t>
      </w:r>
      <w:proofErr w:type="gramStart"/>
      <w:r w:rsidRPr="003A3411">
        <w:rPr>
          <w:rFonts w:ascii="Times New Roman CYR" w:hAnsi="Times New Roman CYR" w:cs="Times New Roman CYR"/>
          <w:sz w:val="20"/>
          <w:szCs w:val="20"/>
        </w:rPr>
        <w:t>или  99</w:t>
      </w:r>
      <w:proofErr w:type="gramEnd"/>
      <w:r w:rsidRPr="003A3411">
        <w:rPr>
          <w:rFonts w:ascii="Times New Roman CYR" w:hAnsi="Times New Roman CYR" w:cs="Times New Roman CYR"/>
          <w:sz w:val="20"/>
          <w:szCs w:val="20"/>
        </w:rPr>
        <w:t>,1%    плановых   назначений</w:t>
      </w:r>
      <w:r w:rsidR="00DB7F63">
        <w:rPr>
          <w:rFonts w:ascii="Times New Roman CYR" w:hAnsi="Times New Roman CYR" w:cs="Times New Roman CYR"/>
          <w:sz w:val="20"/>
          <w:szCs w:val="20"/>
        </w:rPr>
        <w:t>.</w:t>
      </w:r>
    </w:p>
    <w:p w:rsidR="004118E3" w:rsidRPr="003A3411" w:rsidRDefault="00DB7F63" w:rsidP="004118E3">
      <w:pPr>
        <w:suppressAutoHyphens/>
        <w:autoSpaceDE w:val="0"/>
        <w:autoSpaceDN w:val="0"/>
        <w:adjustRightInd w:val="0"/>
        <w:ind w:firstLine="708"/>
        <w:jc w:val="both"/>
        <w:rPr>
          <w:rFonts w:ascii="Times New Roman CYR" w:hAnsi="Times New Roman CYR" w:cs="Times New Roman CYR"/>
          <w:sz w:val="20"/>
          <w:szCs w:val="20"/>
        </w:rPr>
      </w:pPr>
      <w:r>
        <w:rPr>
          <w:sz w:val="20"/>
          <w:szCs w:val="20"/>
        </w:rPr>
        <w:t>В</w:t>
      </w:r>
      <w:r w:rsidR="004118E3" w:rsidRPr="003A3411">
        <w:rPr>
          <w:sz w:val="20"/>
          <w:szCs w:val="20"/>
        </w:rPr>
        <w:t xml:space="preserve"> рамках подпрограммы «Обращение с отходами на территории Липецкой области» государственной программы Липецкой области «Охрана окружающей среды, воспроизводство и рациональное использование природных ресурсов Липецкой области» </w:t>
      </w:r>
      <w:r>
        <w:rPr>
          <w:sz w:val="20"/>
          <w:szCs w:val="20"/>
        </w:rPr>
        <w:t>произведены расходы</w:t>
      </w:r>
      <w:r w:rsidR="004118E3" w:rsidRPr="003A3411">
        <w:rPr>
          <w:rFonts w:ascii="Times New Roman CYR" w:hAnsi="Times New Roman CYR" w:cs="Times New Roman CYR"/>
          <w:sz w:val="20"/>
          <w:szCs w:val="20"/>
        </w:rPr>
        <w:t xml:space="preserve"> </w:t>
      </w:r>
      <w:r w:rsidR="00B04342">
        <w:rPr>
          <w:rFonts w:ascii="Times New Roman CYR" w:hAnsi="Times New Roman CYR" w:cs="Times New Roman CYR"/>
          <w:sz w:val="20"/>
          <w:szCs w:val="20"/>
        </w:rPr>
        <w:t>в объеме</w:t>
      </w:r>
      <w:r w:rsidR="004118E3" w:rsidRPr="003A3411">
        <w:rPr>
          <w:rFonts w:ascii="Times New Roman CYR" w:hAnsi="Times New Roman CYR" w:cs="Times New Roman CYR"/>
          <w:sz w:val="20"/>
          <w:szCs w:val="20"/>
        </w:rPr>
        <w:t xml:space="preserve"> 4</w:t>
      </w:r>
      <w:r w:rsidR="004118E3" w:rsidRPr="003A3411">
        <w:rPr>
          <w:rFonts w:ascii="Times New Roman CYR" w:hAnsi="Times New Roman CYR" w:cs="Times New Roman CYR"/>
          <w:sz w:val="20"/>
          <w:szCs w:val="20"/>
          <w:lang w:val="en-US"/>
        </w:rPr>
        <w:t> </w:t>
      </w:r>
      <w:r w:rsidR="004118E3" w:rsidRPr="003A3411">
        <w:rPr>
          <w:rFonts w:ascii="Times New Roman CYR" w:hAnsi="Times New Roman CYR" w:cs="Times New Roman CYR"/>
          <w:sz w:val="20"/>
          <w:szCs w:val="20"/>
        </w:rPr>
        <w:t>904,0</w:t>
      </w:r>
      <w:r w:rsidR="004118E3" w:rsidRPr="003A3411">
        <w:rPr>
          <w:sz w:val="20"/>
          <w:szCs w:val="20"/>
        </w:rPr>
        <w:t xml:space="preserve"> </w:t>
      </w:r>
      <w:r w:rsidR="004118E3" w:rsidRPr="003A3411">
        <w:rPr>
          <w:rFonts w:ascii="Times New Roman CYR" w:hAnsi="Times New Roman CYR" w:cs="Times New Roman CYR"/>
          <w:sz w:val="20"/>
          <w:szCs w:val="20"/>
        </w:rPr>
        <w:t>тыс. руб.</w:t>
      </w:r>
      <w:r>
        <w:rPr>
          <w:rFonts w:ascii="Times New Roman CYR" w:hAnsi="Times New Roman CYR" w:cs="Times New Roman CYR"/>
          <w:sz w:val="20"/>
          <w:szCs w:val="20"/>
        </w:rPr>
        <w:t xml:space="preserve"> или в полном объеме.</w:t>
      </w:r>
      <w:r w:rsidR="004118E3" w:rsidRPr="003A3411">
        <w:rPr>
          <w:rFonts w:ascii="Times New Roman CYR" w:hAnsi="Times New Roman CYR" w:cs="Times New Roman CYR"/>
          <w:sz w:val="20"/>
          <w:szCs w:val="20"/>
        </w:rPr>
        <w:t xml:space="preserve"> </w:t>
      </w:r>
    </w:p>
    <w:p w:rsidR="004118E3" w:rsidRPr="003A3411" w:rsidRDefault="00DB7F63" w:rsidP="004118E3">
      <w:pPr>
        <w:suppressAutoHyphens/>
        <w:autoSpaceDE w:val="0"/>
        <w:autoSpaceDN w:val="0"/>
        <w:adjustRightInd w:val="0"/>
        <w:ind w:firstLine="708"/>
        <w:jc w:val="both"/>
        <w:rPr>
          <w:rFonts w:ascii="Times New Roman CYR" w:hAnsi="Times New Roman CYR" w:cs="Times New Roman CYR"/>
          <w:sz w:val="20"/>
          <w:szCs w:val="20"/>
        </w:rPr>
      </w:pPr>
      <w:r>
        <w:rPr>
          <w:rFonts w:ascii="Times New Roman CYR" w:hAnsi="Times New Roman CYR" w:cs="Times New Roman CYR"/>
          <w:sz w:val="20"/>
          <w:szCs w:val="20"/>
        </w:rPr>
        <w:t>В рамках</w:t>
      </w:r>
      <w:r w:rsidR="004118E3" w:rsidRPr="003A3411">
        <w:rPr>
          <w:rFonts w:ascii="Times New Roman CYR" w:hAnsi="Times New Roman CYR" w:cs="Times New Roman CYR"/>
          <w:sz w:val="20"/>
          <w:szCs w:val="20"/>
        </w:rPr>
        <w:t xml:space="preserve"> муниципальных программ в области с</w:t>
      </w:r>
      <w:r w:rsidR="004118E3" w:rsidRPr="003A3411">
        <w:rPr>
          <w:rFonts w:ascii="Times New Roman CYR" w:hAnsi="Times New Roman CYR" w:cs="Times New Roman CYR"/>
          <w:bCs/>
          <w:sz w:val="20"/>
          <w:szCs w:val="20"/>
        </w:rPr>
        <w:t>бора, удаления отходов и очистки сточных вод</w:t>
      </w:r>
      <w:r w:rsidR="004118E3" w:rsidRPr="003A3411">
        <w:rPr>
          <w:rFonts w:ascii="Times New Roman CYR" w:hAnsi="Times New Roman CYR" w:cs="Times New Roman CYR"/>
          <w:sz w:val="20"/>
          <w:szCs w:val="20"/>
        </w:rPr>
        <w:t xml:space="preserve"> </w:t>
      </w:r>
      <w:r>
        <w:rPr>
          <w:rFonts w:ascii="Times New Roman CYR" w:hAnsi="Times New Roman CYR" w:cs="Times New Roman CYR"/>
          <w:sz w:val="20"/>
          <w:szCs w:val="20"/>
        </w:rPr>
        <w:t xml:space="preserve">произведены расходы в объеме </w:t>
      </w:r>
      <w:r w:rsidR="004118E3" w:rsidRPr="003A3411">
        <w:rPr>
          <w:rFonts w:ascii="Times New Roman CYR" w:hAnsi="Times New Roman CYR" w:cs="Times New Roman CYR"/>
          <w:sz w:val="20"/>
          <w:szCs w:val="20"/>
        </w:rPr>
        <w:t xml:space="preserve">1 073,7 </w:t>
      </w:r>
      <w:proofErr w:type="spellStart"/>
      <w:r w:rsidR="004118E3" w:rsidRPr="003A3411">
        <w:rPr>
          <w:rFonts w:ascii="Times New Roman CYR" w:hAnsi="Times New Roman CYR" w:cs="Times New Roman CYR"/>
          <w:sz w:val="20"/>
          <w:szCs w:val="20"/>
        </w:rPr>
        <w:t>тыс.руб</w:t>
      </w:r>
      <w:proofErr w:type="spellEnd"/>
      <w:r w:rsidR="004118E3" w:rsidRPr="003A3411">
        <w:rPr>
          <w:rFonts w:ascii="Times New Roman CYR" w:hAnsi="Times New Roman CYR" w:cs="Times New Roman CYR"/>
          <w:sz w:val="20"/>
          <w:szCs w:val="20"/>
        </w:rPr>
        <w:t>.</w:t>
      </w:r>
    </w:p>
    <w:p w:rsidR="004118E3" w:rsidRPr="003A3411" w:rsidRDefault="004118E3" w:rsidP="004118E3">
      <w:pPr>
        <w:keepNext/>
        <w:autoSpaceDE w:val="0"/>
        <w:autoSpaceDN w:val="0"/>
        <w:adjustRightInd w:val="0"/>
        <w:ind w:firstLine="708"/>
        <w:jc w:val="both"/>
        <w:rPr>
          <w:bCs/>
          <w:sz w:val="20"/>
          <w:szCs w:val="20"/>
        </w:rPr>
      </w:pPr>
      <w:r w:rsidRPr="003A3411">
        <w:rPr>
          <w:rFonts w:ascii="Times New Roman CYR" w:hAnsi="Times New Roman CYR" w:cs="Times New Roman CYR"/>
          <w:b/>
          <w:bCs/>
          <w:sz w:val="20"/>
          <w:szCs w:val="20"/>
        </w:rPr>
        <w:t>По</w:t>
      </w:r>
      <w:r w:rsidR="00DB7F63">
        <w:rPr>
          <w:rFonts w:ascii="Times New Roman CYR" w:hAnsi="Times New Roman CYR" w:cs="Times New Roman CYR"/>
          <w:b/>
          <w:bCs/>
          <w:sz w:val="20"/>
          <w:szCs w:val="20"/>
        </w:rPr>
        <w:t xml:space="preserve"> по</w:t>
      </w:r>
      <w:r w:rsidRPr="003A3411">
        <w:rPr>
          <w:rFonts w:ascii="Times New Roman CYR" w:hAnsi="Times New Roman CYR" w:cs="Times New Roman CYR"/>
          <w:b/>
          <w:bCs/>
          <w:sz w:val="20"/>
          <w:szCs w:val="20"/>
        </w:rPr>
        <w:t>драздел</w:t>
      </w:r>
      <w:r w:rsidR="00DB7F63">
        <w:rPr>
          <w:rFonts w:ascii="Times New Roman CYR" w:hAnsi="Times New Roman CYR" w:cs="Times New Roman CYR"/>
          <w:b/>
          <w:bCs/>
          <w:sz w:val="20"/>
          <w:szCs w:val="20"/>
        </w:rPr>
        <w:t>у</w:t>
      </w:r>
      <w:r w:rsidRPr="003A3411">
        <w:rPr>
          <w:rFonts w:ascii="Times New Roman CYR" w:hAnsi="Times New Roman CYR" w:cs="Times New Roman CYR"/>
          <w:b/>
          <w:bCs/>
          <w:sz w:val="20"/>
          <w:szCs w:val="20"/>
        </w:rPr>
        <w:t xml:space="preserve"> 05 </w:t>
      </w:r>
      <w:r w:rsidRPr="003A3411">
        <w:rPr>
          <w:b/>
          <w:bCs/>
          <w:sz w:val="20"/>
          <w:szCs w:val="20"/>
        </w:rPr>
        <w:t>«</w:t>
      </w:r>
      <w:r w:rsidRPr="003A3411">
        <w:rPr>
          <w:rFonts w:ascii="Times New Roman CYR" w:hAnsi="Times New Roman CYR" w:cs="Times New Roman CYR"/>
          <w:b/>
          <w:bCs/>
          <w:sz w:val="20"/>
          <w:szCs w:val="20"/>
        </w:rPr>
        <w:t>Другие вопросы в области охраны окружающей среды</w:t>
      </w:r>
      <w:r w:rsidRPr="003A3411">
        <w:rPr>
          <w:b/>
          <w:bCs/>
          <w:sz w:val="20"/>
          <w:szCs w:val="20"/>
        </w:rPr>
        <w:t>»</w:t>
      </w:r>
      <w:r w:rsidR="00DB7F63">
        <w:rPr>
          <w:b/>
          <w:bCs/>
          <w:sz w:val="20"/>
          <w:szCs w:val="20"/>
        </w:rPr>
        <w:t xml:space="preserve"> </w:t>
      </w:r>
      <w:proofErr w:type="gramStart"/>
      <w:r w:rsidR="00DB7F63" w:rsidRPr="00DB7F63">
        <w:rPr>
          <w:sz w:val="20"/>
          <w:szCs w:val="20"/>
        </w:rPr>
        <w:t>расходы</w:t>
      </w:r>
      <w:r w:rsidR="00DB7F63">
        <w:rPr>
          <w:b/>
          <w:bCs/>
          <w:sz w:val="20"/>
          <w:szCs w:val="20"/>
        </w:rPr>
        <w:t xml:space="preserve"> </w:t>
      </w:r>
      <w:r w:rsidRPr="003A3411">
        <w:rPr>
          <w:bCs/>
          <w:sz w:val="20"/>
          <w:szCs w:val="20"/>
        </w:rPr>
        <w:t xml:space="preserve"> составил</w:t>
      </w:r>
      <w:r w:rsidR="00DB7F63">
        <w:rPr>
          <w:bCs/>
          <w:sz w:val="20"/>
          <w:szCs w:val="20"/>
        </w:rPr>
        <w:t>и</w:t>
      </w:r>
      <w:proofErr w:type="gramEnd"/>
      <w:r w:rsidRPr="003A3411">
        <w:rPr>
          <w:bCs/>
          <w:sz w:val="20"/>
          <w:szCs w:val="20"/>
        </w:rPr>
        <w:t xml:space="preserve">  630 795,6 </w:t>
      </w:r>
      <w:proofErr w:type="spellStart"/>
      <w:r w:rsidRPr="003A3411">
        <w:rPr>
          <w:bCs/>
          <w:sz w:val="20"/>
          <w:szCs w:val="20"/>
        </w:rPr>
        <w:t>тыс.рублей</w:t>
      </w:r>
      <w:proofErr w:type="spellEnd"/>
      <w:r w:rsidRPr="003A3411">
        <w:rPr>
          <w:bCs/>
          <w:sz w:val="20"/>
          <w:szCs w:val="20"/>
        </w:rPr>
        <w:t xml:space="preserve"> или 98,7% плановых назначений</w:t>
      </w:r>
      <w:r w:rsidRPr="003A3411">
        <w:rPr>
          <w:b/>
          <w:bCs/>
          <w:sz w:val="20"/>
          <w:szCs w:val="20"/>
        </w:rPr>
        <w:t xml:space="preserve">. </w:t>
      </w:r>
    </w:p>
    <w:p w:rsidR="004118E3" w:rsidRPr="003A3411" w:rsidRDefault="004118E3" w:rsidP="00DB7F63">
      <w:pPr>
        <w:autoSpaceDE w:val="0"/>
        <w:autoSpaceDN w:val="0"/>
        <w:adjustRightInd w:val="0"/>
        <w:ind w:firstLine="709"/>
        <w:jc w:val="both"/>
        <w:rPr>
          <w:rFonts w:ascii="Times New Roman CYR" w:hAnsi="Times New Roman CYR" w:cs="Times New Roman CYR"/>
          <w:sz w:val="20"/>
          <w:szCs w:val="20"/>
        </w:rPr>
      </w:pPr>
      <w:r w:rsidRPr="003A3411">
        <w:rPr>
          <w:rFonts w:ascii="Times New Roman CYR" w:hAnsi="Times New Roman CYR" w:cs="Times New Roman CYR"/>
          <w:sz w:val="20"/>
          <w:szCs w:val="20"/>
        </w:rPr>
        <w:t xml:space="preserve">В рамках подпрограммы </w:t>
      </w:r>
      <w:r w:rsidRPr="003A3411">
        <w:rPr>
          <w:sz w:val="20"/>
          <w:szCs w:val="20"/>
        </w:rPr>
        <w:t>«</w:t>
      </w:r>
      <w:r w:rsidRPr="003A3411">
        <w:rPr>
          <w:rFonts w:ascii="Times New Roman CYR" w:hAnsi="Times New Roman CYR" w:cs="Times New Roman CYR"/>
          <w:sz w:val="20"/>
          <w:szCs w:val="20"/>
        </w:rPr>
        <w:t>Охрана окружающей среды Липецкой области</w:t>
      </w:r>
      <w:r w:rsidRPr="003A3411">
        <w:rPr>
          <w:sz w:val="20"/>
          <w:szCs w:val="20"/>
        </w:rPr>
        <w:t xml:space="preserve">» </w:t>
      </w:r>
      <w:r w:rsidRPr="003A3411">
        <w:rPr>
          <w:rFonts w:ascii="Times New Roman CYR" w:hAnsi="Times New Roman CYR" w:cs="Times New Roman CYR"/>
          <w:sz w:val="20"/>
          <w:szCs w:val="20"/>
        </w:rPr>
        <w:t xml:space="preserve">государственной программы Липецкой области </w:t>
      </w:r>
      <w:r w:rsidRPr="003A3411">
        <w:rPr>
          <w:sz w:val="20"/>
          <w:szCs w:val="20"/>
        </w:rPr>
        <w:t>«</w:t>
      </w:r>
      <w:r w:rsidRPr="003A3411">
        <w:rPr>
          <w:rFonts w:ascii="Times New Roman CYR" w:hAnsi="Times New Roman CYR" w:cs="Times New Roman CYR"/>
          <w:sz w:val="20"/>
          <w:szCs w:val="20"/>
        </w:rPr>
        <w:t>Охрана окружающей среды, воспроизводство и рациональное использование природных ресурсов Липецкой области</w:t>
      </w:r>
      <w:r w:rsidRPr="003A3411">
        <w:rPr>
          <w:sz w:val="20"/>
          <w:szCs w:val="20"/>
        </w:rPr>
        <w:t xml:space="preserve">» </w:t>
      </w:r>
      <w:r w:rsidR="00DB7F63">
        <w:rPr>
          <w:sz w:val="20"/>
          <w:szCs w:val="20"/>
        </w:rPr>
        <w:t xml:space="preserve">произведено расходов </w:t>
      </w:r>
      <w:r w:rsidRPr="003A3411">
        <w:rPr>
          <w:rFonts w:ascii="Times New Roman CYR" w:hAnsi="Times New Roman CYR" w:cs="Times New Roman CYR"/>
          <w:sz w:val="20"/>
          <w:szCs w:val="20"/>
        </w:rPr>
        <w:t xml:space="preserve"> </w:t>
      </w:r>
      <w:r w:rsidR="00B04342">
        <w:rPr>
          <w:rFonts w:ascii="Times New Roman CYR" w:hAnsi="Times New Roman CYR" w:cs="Times New Roman CYR"/>
          <w:sz w:val="20"/>
          <w:szCs w:val="20"/>
        </w:rPr>
        <w:t xml:space="preserve">в объеме </w:t>
      </w:r>
      <w:r w:rsidRPr="003A3411">
        <w:rPr>
          <w:rFonts w:ascii="Times New Roman CYR" w:hAnsi="Times New Roman CYR" w:cs="Times New Roman CYR"/>
          <w:sz w:val="20"/>
          <w:szCs w:val="20"/>
        </w:rPr>
        <w:t xml:space="preserve">574 104,3 </w:t>
      </w:r>
      <w:proofErr w:type="spellStart"/>
      <w:r w:rsidRPr="003A3411">
        <w:rPr>
          <w:rFonts w:ascii="Times New Roman CYR" w:hAnsi="Times New Roman CYR" w:cs="Times New Roman CYR"/>
          <w:sz w:val="20"/>
          <w:szCs w:val="20"/>
        </w:rPr>
        <w:t>тыс.руб</w:t>
      </w:r>
      <w:proofErr w:type="spellEnd"/>
      <w:r w:rsidRPr="003A3411">
        <w:rPr>
          <w:rFonts w:ascii="Times New Roman CYR" w:hAnsi="Times New Roman CYR" w:cs="Times New Roman CYR"/>
          <w:sz w:val="20"/>
          <w:szCs w:val="20"/>
        </w:rPr>
        <w:t>. или 99,5% от годового плана</w:t>
      </w:r>
      <w:r w:rsidR="00DB7F63">
        <w:rPr>
          <w:rFonts w:ascii="Times New Roman CYR" w:hAnsi="Times New Roman CYR" w:cs="Times New Roman CYR"/>
          <w:sz w:val="20"/>
          <w:szCs w:val="20"/>
        </w:rPr>
        <w:t>, в том числе</w:t>
      </w:r>
      <w:r w:rsidRPr="003A3411">
        <w:rPr>
          <w:rFonts w:ascii="Times New Roman CYR" w:hAnsi="Times New Roman CYR" w:cs="Times New Roman CYR"/>
          <w:sz w:val="20"/>
          <w:szCs w:val="20"/>
        </w:rPr>
        <w:t>:</w:t>
      </w:r>
    </w:p>
    <w:p w:rsidR="004118E3" w:rsidRPr="003A3411" w:rsidRDefault="00DB7F63" w:rsidP="00DB7F63">
      <w:pPr>
        <w:tabs>
          <w:tab w:val="left" w:pos="900"/>
        </w:tabs>
        <w:autoSpaceDE w:val="0"/>
        <w:autoSpaceDN w:val="0"/>
        <w:adjustRightInd w:val="0"/>
        <w:ind w:firstLine="709"/>
        <w:jc w:val="both"/>
        <w:rPr>
          <w:rFonts w:ascii="Times New Roman CYR" w:hAnsi="Times New Roman CYR" w:cs="Times New Roman CYR"/>
          <w:sz w:val="20"/>
          <w:szCs w:val="20"/>
        </w:rPr>
      </w:pPr>
      <w:r>
        <w:rPr>
          <w:rFonts w:ascii="Times New Roman CYR" w:hAnsi="Times New Roman CYR" w:cs="Times New Roman CYR"/>
          <w:sz w:val="20"/>
          <w:szCs w:val="20"/>
        </w:rPr>
        <w:t xml:space="preserve">- </w:t>
      </w:r>
      <w:r w:rsidR="004118E3" w:rsidRPr="003A3411">
        <w:rPr>
          <w:rFonts w:ascii="Times New Roman CYR" w:hAnsi="Times New Roman CYR" w:cs="Times New Roman CYR"/>
          <w:sz w:val="20"/>
          <w:szCs w:val="20"/>
        </w:rPr>
        <w:t xml:space="preserve">на мероприятия по регулированию качества окружающей природной среды, </w:t>
      </w:r>
      <w:proofErr w:type="spellStart"/>
      <w:r w:rsidR="004118E3" w:rsidRPr="003A3411">
        <w:rPr>
          <w:rFonts w:ascii="Times New Roman CYR" w:hAnsi="Times New Roman CYR" w:cs="Times New Roman CYR"/>
          <w:sz w:val="20"/>
          <w:szCs w:val="20"/>
        </w:rPr>
        <w:t>осуществоению</w:t>
      </w:r>
      <w:proofErr w:type="spellEnd"/>
      <w:r w:rsidR="004118E3" w:rsidRPr="003A3411">
        <w:rPr>
          <w:rFonts w:ascii="Times New Roman CYR" w:hAnsi="Times New Roman CYR" w:cs="Times New Roman CYR"/>
          <w:sz w:val="20"/>
          <w:szCs w:val="20"/>
        </w:rPr>
        <w:t xml:space="preserve"> мониторинга и охраны водных объектов, поддержку особо охраняемых природных территорий, экологическое просвещение, сохранение редких и исчезающих видов животных и растений – 23 663,4 </w:t>
      </w:r>
      <w:proofErr w:type="spellStart"/>
      <w:r w:rsidR="004118E3" w:rsidRPr="003A3411">
        <w:rPr>
          <w:rFonts w:ascii="Times New Roman CYR" w:hAnsi="Times New Roman CYR" w:cs="Times New Roman CYR"/>
          <w:sz w:val="20"/>
          <w:szCs w:val="20"/>
        </w:rPr>
        <w:t>тыс.руб</w:t>
      </w:r>
      <w:proofErr w:type="spellEnd"/>
      <w:r w:rsidR="004118E3" w:rsidRPr="003A3411">
        <w:rPr>
          <w:rFonts w:ascii="Times New Roman CYR" w:hAnsi="Times New Roman CYR" w:cs="Times New Roman CYR"/>
          <w:sz w:val="20"/>
          <w:szCs w:val="20"/>
        </w:rPr>
        <w:t>.;</w:t>
      </w:r>
    </w:p>
    <w:p w:rsidR="004118E3" w:rsidRPr="003A3411" w:rsidRDefault="00DB7F63" w:rsidP="00DB7F63">
      <w:pPr>
        <w:autoSpaceDE w:val="0"/>
        <w:autoSpaceDN w:val="0"/>
        <w:adjustRightInd w:val="0"/>
        <w:ind w:firstLine="709"/>
        <w:jc w:val="both"/>
        <w:rPr>
          <w:rFonts w:ascii="Times New Roman CYR" w:hAnsi="Times New Roman CYR" w:cs="Times New Roman CYR"/>
          <w:sz w:val="20"/>
          <w:szCs w:val="20"/>
        </w:rPr>
      </w:pPr>
      <w:r>
        <w:rPr>
          <w:sz w:val="20"/>
          <w:szCs w:val="20"/>
        </w:rPr>
        <w:t>-</w:t>
      </w:r>
      <w:r w:rsidR="004118E3" w:rsidRPr="003A3411">
        <w:rPr>
          <w:sz w:val="20"/>
          <w:szCs w:val="20"/>
        </w:rPr>
        <w:t xml:space="preserve">  </w:t>
      </w:r>
      <w:r w:rsidR="004118E3" w:rsidRPr="003A3411">
        <w:rPr>
          <w:rFonts w:ascii="Times New Roman CYR" w:hAnsi="Times New Roman CYR" w:cs="Times New Roman CYR"/>
          <w:sz w:val="20"/>
          <w:szCs w:val="20"/>
        </w:rPr>
        <w:t>на содержание аппарата управления экологии и природных ресурсов области – 52 159,2 тыс.руб.;</w:t>
      </w:r>
    </w:p>
    <w:p w:rsidR="004118E3" w:rsidRPr="003A3411" w:rsidRDefault="00DB7F63" w:rsidP="00DB7F63">
      <w:pPr>
        <w:autoSpaceDE w:val="0"/>
        <w:autoSpaceDN w:val="0"/>
        <w:adjustRightInd w:val="0"/>
        <w:ind w:firstLine="709"/>
        <w:jc w:val="both"/>
        <w:rPr>
          <w:rFonts w:ascii="Times New Roman CYR" w:hAnsi="Times New Roman CYR" w:cs="Times New Roman CYR"/>
          <w:sz w:val="20"/>
          <w:szCs w:val="20"/>
        </w:rPr>
      </w:pPr>
      <w:r>
        <w:rPr>
          <w:rFonts w:ascii="Times New Roman CYR" w:hAnsi="Times New Roman CYR" w:cs="Times New Roman CYR"/>
          <w:sz w:val="20"/>
          <w:szCs w:val="20"/>
        </w:rPr>
        <w:t>-</w:t>
      </w:r>
      <w:r w:rsidR="004118E3" w:rsidRPr="003A3411">
        <w:rPr>
          <w:rFonts w:ascii="Times New Roman CYR" w:hAnsi="Times New Roman CYR" w:cs="Times New Roman CYR"/>
          <w:sz w:val="20"/>
          <w:szCs w:val="20"/>
        </w:rPr>
        <w:t xml:space="preserve">  на приобретение автобусов, работающих на </w:t>
      </w:r>
      <w:proofErr w:type="spellStart"/>
      <w:r w:rsidR="004118E3" w:rsidRPr="003A3411">
        <w:rPr>
          <w:rFonts w:ascii="Times New Roman CYR" w:hAnsi="Times New Roman CYR" w:cs="Times New Roman CYR"/>
          <w:sz w:val="20"/>
          <w:szCs w:val="20"/>
        </w:rPr>
        <w:t>газомотороном</w:t>
      </w:r>
      <w:proofErr w:type="spellEnd"/>
      <w:r w:rsidR="004118E3" w:rsidRPr="003A3411">
        <w:rPr>
          <w:rFonts w:ascii="Times New Roman CYR" w:hAnsi="Times New Roman CYR" w:cs="Times New Roman CYR"/>
          <w:sz w:val="20"/>
          <w:szCs w:val="20"/>
        </w:rPr>
        <w:t xml:space="preserve"> топливе, в рамках регионального проекта «Чистый воздух» за счет средств федерального бюджета - 498 281,7 тыс.руб.</w:t>
      </w:r>
    </w:p>
    <w:p w:rsidR="004118E3" w:rsidRPr="003A3411" w:rsidRDefault="00B04342" w:rsidP="004118E3">
      <w:pPr>
        <w:suppressAutoHyphens/>
        <w:autoSpaceDE w:val="0"/>
        <w:autoSpaceDN w:val="0"/>
        <w:adjustRightInd w:val="0"/>
        <w:ind w:firstLine="708"/>
        <w:jc w:val="both"/>
        <w:rPr>
          <w:sz w:val="20"/>
          <w:szCs w:val="20"/>
        </w:rPr>
      </w:pPr>
      <w:r>
        <w:rPr>
          <w:sz w:val="20"/>
          <w:szCs w:val="20"/>
        </w:rPr>
        <w:t xml:space="preserve">В рамках </w:t>
      </w:r>
      <w:r w:rsidR="004118E3" w:rsidRPr="003A3411">
        <w:rPr>
          <w:sz w:val="20"/>
          <w:szCs w:val="20"/>
        </w:rPr>
        <w:t>реализаци</w:t>
      </w:r>
      <w:r>
        <w:rPr>
          <w:sz w:val="20"/>
          <w:szCs w:val="20"/>
        </w:rPr>
        <w:t>и</w:t>
      </w:r>
      <w:r w:rsidR="004118E3" w:rsidRPr="003A3411">
        <w:rPr>
          <w:sz w:val="20"/>
          <w:szCs w:val="20"/>
        </w:rPr>
        <w:t xml:space="preserve"> подпрограммы «Обращение с отходами на территории Липецкой области» государственной программы Липецкой области «Охрана окружающей среды, воспроизводство и рациональное использование природных ресурсов Липецкой области» </w:t>
      </w:r>
      <w:r>
        <w:rPr>
          <w:sz w:val="20"/>
          <w:szCs w:val="20"/>
        </w:rPr>
        <w:t xml:space="preserve">произведены расходы </w:t>
      </w:r>
      <w:r w:rsidR="004118E3" w:rsidRPr="003A3411">
        <w:rPr>
          <w:sz w:val="20"/>
          <w:szCs w:val="20"/>
        </w:rPr>
        <w:t xml:space="preserve"> </w:t>
      </w:r>
      <w:r>
        <w:rPr>
          <w:sz w:val="20"/>
          <w:szCs w:val="20"/>
        </w:rPr>
        <w:t xml:space="preserve">в объеме </w:t>
      </w:r>
      <w:r w:rsidR="004118E3" w:rsidRPr="003A3411">
        <w:rPr>
          <w:sz w:val="20"/>
          <w:szCs w:val="20"/>
        </w:rPr>
        <w:t xml:space="preserve">43 295,6 </w:t>
      </w:r>
      <w:proofErr w:type="spellStart"/>
      <w:r w:rsidR="004118E3" w:rsidRPr="003A3411">
        <w:rPr>
          <w:sz w:val="20"/>
          <w:szCs w:val="20"/>
        </w:rPr>
        <w:t>тыс.руб</w:t>
      </w:r>
      <w:proofErr w:type="spellEnd"/>
      <w:r w:rsidR="004118E3" w:rsidRPr="003A3411">
        <w:rPr>
          <w:sz w:val="20"/>
          <w:szCs w:val="20"/>
        </w:rPr>
        <w:t>. или 93,5% от годового плана, в том числе:</w:t>
      </w:r>
    </w:p>
    <w:p w:rsidR="004118E3" w:rsidRPr="003A3411" w:rsidRDefault="004118E3" w:rsidP="004118E3">
      <w:pPr>
        <w:suppressAutoHyphens/>
        <w:autoSpaceDE w:val="0"/>
        <w:autoSpaceDN w:val="0"/>
        <w:adjustRightInd w:val="0"/>
        <w:ind w:firstLine="708"/>
        <w:jc w:val="both"/>
        <w:rPr>
          <w:sz w:val="20"/>
          <w:szCs w:val="20"/>
        </w:rPr>
      </w:pPr>
      <w:r w:rsidRPr="003A3411">
        <w:rPr>
          <w:sz w:val="20"/>
          <w:szCs w:val="20"/>
        </w:rPr>
        <w:t>- на ликвидацию несанкционированных свалок в границах городов и наиболее опасных объектов накопленного экологического вреда окружающей среде в рамках регионального проекта «Чистая страна» – 20 949,4 тыс.руб. или 95,8% от годового плана</w:t>
      </w:r>
      <w:r w:rsidRPr="003A3411">
        <w:rPr>
          <w:rFonts w:ascii="Times New Roman CYR" w:hAnsi="Times New Roman CYR" w:cs="Times New Roman CYR"/>
          <w:sz w:val="20"/>
          <w:szCs w:val="20"/>
        </w:rPr>
        <w:t xml:space="preserve">, в том </w:t>
      </w:r>
      <w:proofErr w:type="gramStart"/>
      <w:r w:rsidRPr="003A3411">
        <w:rPr>
          <w:rFonts w:ascii="Times New Roman CYR" w:hAnsi="Times New Roman CYR" w:cs="Times New Roman CYR"/>
          <w:sz w:val="20"/>
          <w:szCs w:val="20"/>
        </w:rPr>
        <w:t xml:space="preserve">числе  </w:t>
      </w:r>
      <w:r w:rsidRPr="003A3411">
        <w:rPr>
          <w:sz w:val="20"/>
          <w:szCs w:val="20"/>
        </w:rPr>
        <w:t>за</w:t>
      </w:r>
      <w:proofErr w:type="gramEnd"/>
      <w:r w:rsidRPr="003A3411">
        <w:rPr>
          <w:sz w:val="20"/>
          <w:szCs w:val="20"/>
        </w:rPr>
        <w:t xml:space="preserve"> счет средств федерального бюджета – 15 502,6 тыс.руб.;</w:t>
      </w:r>
    </w:p>
    <w:p w:rsidR="004118E3" w:rsidRPr="003A3411" w:rsidRDefault="004118E3" w:rsidP="004118E3">
      <w:pPr>
        <w:keepNext/>
        <w:autoSpaceDE w:val="0"/>
        <w:autoSpaceDN w:val="0"/>
        <w:adjustRightInd w:val="0"/>
        <w:ind w:firstLine="708"/>
        <w:jc w:val="both"/>
        <w:rPr>
          <w:sz w:val="20"/>
          <w:szCs w:val="20"/>
        </w:rPr>
      </w:pPr>
      <w:r w:rsidRPr="003A3411">
        <w:rPr>
          <w:sz w:val="20"/>
          <w:szCs w:val="20"/>
        </w:rPr>
        <w:t xml:space="preserve">- на разработку проектов рекультивации земель и рекультивацию земель, находящихся в муниципальной собственности, нарушенных при складировании и захоронении промышленных, бытовых </w:t>
      </w:r>
      <w:proofErr w:type="gramStart"/>
      <w:r w:rsidRPr="003A3411">
        <w:rPr>
          <w:sz w:val="20"/>
          <w:szCs w:val="20"/>
        </w:rPr>
        <w:t>отходов  -</w:t>
      </w:r>
      <w:proofErr w:type="gramEnd"/>
      <w:r w:rsidRPr="003A3411">
        <w:rPr>
          <w:sz w:val="20"/>
          <w:szCs w:val="20"/>
        </w:rPr>
        <w:t xml:space="preserve"> 22 346,2 тыс. руб. или 91,3 % от годового плана. Причина неполного освоения </w:t>
      </w:r>
      <w:proofErr w:type="gramStart"/>
      <w:r w:rsidRPr="003A3411">
        <w:rPr>
          <w:sz w:val="20"/>
          <w:szCs w:val="20"/>
        </w:rPr>
        <w:t>средств  отсутствие</w:t>
      </w:r>
      <w:proofErr w:type="gramEnd"/>
      <w:r w:rsidRPr="003A3411">
        <w:rPr>
          <w:sz w:val="20"/>
          <w:szCs w:val="20"/>
        </w:rPr>
        <w:t xml:space="preserve"> государственной экспертизы проекта рекультивации  города Грязи.</w:t>
      </w:r>
    </w:p>
    <w:p w:rsidR="004118E3" w:rsidRPr="003A3411" w:rsidRDefault="004118E3" w:rsidP="004118E3">
      <w:pPr>
        <w:keepNext/>
        <w:autoSpaceDE w:val="0"/>
        <w:autoSpaceDN w:val="0"/>
        <w:adjustRightInd w:val="0"/>
        <w:ind w:firstLine="708"/>
        <w:jc w:val="both"/>
        <w:rPr>
          <w:sz w:val="20"/>
          <w:szCs w:val="20"/>
        </w:rPr>
      </w:pPr>
      <w:r w:rsidRPr="003A3411">
        <w:rPr>
          <w:sz w:val="20"/>
          <w:szCs w:val="20"/>
        </w:rPr>
        <w:t xml:space="preserve">  </w:t>
      </w:r>
      <w:r w:rsidR="00B04342">
        <w:rPr>
          <w:sz w:val="20"/>
          <w:szCs w:val="20"/>
        </w:rPr>
        <w:t>В рамках</w:t>
      </w:r>
      <w:r w:rsidRPr="003A3411">
        <w:rPr>
          <w:sz w:val="20"/>
          <w:szCs w:val="20"/>
        </w:rPr>
        <w:t xml:space="preserve"> муниципальных программ в области охраны окружающей среды в отчетном периоде </w:t>
      </w:r>
      <w:r w:rsidR="00B04342">
        <w:rPr>
          <w:sz w:val="20"/>
          <w:szCs w:val="20"/>
        </w:rPr>
        <w:t xml:space="preserve">произведены расходы в </w:t>
      </w:r>
      <w:proofErr w:type="gramStart"/>
      <w:r w:rsidR="00B04342">
        <w:rPr>
          <w:sz w:val="20"/>
          <w:szCs w:val="20"/>
        </w:rPr>
        <w:t xml:space="preserve">объеме </w:t>
      </w:r>
      <w:r w:rsidRPr="003A3411">
        <w:rPr>
          <w:sz w:val="20"/>
          <w:szCs w:val="20"/>
        </w:rPr>
        <w:t xml:space="preserve"> 13</w:t>
      </w:r>
      <w:proofErr w:type="gramEnd"/>
      <w:r w:rsidRPr="003A3411">
        <w:rPr>
          <w:sz w:val="20"/>
          <w:szCs w:val="20"/>
        </w:rPr>
        <w:t xml:space="preserve"> 395,7 тыс. руб. </w:t>
      </w:r>
    </w:p>
    <w:p w:rsidR="00E6749A" w:rsidRPr="003A3411" w:rsidRDefault="004118E3" w:rsidP="004118E3">
      <w:pPr>
        <w:keepNext/>
        <w:autoSpaceDE w:val="0"/>
        <w:autoSpaceDN w:val="0"/>
        <w:adjustRightInd w:val="0"/>
        <w:ind w:firstLine="708"/>
        <w:jc w:val="both"/>
        <w:rPr>
          <w:sz w:val="20"/>
          <w:szCs w:val="20"/>
        </w:rPr>
      </w:pPr>
      <w:r w:rsidRPr="003A3411">
        <w:rPr>
          <w:sz w:val="20"/>
          <w:szCs w:val="20"/>
        </w:rPr>
        <w:t xml:space="preserve">                       </w:t>
      </w:r>
    </w:p>
    <w:p w:rsidR="00486941" w:rsidRPr="003A3411" w:rsidRDefault="00486941" w:rsidP="00486941">
      <w:pPr>
        <w:autoSpaceDE w:val="0"/>
        <w:autoSpaceDN w:val="0"/>
        <w:adjustRightInd w:val="0"/>
        <w:jc w:val="center"/>
        <w:rPr>
          <w:rFonts w:ascii="Times New Roman CYR" w:hAnsi="Times New Roman CYR" w:cs="Times New Roman CYR"/>
          <w:b/>
          <w:bCs/>
          <w:sz w:val="20"/>
          <w:szCs w:val="20"/>
        </w:rPr>
      </w:pPr>
      <w:r w:rsidRPr="003A3411">
        <w:rPr>
          <w:b/>
          <w:bCs/>
          <w:sz w:val="20"/>
          <w:szCs w:val="20"/>
        </w:rPr>
        <w:t xml:space="preserve">0700 </w:t>
      </w:r>
      <w:r w:rsidRPr="003A3411">
        <w:rPr>
          <w:rFonts w:ascii="Times New Roman CYR" w:hAnsi="Times New Roman CYR" w:cs="Times New Roman CYR"/>
          <w:b/>
          <w:bCs/>
          <w:sz w:val="20"/>
          <w:szCs w:val="20"/>
        </w:rPr>
        <w:t>Образование</w:t>
      </w:r>
    </w:p>
    <w:p w:rsidR="004A6932" w:rsidRPr="003A3411" w:rsidRDefault="00486941" w:rsidP="00A51782">
      <w:pPr>
        <w:autoSpaceDE w:val="0"/>
        <w:autoSpaceDN w:val="0"/>
        <w:adjustRightInd w:val="0"/>
        <w:jc w:val="center"/>
        <w:rPr>
          <w:b/>
          <w:bCs/>
          <w:sz w:val="20"/>
          <w:szCs w:val="20"/>
        </w:rPr>
      </w:pPr>
      <w:r w:rsidRPr="003A3411">
        <w:rPr>
          <w:sz w:val="20"/>
          <w:szCs w:val="20"/>
        </w:rPr>
        <w:tab/>
      </w:r>
      <w:r w:rsidRPr="003A3411">
        <w:rPr>
          <w:b/>
          <w:bCs/>
          <w:sz w:val="20"/>
          <w:szCs w:val="20"/>
        </w:rPr>
        <w:t xml:space="preserve"> </w:t>
      </w:r>
      <w:r w:rsidR="004A6932" w:rsidRPr="003A3411">
        <w:rPr>
          <w:sz w:val="20"/>
          <w:szCs w:val="20"/>
        </w:rPr>
        <w:t xml:space="preserve"> </w:t>
      </w:r>
      <w:r w:rsidR="004A6932" w:rsidRPr="003A3411">
        <w:rPr>
          <w:sz w:val="20"/>
          <w:szCs w:val="20"/>
        </w:rPr>
        <w:tab/>
      </w:r>
      <w:r w:rsidR="004A6932" w:rsidRPr="003A3411">
        <w:rPr>
          <w:b/>
          <w:bCs/>
          <w:sz w:val="20"/>
          <w:szCs w:val="20"/>
        </w:rPr>
        <w:t xml:space="preserve"> </w:t>
      </w:r>
    </w:p>
    <w:p w:rsidR="001369EE" w:rsidRPr="003A3411" w:rsidRDefault="00B84948" w:rsidP="001369EE">
      <w:pPr>
        <w:autoSpaceDE w:val="0"/>
        <w:autoSpaceDN w:val="0"/>
        <w:adjustRightInd w:val="0"/>
        <w:jc w:val="both"/>
        <w:rPr>
          <w:rFonts w:ascii="Times New Roman CYR" w:hAnsi="Times New Roman CYR" w:cs="Times New Roman CYR"/>
          <w:sz w:val="20"/>
          <w:szCs w:val="20"/>
        </w:rPr>
      </w:pPr>
      <w:r w:rsidRPr="003A3411">
        <w:rPr>
          <w:b/>
          <w:bCs/>
          <w:sz w:val="20"/>
          <w:szCs w:val="20"/>
        </w:rPr>
        <w:t xml:space="preserve"> </w:t>
      </w:r>
      <w:r w:rsidRPr="003A3411">
        <w:rPr>
          <w:sz w:val="20"/>
          <w:szCs w:val="20"/>
        </w:rPr>
        <w:t xml:space="preserve"> </w:t>
      </w:r>
      <w:r w:rsidRPr="003A3411">
        <w:rPr>
          <w:sz w:val="20"/>
          <w:szCs w:val="20"/>
        </w:rPr>
        <w:tab/>
        <w:t xml:space="preserve"> </w:t>
      </w:r>
      <w:r w:rsidR="001369EE" w:rsidRPr="003A3411">
        <w:rPr>
          <w:rFonts w:ascii="Times New Roman CYR" w:hAnsi="Times New Roman CYR" w:cs="Times New Roman CYR"/>
          <w:sz w:val="20"/>
          <w:szCs w:val="20"/>
        </w:rPr>
        <w:t xml:space="preserve">Бюджетные ассигнования на содержание учреждений и проведение мероприятий в области образования профинансированы за 2022 год в сумме 26 278 808,1 руб. (99%) при плане 26 553 799,0 тыс. руб. </w:t>
      </w:r>
    </w:p>
    <w:p w:rsidR="001369EE" w:rsidRPr="003A3411" w:rsidRDefault="005B363A" w:rsidP="001369EE">
      <w:pPr>
        <w:autoSpaceDE w:val="0"/>
        <w:autoSpaceDN w:val="0"/>
        <w:adjustRightInd w:val="0"/>
        <w:ind w:firstLine="567"/>
        <w:rPr>
          <w:b/>
          <w:bCs/>
          <w:sz w:val="20"/>
          <w:szCs w:val="20"/>
        </w:rPr>
      </w:pPr>
      <w:r w:rsidRPr="003A3411">
        <w:rPr>
          <w:rFonts w:ascii="Times New Roman CYR" w:hAnsi="Times New Roman CYR" w:cs="Times New Roman CYR"/>
          <w:b/>
          <w:bCs/>
          <w:sz w:val="20"/>
          <w:szCs w:val="20"/>
        </w:rPr>
        <w:t xml:space="preserve">      </w:t>
      </w:r>
      <w:r w:rsidR="001369EE" w:rsidRPr="003A3411">
        <w:rPr>
          <w:rFonts w:ascii="Times New Roman CYR" w:hAnsi="Times New Roman CYR" w:cs="Times New Roman CYR"/>
          <w:b/>
          <w:bCs/>
          <w:sz w:val="20"/>
          <w:szCs w:val="20"/>
        </w:rPr>
        <w:t xml:space="preserve">Подраздел 01 </w:t>
      </w:r>
      <w:r w:rsidR="001369EE" w:rsidRPr="003A3411">
        <w:rPr>
          <w:b/>
          <w:bCs/>
          <w:sz w:val="20"/>
          <w:szCs w:val="20"/>
        </w:rPr>
        <w:t>«</w:t>
      </w:r>
      <w:r w:rsidR="001369EE" w:rsidRPr="003A3411">
        <w:rPr>
          <w:rFonts w:ascii="Times New Roman CYR" w:hAnsi="Times New Roman CYR" w:cs="Times New Roman CYR"/>
          <w:b/>
          <w:bCs/>
          <w:sz w:val="20"/>
          <w:szCs w:val="20"/>
        </w:rPr>
        <w:t>Дошкольное образование</w:t>
      </w:r>
      <w:r w:rsidR="001369EE" w:rsidRPr="003A3411">
        <w:rPr>
          <w:b/>
          <w:bCs/>
          <w:sz w:val="20"/>
          <w:szCs w:val="20"/>
        </w:rPr>
        <w:t>»</w:t>
      </w:r>
    </w:p>
    <w:p w:rsidR="001369EE" w:rsidRPr="003A3411" w:rsidRDefault="001369EE" w:rsidP="001369EE">
      <w:pPr>
        <w:autoSpaceDE w:val="0"/>
        <w:autoSpaceDN w:val="0"/>
        <w:adjustRightInd w:val="0"/>
        <w:ind w:firstLine="567"/>
        <w:jc w:val="both"/>
        <w:rPr>
          <w:rFonts w:ascii="Times New Roman CYR" w:hAnsi="Times New Roman CYR" w:cs="Times New Roman CYR"/>
          <w:sz w:val="20"/>
          <w:szCs w:val="20"/>
        </w:rPr>
      </w:pPr>
      <w:r w:rsidRPr="003A3411">
        <w:rPr>
          <w:rFonts w:ascii="Times New Roman CYR" w:hAnsi="Times New Roman CYR" w:cs="Times New Roman CYR"/>
          <w:sz w:val="20"/>
          <w:szCs w:val="20"/>
        </w:rPr>
        <w:t xml:space="preserve">На содержание учреждений дошкольного образования и проведение мероприятий направлено 5 867 902,0 тыс. руб. Средства освоены на 98,7 % от плана (5 944 903,8 тыс. руб.). </w:t>
      </w:r>
    </w:p>
    <w:p w:rsidR="001369EE" w:rsidRPr="003A3411" w:rsidRDefault="009C6E90" w:rsidP="001369EE">
      <w:pPr>
        <w:autoSpaceDE w:val="0"/>
        <w:autoSpaceDN w:val="0"/>
        <w:adjustRightInd w:val="0"/>
        <w:ind w:firstLine="567"/>
        <w:jc w:val="both"/>
        <w:rPr>
          <w:rFonts w:ascii="Times New Roman CYR" w:hAnsi="Times New Roman CYR" w:cs="Times New Roman CYR"/>
          <w:sz w:val="20"/>
          <w:szCs w:val="20"/>
        </w:rPr>
      </w:pPr>
      <w:r>
        <w:rPr>
          <w:rFonts w:ascii="Times New Roman CYR" w:hAnsi="Times New Roman CYR" w:cs="Times New Roman CYR"/>
          <w:sz w:val="20"/>
          <w:szCs w:val="20"/>
        </w:rPr>
        <w:lastRenderedPageBreak/>
        <w:t xml:space="preserve">Расходы </w:t>
      </w:r>
      <w:r w:rsidR="001369EE" w:rsidRPr="003A3411">
        <w:rPr>
          <w:rFonts w:ascii="Times New Roman CYR" w:hAnsi="Times New Roman CYR" w:cs="Times New Roman CYR"/>
          <w:sz w:val="20"/>
          <w:szCs w:val="20"/>
        </w:rPr>
        <w:t xml:space="preserve">в рамках подпрограммы </w:t>
      </w:r>
      <w:r w:rsidR="001369EE" w:rsidRPr="003A3411">
        <w:rPr>
          <w:sz w:val="20"/>
          <w:szCs w:val="20"/>
        </w:rPr>
        <w:t>«</w:t>
      </w:r>
      <w:r w:rsidR="001369EE" w:rsidRPr="003A3411">
        <w:rPr>
          <w:rFonts w:ascii="Times New Roman CYR" w:hAnsi="Times New Roman CYR" w:cs="Times New Roman CYR"/>
          <w:sz w:val="20"/>
          <w:szCs w:val="20"/>
        </w:rPr>
        <w:t>Ресурсное обеспечение развития образования Липецкой области</w:t>
      </w:r>
      <w:r w:rsidR="001369EE" w:rsidRPr="003A3411">
        <w:rPr>
          <w:sz w:val="20"/>
          <w:szCs w:val="20"/>
        </w:rPr>
        <w:t xml:space="preserve">» </w:t>
      </w:r>
      <w:r w:rsidR="001369EE" w:rsidRPr="003A3411">
        <w:rPr>
          <w:rFonts w:ascii="Times New Roman CYR" w:hAnsi="Times New Roman CYR" w:cs="Times New Roman CYR"/>
          <w:sz w:val="20"/>
          <w:szCs w:val="20"/>
        </w:rPr>
        <w:t xml:space="preserve">государственной программы Липецкой области </w:t>
      </w:r>
      <w:r w:rsidR="001369EE" w:rsidRPr="003A3411">
        <w:rPr>
          <w:sz w:val="20"/>
          <w:szCs w:val="20"/>
        </w:rPr>
        <w:t>«</w:t>
      </w:r>
      <w:r w:rsidR="001369EE" w:rsidRPr="003A3411">
        <w:rPr>
          <w:rFonts w:ascii="Times New Roman CYR" w:hAnsi="Times New Roman CYR" w:cs="Times New Roman CYR"/>
          <w:sz w:val="20"/>
          <w:szCs w:val="20"/>
        </w:rPr>
        <w:t>Развитие образования Липецкой области</w:t>
      </w:r>
      <w:r w:rsidR="001369EE" w:rsidRPr="003A3411">
        <w:rPr>
          <w:sz w:val="20"/>
          <w:szCs w:val="20"/>
        </w:rPr>
        <w:t xml:space="preserve">» </w:t>
      </w:r>
      <w:r>
        <w:rPr>
          <w:sz w:val="20"/>
          <w:szCs w:val="20"/>
        </w:rPr>
        <w:t>составили</w:t>
      </w:r>
      <w:r w:rsidR="001369EE" w:rsidRPr="003A3411">
        <w:rPr>
          <w:sz w:val="20"/>
          <w:szCs w:val="20"/>
        </w:rPr>
        <w:t xml:space="preserve"> 4 003 827,1 тыс. руб., или 99% от плана (4 046 169,9 тыс. руб.), из них</w:t>
      </w:r>
      <w:r w:rsidR="001369EE" w:rsidRPr="003A3411">
        <w:rPr>
          <w:rFonts w:ascii="Times New Roman CYR" w:hAnsi="Times New Roman CYR" w:cs="Times New Roman CYR"/>
          <w:sz w:val="20"/>
          <w:szCs w:val="20"/>
        </w:rPr>
        <w:t xml:space="preserve">: </w:t>
      </w:r>
    </w:p>
    <w:p w:rsidR="001369EE" w:rsidRPr="003A3411" w:rsidRDefault="001369EE" w:rsidP="001369EE">
      <w:pPr>
        <w:autoSpaceDE w:val="0"/>
        <w:autoSpaceDN w:val="0"/>
        <w:adjustRightInd w:val="0"/>
        <w:ind w:firstLine="567"/>
        <w:jc w:val="both"/>
        <w:rPr>
          <w:rFonts w:ascii="Times New Roman CYR" w:hAnsi="Times New Roman CYR" w:cs="Times New Roman CYR"/>
          <w:sz w:val="20"/>
          <w:szCs w:val="20"/>
        </w:rPr>
      </w:pPr>
      <w:r w:rsidRPr="003A3411">
        <w:rPr>
          <w:rFonts w:ascii="Times New Roman CYR" w:hAnsi="Times New Roman CYR" w:cs="Times New Roman CYR"/>
          <w:sz w:val="20"/>
          <w:szCs w:val="20"/>
        </w:rPr>
        <w:t xml:space="preserve">на предоставление субвенции органам местного самоуправления на обеспечение дошкольного образования в муниципальных дошкольных образовательных учреждениях, в части расходов на оплату труда и учебные расходы в сумме 3 945 252,3 тыс. руб., или 98,9 % плана (3 987 366,3 тыс. руб.); </w:t>
      </w:r>
    </w:p>
    <w:p w:rsidR="001369EE" w:rsidRPr="003A3411" w:rsidRDefault="001369EE" w:rsidP="001369EE">
      <w:pPr>
        <w:autoSpaceDE w:val="0"/>
        <w:autoSpaceDN w:val="0"/>
        <w:adjustRightInd w:val="0"/>
        <w:ind w:firstLine="567"/>
        <w:jc w:val="both"/>
        <w:rPr>
          <w:rFonts w:ascii="Times New Roman CYR" w:hAnsi="Times New Roman CYR" w:cs="Times New Roman CYR"/>
          <w:sz w:val="20"/>
          <w:szCs w:val="20"/>
        </w:rPr>
      </w:pPr>
      <w:r w:rsidRPr="003A3411">
        <w:rPr>
          <w:rFonts w:ascii="Times New Roman CYR" w:hAnsi="Times New Roman CYR" w:cs="Times New Roman CYR"/>
          <w:sz w:val="20"/>
          <w:szCs w:val="20"/>
        </w:rPr>
        <w:t xml:space="preserve">на возмещение затрат частным дошкольным образовательным организациям – </w:t>
      </w:r>
      <w:r w:rsidR="00A41654">
        <w:rPr>
          <w:rFonts w:ascii="Times New Roman CYR" w:hAnsi="Times New Roman CYR" w:cs="Times New Roman CYR"/>
          <w:sz w:val="20"/>
          <w:szCs w:val="20"/>
        </w:rPr>
        <w:t>3</w:t>
      </w:r>
      <w:r w:rsidRPr="003A3411">
        <w:rPr>
          <w:rFonts w:ascii="Times New Roman CYR" w:hAnsi="Times New Roman CYR" w:cs="Times New Roman CYR"/>
          <w:sz w:val="20"/>
          <w:szCs w:val="20"/>
        </w:rPr>
        <w:t>5 821,3 тыс. руб., или 99,7% плана (35 941,7 тыс. руб.)</w:t>
      </w:r>
      <w:r w:rsidR="007F73B8">
        <w:rPr>
          <w:rFonts w:ascii="Times New Roman CYR" w:hAnsi="Times New Roman CYR" w:cs="Times New Roman CYR"/>
          <w:sz w:val="20"/>
          <w:szCs w:val="20"/>
        </w:rPr>
        <w:t>;</w:t>
      </w:r>
      <w:r w:rsidRPr="003A3411">
        <w:rPr>
          <w:sz w:val="20"/>
          <w:szCs w:val="20"/>
        </w:rPr>
        <w:t xml:space="preserve"> </w:t>
      </w:r>
    </w:p>
    <w:p w:rsidR="001369EE" w:rsidRPr="003A3411" w:rsidRDefault="001369EE" w:rsidP="001369EE">
      <w:pPr>
        <w:autoSpaceDE w:val="0"/>
        <w:autoSpaceDN w:val="0"/>
        <w:adjustRightInd w:val="0"/>
        <w:ind w:firstLine="567"/>
        <w:jc w:val="both"/>
        <w:rPr>
          <w:sz w:val="20"/>
          <w:szCs w:val="20"/>
        </w:rPr>
      </w:pPr>
      <w:r w:rsidRPr="003A3411">
        <w:rPr>
          <w:sz w:val="20"/>
          <w:szCs w:val="20"/>
        </w:rPr>
        <w:t xml:space="preserve">на возмещение затрат индивидуальным предпринимателям по обеспечению получения дошкольного образования направлено 16 830,5 тыс. руб., или 99,4% от плана </w:t>
      </w:r>
      <w:r w:rsidRPr="003A3411">
        <w:rPr>
          <w:rFonts w:ascii="Times New Roman CYR" w:hAnsi="Times New Roman CYR" w:cs="Times New Roman CYR"/>
          <w:sz w:val="20"/>
          <w:szCs w:val="20"/>
        </w:rPr>
        <w:t>(16 938,8 тыс. руб.)</w:t>
      </w:r>
      <w:r w:rsidR="007F73B8">
        <w:rPr>
          <w:rFonts w:ascii="Times New Roman CYR" w:hAnsi="Times New Roman CYR" w:cs="Times New Roman CYR"/>
          <w:sz w:val="20"/>
          <w:szCs w:val="20"/>
        </w:rPr>
        <w:t>;</w:t>
      </w:r>
      <w:r w:rsidRPr="003A3411">
        <w:rPr>
          <w:sz w:val="20"/>
          <w:szCs w:val="20"/>
        </w:rPr>
        <w:t xml:space="preserve"> </w:t>
      </w:r>
    </w:p>
    <w:p w:rsidR="001369EE" w:rsidRPr="003A3411" w:rsidRDefault="001369EE" w:rsidP="001369EE">
      <w:pPr>
        <w:autoSpaceDE w:val="0"/>
        <w:autoSpaceDN w:val="0"/>
        <w:adjustRightInd w:val="0"/>
        <w:ind w:firstLine="567"/>
        <w:jc w:val="both"/>
        <w:rPr>
          <w:sz w:val="20"/>
          <w:szCs w:val="20"/>
        </w:rPr>
      </w:pPr>
      <w:r w:rsidRPr="003A3411">
        <w:rPr>
          <w:sz w:val="20"/>
          <w:szCs w:val="20"/>
        </w:rPr>
        <w:t xml:space="preserve">на предоставление грантов в форме субсидий на реализацию модели «Ресурсная группа» для детей с </w:t>
      </w:r>
      <w:proofErr w:type="spellStart"/>
      <w:r w:rsidRPr="003A3411">
        <w:rPr>
          <w:sz w:val="20"/>
          <w:szCs w:val="20"/>
        </w:rPr>
        <w:t>растройством</w:t>
      </w:r>
      <w:proofErr w:type="spellEnd"/>
      <w:r w:rsidRPr="003A3411">
        <w:rPr>
          <w:sz w:val="20"/>
          <w:szCs w:val="20"/>
        </w:rPr>
        <w:t xml:space="preserve"> аутистического спектра направлено 5 923,0 тыс. руб., или 100 % плана</w:t>
      </w:r>
      <w:r w:rsidR="00980D6F">
        <w:rPr>
          <w:sz w:val="20"/>
          <w:szCs w:val="20"/>
        </w:rPr>
        <w:t>;</w:t>
      </w:r>
    </w:p>
    <w:p w:rsidR="001369EE" w:rsidRPr="003A3411" w:rsidRDefault="001369EE" w:rsidP="001369EE">
      <w:pPr>
        <w:autoSpaceDE w:val="0"/>
        <w:autoSpaceDN w:val="0"/>
        <w:adjustRightInd w:val="0"/>
        <w:ind w:firstLine="567"/>
        <w:jc w:val="both"/>
        <w:rPr>
          <w:sz w:val="20"/>
          <w:szCs w:val="20"/>
        </w:rPr>
      </w:pPr>
      <w:r w:rsidRPr="003A3411">
        <w:rPr>
          <w:sz w:val="20"/>
          <w:szCs w:val="20"/>
        </w:rPr>
        <w:t xml:space="preserve">в рамках регионального проекта «Содействие занятости женщин – создание условий дошкольного образования для детей в возрасте до тех лет» на создание дополнительных мест для детей в возрасте от 1,5 до 3 лет в образовательных организациях направлено 31 220,8 тыс. руб., или 100% плана, в том числе средства: федерального бюджета – 29 659,8 тыс. руб. на завершение строительства детского сада в </w:t>
      </w:r>
      <w:r w:rsidR="009E20E0" w:rsidRPr="003A3411">
        <w:rPr>
          <w:sz w:val="20"/>
          <w:szCs w:val="20"/>
        </w:rPr>
        <w:t>пос. Солидарность</w:t>
      </w:r>
      <w:r w:rsidRPr="003A3411">
        <w:rPr>
          <w:sz w:val="20"/>
          <w:szCs w:val="20"/>
        </w:rPr>
        <w:t xml:space="preserve"> Елецкого муниципального района. </w:t>
      </w:r>
    </w:p>
    <w:p w:rsidR="001369EE" w:rsidRPr="003A3411" w:rsidRDefault="001369EE" w:rsidP="001369EE">
      <w:pPr>
        <w:autoSpaceDE w:val="0"/>
        <w:autoSpaceDN w:val="0"/>
        <w:adjustRightInd w:val="0"/>
        <w:ind w:firstLine="567"/>
        <w:jc w:val="both"/>
        <w:rPr>
          <w:sz w:val="20"/>
          <w:szCs w:val="20"/>
        </w:rPr>
      </w:pPr>
      <w:r w:rsidRPr="003A3411">
        <w:rPr>
          <w:sz w:val="20"/>
          <w:szCs w:val="20"/>
        </w:rPr>
        <w:t xml:space="preserve">На создание условий для инклюзивного образования детей-инвалидов в дошкольных образовательных организациях, и обеспечение доступности объектов и услуг в приоритетных сферах жизнедеятельности инвалидов и других маломобильных групп населения, в рамках подпрограммы «Доступная среда» государственной программы Липецкой области «Социальная поддержка граждан, реализация семейно-демографической политики Липецкой области» направлено 8 341,4 тыс. руб. или 100% плана. </w:t>
      </w:r>
    </w:p>
    <w:p w:rsidR="00F448CD" w:rsidRPr="003A3411" w:rsidRDefault="009E20E0" w:rsidP="001369EE">
      <w:pPr>
        <w:autoSpaceDE w:val="0"/>
        <w:autoSpaceDN w:val="0"/>
        <w:adjustRightInd w:val="0"/>
        <w:jc w:val="both"/>
        <w:rPr>
          <w:rFonts w:ascii="Times New Roman CYR" w:hAnsi="Times New Roman CYR" w:cs="Times New Roman CYR"/>
          <w:sz w:val="20"/>
          <w:szCs w:val="20"/>
        </w:rPr>
      </w:pPr>
      <w:r>
        <w:rPr>
          <w:rFonts w:ascii="Times New Roman CYR" w:hAnsi="Times New Roman CYR" w:cs="Times New Roman CYR"/>
          <w:sz w:val="20"/>
          <w:szCs w:val="20"/>
        </w:rPr>
        <w:t xml:space="preserve">            </w:t>
      </w:r>
      <w:r w:rsidR="00F448CD" w:rsidRPr="003A3411">
        <w:rPr>
          <w:rFonts w:ascii="Times New Roman CYR" w:hAnsi="Times New Roman CYR" w:cs="Times New Roman CYR"/>
          <w:sz w:val="20"/>
          <w:szCs w:val="20"/>
        </w:rPr>
        <w:t xml:space="preserve">На осуществление капитального ремонта дошкольных учреждений в муниципальных образованиях направлено 86 001,5 тыс. руб. или 96,7% плановых назначений (88 897,4 тыс.руб.), в том числе за счет субсидий из областного бюджета в рамках подпрограммы </w:t>
      </w:r>
      <w:r w:rsidR="00F448CD" w:rsidRPr="003A3411">
        <w:rPr>
          <w:sz w:val="20"/>
          <w:szCs w:val="20"/>
        </w:rPr>
        <w:t>«</w:t>
      </w:r>
      <w:r w:rsidR="00F448CD" w:rsidRPr="003A3411">
        <w:rPr>
          <w:rFonts w:ascii="Times New Roman CYR" w:hAnsi="Times New Roman CYR" w:cs="Times New Roman CYR"/>
          <w:sz w:val="20"/>
          <w:szCs w:val="20"/>
        </w:rPr>
        <w:t>Повышение качества условий проживания населения области за счет обеспечения населенных пунктов области социальной инфраструктурой</w:t>
      </w:r>
      <w:r w:rsidR="00F448CD" w:rsidRPr="003A3411">
        <w:rPr>
          <w:sz w:val="20"/>
          <w:szCs w:val="20"/>
        </w:rPr>
        <w:t xml:space="preserve">»  </w:t>
      </w:r>
      <w:r w:rsidR="00F448CD" w:rsidRPr="003A3411">
        <w:rPr>
          <w:rFonts w:ascii="Times New Roman CYR" w:hAnsi="Times New Roman CYR" w:cs="Times New Roman CYR"/>
          <w:sz w:val="20"/>
          <w:szCs w:val="20"/>
        </w:rPr>
        <w:t xml:space="preserve">государственной программы  Липецкой   области   </w:t>
      </w:r>
      <w:r w:rsidR="00F448CD" w:rsidRPr="003A3411">
        <w:rPr>
          <w:sz w:val="20"/>
          <w:szCs w:val="20"/>
        </w:rPr>
        <w:t>«</w:t>
      </w:r>
      <w:r w:rsidR="00F448CD" w:rsidRPr="003A3411">
        <w:rPr>
          <w:rFonts w:ascii="Times New Roman CYR" w:hAnsi="Times New Roman CYR" w:cs="Times New Roman CYR"/>
          <w:sz w:val="20"/>
          <w:szCs w:val="20"/>
        </w:rPr>
        <w:t>Обеспечение   населения   Липецкой области качественным   жильем,   социальной   инфраструктурой   и услугами ЖКХ</w:t>
      </w:r>
      <w:r w:rsidR="00F448CD" w:rsidRPr="003A3411">
        <w:rPr>
          <w:sz w:val="20"/>
          <w:szCs w:val="20"/>
        </w:rPr>
        <w:t xml:space="preserve">» – 74 714,1 </w:t>
      </w:r>
      <w:r w:rsidR="00F448CD" w:rsidRPr="003A3411">
        <w:rPr>
          <w:rFonts w:ascii="Times New Roman CYR" w:hAnsi="Times New Roman CYR" w:cs="Times New Roman CYR"/>
          <w:sz w:val="20"/>
          <w:szCs w:val="20"/>
        </w:rPr>
        <w:t>тыс. руб., за счет средств местных бюджетов – 11 287,4 тыс. рублей.</w:t>
      </w:r>
    </w:p>
    <w:p w:rsidR="00022D04" w:rsidRPr="003A3411" w:rsidRDefault="005B363A" w:rsidP="005B363A">
      <w:pPr>
        <w:autoSpaceDE w:val="0"/>
        <w:autoSpaceDN w:val="0"/>
        <w:adjustRightInd w:val="0"/>
        <w:jc w:val="both"/>
        <w:rPr>
          <w:rFonts w:ascii="Times New Roman CYR" w:hAnsi="Times New Roman CYR" w:cs="Times New Roman CYR"/>
          <w:sz w:val="20"/>
          <w:szCs w:val="20"/>
        </w:rPr>
      </w:pPr>
      <w:r w:rsidRPr="003A3411">
        <w:rPr>
          <w:rFonts w:ascii="Times New Roman CYR" w:hAnsi="Times New Roman CYR" w:cs="Times New Roman CYR"/>
          <w:sz w:val="20"/>
          <w:szCs w:val="20"/>
        </w:rPr>
        <w:t xml:space="preserve">          </w:t>
      </w:r>
      <w:r w:rsidR="00F448CD" w:rsidRPr="003A3411">
        <w:rPr>
          <w:rFonts w:ascii="Times New Roman CYR" w:hAnsi="Times New Roman CYR" w:cs="Times New Roman CYR"/>
          <w:sz w:val="20"/>
          <w:szCs w:val="20"/>
        </w:rPr>
        <w:t>Н</w:t>
      </w:r>
      <w:r w:rsidR="00F448CD" w:rsidRPr="003A3411">
        <w:rPr>
          <w:sz w:val="20"/>
          <w:szCs w:val="20"/>
        </w:rPr>
        <w:t>а меро</w:t>
      </w:r>
      <w:r w:rsidR="009C6E90">
        <w:rPr>
          <w:sz w:val="20"/>
          <w:szCs w:val="20"/>
        </w:rPr>
        <w:t>п</w:t>
      </w:r>
      <w:r w:rsidR="00F448CD" w:rsidRPr="003A3411">
        <w:rPr>
          <w:sz w:val="20"/>
          <w:szCs w:val="20"/>
        </w:rPr>
        <w:t>риятия по строительству д</w:t>
      </w:r>
      <w:r w:rsidR="00F448CD" w:rsidRPr="003A3411">
        <w:rPr>
          <w:rFonts w:ascii="Times New Roman CYR" w:hAnsi="Times New Roman CYR" w:cs="Times New Roman CYR"/>
          <w:sz w:val="20"/>
          <w:szCs w:val="20"/>
        </w:rPr>
        <w:t>етского сада на территории микрорайона «Университетский» в г. Липецке» на 224 места, детского сада (ЗУ 32) на территории микрорайона, ограниченного улицами Виктора Музыки, Михаила Трунова, автомобильной дорогой Орел - Тамбов и Лебедянским шоссе в г. Липецке на 350 мест, детского сада на 200 мест в Усманском муниципальном районе</w:t>
      </w:r>
      <w:r w:rsidR="00F448CD" w:rsidRPr="003A3411">
        <w:rPr>
          <w:sz w:val="20"/>
          <w:szCs w:val="20"/>
        </w:rPr>
        <w:t xml:space="preserve">, в рамках реализации инфраструктурных проектов, источником финансового обеспечения расходов на реализацию которых являются бюджетные кредиты из федерального бюджета бюджетам субъектов Российской Федерации, направлено 196 452,8 тыс.руб. или 100% плановых назначений, в том числе </w:t>
      </w:r>
      <w:r w:rsidR="00F448CD" w:rsidRPr="003A3411">
        <w:rPr>
          <w:rFonts w:ascii="Times New Roman CYR" w:hAnsi="Times New Roman CYR" w:cs="Times New Roman CYR"/>
          <w:sz w:val="20"/>
          <w:szCs w:val="20"/>
        </w:rPr>
        <w:t xml:space="preserve">за счет субсидий из областного бюджета в рамках подпрограммы </w:t>
      </w:r>
      <w:r w:rsidR="00F448CD" w:rsidRPr="003A3411">
        <w:rPr>
          <w:sz w:val="20"/>
          <w:szCs w:val="20"/>
        </w:rPr>
        <w:t>«</w:t>
      </w:r>
      <w:r w:rsidR="00F448CD" w:rsidRPr="003A3411">
        <w:rPr>
          <w:rFonts w:ascii="Times New Roman CYR" w:hAnsi="Times New Roman CYR" w:cs="Times New Roman CYR"/>
          <w:sz w:val="20"/>
          <w:szCs w:val="20"/>
        </w:rPr>
        <w:t>Стимулирование жилищного строительства в Липецкой области</w:t>
      </w:r>
      <w:r w:rsidR="00F448CD" w:rsidRPr="003A3411">
        <w:rPr>
          <w:sz w:val="20"/>
          <w:szCs w:val="20"/>
        </w:rPr>
        <w:t xml:space="preserve">» </w:t>
      </w:r>
      <w:r w:rsidR="00F448CD" w:rsidRPr="003A3411">
        <w:rPr>
          <w:rFonts w:ascii="Times New Roman CYR" w:hAnsi="Times New Roman CYR" w:cs="Times New Roman CYR"/>
          <w:sz w:val="20"/>
          <w:szCs w:val="20"/>
        </w:rPr>
        <w:t xml:space="preserve">государственной программы Липецкой области </w:t>
      </w:r>
      <w:r w:rsidR="00F448CD" w:rsidRPr="003A3411">
        <w:rPr>
          <w:sz w:val="20"/>
          <w:szCs w:val="20"/>
        </w:rPr>
        <w:t>«</w:t>
      </w:r>
      <w:r w:rsidR="00F448CD" w:rsidRPr="003A3411">
        <w:rPr>
          <w:rFonts w:ascii="Times New Roman CYR" w:hAnsi="Times New Roman CYR" w:cs="Times New Roman CYR"/>
          <w:sz w:val="20"/>
          <w:szCs w:val="20"/>
        </w:rPr>
        <w:t>Обеспечение населения Липецкой области качественным жильем, социальной инфраструктурой и услугами ЖКХ</w:t>
      </w:r>
      <w:r w:rsidR="00F448CD" w:rsidRPr="003A3411">
        <w:rPr>
          <w:sz w:val="20"/>
          <w:szCs w:val="20"/>
        </w:rPr>
        <w:t xml:space="preserve">» - 188 864,6 тыс.руб., </w:t>
      </w:r>
      <w:r w:rsidR="00F448CD" w:rsidRPr="003A3411">
        <w:rPr>
          <w:rFonts w:ascii="Times New Roman CYR" w:hAnsi="Times New Roman CYR" w:cs="Times New Roman CYR"/>
          <w:sz w:val="20"/>
          <w:szCs w:val="20"/>
        </w:rPr>
        <w:t>за счет средств местных бюджетов – 7 588,1 тыс. рублей.</w:t>
      </w:r>
    </w:p>
    <w:p w:rsidR="00B84948" w:rsidRPr="003A3411" w:rsidRDefault="00486941" w:rsidP="005B363A">
      <w:pPr>
        <w:jc w:val="both"/>
        <w:rPr>
          <w:sz w:val="20"/>
          <w:szCs w:val="20"/>
        </w:rPr>
      </w:pPr>
      <w:r w:rsidRPr="003A3411">
        <w:rPr>
          <w:sz w:val="20"/>
          <w:szCs w:val="20"/>
        </w:rPr>
        <w:t xml:space="preserve">        </w:t>
      </w:r>
      <w:bookmarkStart w:id="1" w:name="_Hlk126589709"/>
      <w:r w:rsidR="00D926B5" w:rsidRPr="003A3411">
        <w:rPr>
          <w:rFonts w:ascii="Times New Roman CYR" w:hAnsi="Times New Roman CYR" w:cs="Times New Roman CYR"/>
          <w:sz w:val="20"/>
          <w:szCs w:val="20"/>
        </w:rPr>
        <w:t xml:space="preserve"> </w:t>
      </w:r>
      <w:r w:rsidR="00D926B5" w:rsidRPr="003A3411">
        <w:rPr>
          <w:rFonts w:ascii="Times New Roman CYR" w:hAnsi="Times New Roman CYR" w:cs="Times New Roman CYR"/>
          <w:sz w:val="20"/>
          <w:szCs w:val="20"/>
        </w:rPr>
        <w:tab/>
        <w:t xml:space="preserve">На реализацию мероприятий муниципальных программ в области энергосбережения и повышения </w:t>
      </w:r>
      <w:proofErr w:type="gramStart"/>
      <w:r w:rsidR="00D926B5" w:rsidRPr="003A3411">
        <w:rPr>
          <w:rFonts w:ascii="Times New Roman CYR" w:hAnsi="Times New Roman CYR" w:cs="Times New Roman CYR"/>
          <w:sz w:val="20"/>
          <w:szCs w:val="20"/>
        </w:rPr>
        <w:t>энергетической  эффективности</w:t>
      </w:r>
      <w:proofErr w:type="gramEnd"/>
      <w:r w:rsidR="00D926B5" w:rsidRPr="003A3411">
        <w:rPr>
          <w:rFonts w:ascii="Times New Roman CYR" w:hAnsi="Times New Roman CYR" w:cs="Times New Roman CYR"/>
          <w:sz w:val="20"/>
          <w:szCs w:val="20"/>
        </w:rPr>
        <w:t xml:space="preserve"> </w:t>
      </w:r>
      <w:r w:rsidR="00D926B5" w:rsidRPr="003A3411">
        <w:rPr>
          <w:sz w:val="20"/>
          <w:szCs w:val="20"/>
        </w:rPr>
        <w:t>из бюджета области направлено  4 520,3 тыс. руб., в том числе за счет субсидий из областного бюджета – 4 275,5 тыс. руб., за счет средств местных бюджетов -  244,8 тыс. рублей.</w:t>
      </w:r>
      <w:bookmarkEnd w:id="1"/>
    </w:p>
    <w:p w:rsidR="00957149" w:rsidRPr="003A3411" w:rsidRDefault="005B363A" w:rsidP="00B84948">
      <w:pPr>
        <w:autoSpaceDE w:val="0"/>
        <w:autoSpaceDN w:val="0"/>
        <w:adjustRightInd w:val="0"/>
        <w:ind w:firstLine="708"/>
        <w:jc w:val="both"/>
        <w:rPr>
          <w:b/>
          <w:bCs/>
          <w:sz w:val="20"/>
          <w:szCs w:val="20"/>
        </w:rPr>
      </w:pPr>
      <w:r w:rsidRPr="003A3411">
        <w:rPr>
          <w:rFonts w:ascii="Times New Roman CYR" w:hAnsi="Times New Roman CYR" w:cs="Times New Roman CYR"/>
          <w:b/>
          <w:bCs/>
          <w:sz w:val="20"/>
          <w:szCs w:val="20"/>
        </w:rPr>
        <w:t xml:space="preserve">     </w:t>
      </w:r>
      <w:r w:rsidR="00486941" w:rsidRPr="003A3411">
        <w:rPr>
          <w:rFonts w:ascii="Times New Roman CYR" w:hAnsi="Times New Roman CYR" w:cs="Times New Roman CYR"/>
          <w:b/>
          <w:bCs/>
          <w:sz w:val="20"/>
          <w:szCs w:val="20"/>
        </w:rPr>
        <w:t xml:space="preserve">Подраздел 02 </w:t>
      </w:r>
      <w:r w:rsidR="00767E7A" w:rsidRPr="003A3411">
        <w:rPr>
          <w:b/>
          <w:bCs/>
          <w:sz w:val="20"/>
          <w:szCs w:val="20"/>
        </w:rPr>
        <w:t>«</w:t>
      </w:r>
      <w:r w:rsidR="00486941" w:rsidRPr="003A3411">
        <w:rPr>
          <w:rFonts w:ascii="Times New Roman CYR" w:hAnsi="Times New Roman CYR" w:cs="Times New Roman CYR"/>
          <w:b/>
          <w:bCs/>
          <w:sz w:val="20"/>
          <w:szCs w:val="20"/>
        </w:rPr>
        <w:t>Общее образование</w:t>
      </w:r>
      <w:r w:rsidR="00767E7A" w:rsidRPr="003A3411">
        <w:rPr>
          <w:b/>
          <w:bCs/>
          <w:sz w:val="20"/>
          <w:szCs w:val="20"/>
        </w:rPr>
        <w:t>»</w:t>
      </w:r>
      <w:r w:rsidR="00957149" w:rsidRPr="003A3411">
        <w:rPr>
          <w:bCs/>
          <w:sz w:val="20"/>
          <w:szCs w:val="20"/>
        </w:rPr>
        <w:t xml:space="preserve"> </w:t>
      </w:r>
    </w:p>
    <w:p w:rsidR="0005221B" w:rsidRPr="003A3411" w:rsidRDefault="005B363A" w:rsidP="0005221B">
      <w:pPr>
        <w:autoSpaceDE w:val="0"/>
        <w:autoSpaceDN w:val="0"/>
        <w:adjustRightInd w:val="0"/>
        <w:jc w:val="both"/>
        <w:rPr>
          <w:rFonts w:ascii="Times New Roman CYR" w:hAnsi="Times New Roman CYR" w:cs="Times New Roman CYR"/>
          <w:sz w:val="20"/>
          <w:szCs w:val="20"/>
        </w:rPr>
      </w:pPr>
      <w:r w:rsidRPr="003A3411">
        <w:rPr>
          <w:rFonts w:ascii="Times New Roman CYR" w:hAnsi="Times New Roman CYR" w:cs="Times New Roman CYR"/>
          <w:sz w:val="20"/>
          <w:szCs w:val="20"/>
        </w:rPr>
        <w:t xml:space="preserve">           </w:t>
      </w:r>
      <w:r w:rsidR="0005221B" w:rsidRPr="003A3411">
        <w:rPr>
          <w:rFonts w:ascii="Times New Roman CYR" w:hAnsi="Times New Roman CYR" w:cs="Times New Roman CYR"/>
          <w:sz w:val="20"/>
          <w:szCs w:val="20"/>
        </w:rPr>
        <w:t>По данному подразделу бюджетные ассигнования освоены в сумме 14 451 831,3 тыс. руб. или 99,0 % уточненного плана (14 604 277, тыс. руб.).</w:t>
      </w:r>
    </w:p>
    <w:p w:rsidR="0005221B" w:rsidRPr="003A3411" w:rsidRDefault="0005221B" w:rsidP="0005221B">
      <w:pPr>
        <w:autoSpaceDE w:val="0"/>
        <w:autoSpaceDN w:val="0"/>
        <w:adjustRightInd w:val="0"/>
        <w:ind w:firstLine="567"/>
        <w:jc w:val="both"/>
        <w:rPr>
          <w:sz w:val="20"/>
          <w:szCs w:val="20"/>
        </w:rPr>
      </w:pPr>
      <w:r w:rsidRPr="003A3411">
        <w:rPr>
          <w:rFonts w:ascii="Times New Roman CYR" w:hAnsi="Times New Roman CYR" w:cs="Times New Roman CYR"/>
          <w:sz w:val="20"/>
          <w:szCs w:val="20"/>
        </w:rPr>
        <w:t xml:space="preserve">На реализацию мероприятий государственной программы </w:t>
      </w:r>
      <w:r w:rsidRPr="003A3411">
        <w:rPr>
          <w:sz w:val="20"/>
          <w:szCs w:val="20"/>
        </w:rPr>
        <w:t>«</w:t>
      </w:r>
      <w:r w:rsidRPr="003A3411">
        <w:rPr>
          <w:rFonts w:ascii="Times New Roman CYR" w:hAnsi="Times New Roman CYR" w:cs="Times New Roman CYR"/>
          <w:sz w:val="20"/>
          <w:szCs w:val="20"/>
        </w:rPr>
        <w:t>Развитие образования Липецкой области</w:t>
      </w:r>
      <w:r w:rsidRPr="003A3411">
        <w:rPr>
          <w:sz w:val="20"/>
          <w:szCs w:val="20"/>
        </w:rPr>
        <w:t xml:space="preserve">» было направлено </w:t>
      </w:r>
      <w:r w:rsidR="00C4225E" w:rsidRPr="003A3411">
        <w:rPr>
          <w:sz w:val="20"/>
          <w:szCs w:val="20"/>
        </w:rPr>
        <w:t>10 573 787,6</w:t>
      </w:r>
      <w:r w:rsidR="00C4225E">
        <w:rPr>
          <w:sz w:val="20"/>
          <w:szCs w:val="20"/>
        </w:rPr>
        <w:t xml:space="preserve"> </w:t>
      </w:r>
      <w:r w:rsidRPr="003A3411">
        <w:rPr>
          <w:sz w:val="20"/>
          <w:szCs w:val="20"/>
        </w:rPr>
        <w:t>тыс. руб. или 99,8% от плана (</w:t>
      </w:r>
      <w:r w:rsidR="00C4225E" w:rsidRPr="003A3411">
        <w:rPr>
          <w:sz w:val="20"/>
          <w:szCs w:val="20"/>
        </w:rPr>
        <w:t xml:space="preserve">10 592 266,3 </w:t>
      </w:r>
      <w:r w:rsidRPr="003A3411">
        <w:rPr>
          <w:sz w:val="20"/>
          <w:szCs w:val="20"/>
        </w:rPr>
        <w:t xml:space="preserve">тыс. руб.), в том числе на: </w:t>
      </w:r>
    </w:p>
    <w:p w:rsidR="0005221B" w:rsidRPr="003A3411" w:rsidRDefault="0005221B" w:rsidP="0005221B">
      <w:pPr>
        <w:autoSpaceDE w:val="0"/>
        <w:autoSpaceDN w:val="0"/>
        <w:adjustRightInd w:val="0"/>
        <w:ind w:firstLine="567"/>
        <w:jc w:val="both"/>
        <w:rPr>
          <w:rFonts w:ascii="Times New Roman CYR" w:hAnsi="Times New Roman CYR" w:cs="Times New Roman CYR"/>
          <w:sz w:val="20"/>
          <w:szCs w:val="20"/>
        </w:rPr>
      </w:pPr>
      <w:r w:rsidRPr="003A3411">
        <w:rPr>
          <w:rFonts w:ascii="Times New Roman CYR" w:hAnsi="Times New Roman CYR" w:cs="Times New Roman CYR"/>
          <w:sz w:val="20"/>
          <w:szCs w:val="20"/>
        </w:rPr>
        <w:t>обеспечение государственных гарантий граждан на получение общедоступного и бесплатного дошкольного, начального общего, основного общего, среднего (полного) общего образования, а также дополнительного образования в общеобразовательных организациях в виде предоставления субвенции органам местного самоуправления на финансирование общеобразовательных организаций в сумме 7 515 366,5 тыс. руб. 99,8% плана 7 526 777,4 тыс. руб.;</w:t>
      </w:r>
    </w:p>
    <w:p w:rsidR="0005221B" w:rsidRPr="003A3411" w:rsidRDefault="0005221B" w:rsidP="0005221B">
      <w:pPr>
        <w:autoSpaceDE w:val="0"/>
        <w:autoSpaceDN w:val="0"/>
        <w:adjustRightInd w:val="0"/>
        <w:ind w:firstLine="567"/>
        <w:jc w:val="both"/>
        <w:rPr>
          <w:rFonts w:ascii="Times New Roman CYR" w:hAnsi="Times New Roman CYR" w:cs="Times New Roman CYR"/>
          <w:sz w:val="20"/>
          <w:szCs w:val="20"/>
        </w:rPr>
      </w:pPr>
      <w:r w:rsidRPr="003A3411">
        <w:rPr>
          <w:rFonts w:ascii="Times New Roman CYR" w:hAnsi="Times New Roman CYR" w:cs="Times New Roman CYR"/>
          <w:sz w:val="20"/>
          <w:szCs w:val="20"/>
        </w:rPr>
        <w:t>предоставление субвенции на реализацию Закона области от 18 сентября 2015 года № 440-ОЗ «О наделении органов местного самоуправления государственными полномочиями по организации предоставления образования лицам, осужденным к лишению свободы» - 34 162,1 тыс. руб., или 100% плана;</w:t>
      </w:r>
      <w:r w:rsidRPr="003A3411">
        <w:rPr>
          <w:sz w:val="20"/>
          <w:szCs w:val="20"/>
        </w:rPr>
        <w:t xml:space="preserve"> </w:t>
      </w:r>
    </w:p>
    <w:p w:rsidR="0005221B" w:rsidRPr="003A3411" w:rsidRDefault="0005221B" w:rsidP="0005221B">
      <w:pPr>
        <w:autoSpaceDE w:val="0"/>
        <w:autoSpaceDN w:val="0"/>
        <w:adjustRightInd w:val="0"/>
        <w:ind w:firstLine="567"/>
        <w:jc w:val="both"/>
        <w:rPr>
          <w:rFonts w:ascii="Times New Roman CYR" w:hAnsi="Times New Roman CYR" w:cs="Times New Roman CYR"/>
          <w:sz w:val="20"/>
          <w:szCs w:val="20"/>
        </w:rPr>
      </w:pPr>
      <w:r w:rsidRPr="003A3411">
        <w:rPr>
          <w:rFonts w:ascii="Times New Roman CYR" w:hAnsi="Times New Roman CYR" w:cs="Times New Roman CYR"/>
          <w:sz w:val="20"/>
          <w:szCs w:val="20"/>
        </w:rPr>
        <w:t>субвенци</w:t>
      </w:r>
      <w:r w:rsidR="001B749B">
        <w:rPr>
          <w:rFonts w:ascii="Times New Roman CYR" w:hAnsi="Times New Roman CYR" w:cs="Times New Roman CYR"/>
          <w:sz w:val="20"/>
          <w:szCs w:val="20"/>
        </w:rPr>
        <w:t>ю</w:t>
      </w:r>
      <w:r w:rsidRPr="003A3411">
        <w:rPr>
          <w:rFonts w:ascii="Times New Roman CYR" w:hAnsi="Times New Roman CYR" w:cs="Times New Roman CYR"/>
          <w:sz w:val="20"/>
          <w:szCs w:val="20"/>
        </w:rPr>
        <w:t xml:space="preserve"> на реализацию </w:t>
      </w:r>
      <w:hyperlink r:id="rId13" w:history="1">
        <w:r w:rsidRPr="003A3411">
          <w:rPr>
            <w:rStyle w:val="af"/>
            <w:rFonts w:ascii="Times New Roman CYR" w:hAnsi="Times New Roman CYR" w:cs="Times New Roman CYR"/>
            <w:color w:val="auto"/>
            <w:sz w:val="20"/>
            <w:szCs w:val="20"/>
            <w:u w:val="none"/>
          </w:rPr>
          <w:t>Закона</w:t>
        </w:r>
      </w:hyperlink>
      <w:r w:rsidRPr="003A3411">
        <w:rPr>
          <w:rFonts w:ascii="Times New Roman CYR" w:hAnsi="Times New Roman CYR" w:cs="Times New Roman CYR"/>
          <w:sz w:val="20"/>
          <w:szCs w:val="20"/>
        </w:rPr>
        <w:t xml:space="preserve"> Липецкой области от 27 декабря 2007 года № 119-ОЗ «О наделении органов местного самоуправления отдельными государственными полномочиями в сфере образования» в части компенсации затрат родителей (законных представителей) детей-инвалидов на организацию обучения по основным общеобразовательным программам на дому</w:t>
      </w:r>
      <w:r w:rsidRPr="003A3411">
        <w:rPr>
          <w:sz w:val="20"/>
          <w:szCs w:val="20"/>
        </w:rPr>
        <w:t xml:space="preserve">  </w:t>
      </w:r>
      <w:r w:rsidRPr="003A3411">
        <w:rPr>
          <w:rFonts w:ascii="Times New Roman CYR" w:hAnsi="Times New Roman CYR" w:cs="Times New Roman CYR"/>
          <w:sz w:val="20"/>
          <w:szCs w:val="20"/>
        </w:rPr>
        <w:t xml:space="preserve"> в рамках </w:t>
      </w:r>
      <w:hyperlink r:id="rId14" w:history="1">
        <w:r w:rsidRPr="003A3411">
          <w:rPr>
            <w:rFonts w:ascii="Times New Roman CYR" w:hAnsi="Times New Roman CYR" w:cs="Times New Roman CYR"/>
            <w:sz w:val="20"/>
            <w:szCs w:val="20"/>
          </w:rPr>
          <w:t>подпрограмм</w:t>
        </w:r>
      </w:hyperlink>
      <w:r w:rsidRPr="003A3411">
        <w:rPr>
          <w:rFonts w:ascii="Times New Roman CYR" w:hAnsi="Times New Roman CYR" w:cs="Times New Roman CYR"/>
          <w:sz w:val="20"/>
          <w:szCs w:val="20"/>
        </w:rPr>
        <w:t xml:space="preserve">ы «Ресурсное обеспечение развития образования Липецкой области» в сумме 39,5 тыс.руб. или </w:t>
      </w:r>
      <w:r w:rsidR="00E024FD">
        <w:rPr>
          <w:rFonts w:ascii="Times New Roman CYR" w:hAnsi="Times New Roman CYR" w:cs="Times New Roman CYR"/>
          <w:sz w:val="20"/>
          <w:szCs w:val="20"/>
        </w:rPr>
        <w:t>78,2</w:t>
      </w:r>
      <w:r w:rsidRPr="003A3411">
        <w:rPr>
          <w:rFonts w:ascii="Times New Roman CYR" w:hAnsi="Times New Roman CYR" w:cs="Times New Roman CYR"/>
          <w:sz w:val="20"/>
          <w:szCs w:val="20"/>
        </w:rPr>
        <w:t>% плана (</w:t>
      </w:r>
      <w:r w:rsidR="00E024FD">
        <w:rPr>
          <w:rFonts w:ascii="Times New Roman CYR" w:hAnsi="Times New Roman CYR" w:cs="Times New Roman CYR"/>
          <w:sz w:val="20"/>
          <w:szCs w:val="20"/>
        </w:rPr>
        <w:t>50,5</w:t>
      </w:r>
      <w:r w:rsidRPr="003A3411">
        <w:rPr>
          <w:rFonts w:ascii="Times New Roman CYR" w:hAnsi="Times New Roman CYR" w:cs="Times New Roman CYR"/>
          <w:sz w:val="20"/>
          <w:szCs w:val="20"/>
        </w:rPr>
        <w:t xml:space="preserve"> тыс.руб.); </w:t>
      </w:r>
    </w:p>
    <w:p w:rsidR="0005221B" w:rsidRPr="003A3411" w:rsidRDefault="0005221B" w:rsidP="0005221B">
      <w:pPr>
        <w:autoSpaceDE w:val="0"/>
        <w:autoSpaceDN w:val="0"/>
        <w:adjustRightInd w:val="0"/>
        <w:ind w:firstLine="567"/>
        <w:jc w:val="both"/>
        <w:rPr>
          <w:sz w:val="20"/>
          <w:szCs w:val="20"/>
        </w:rPr>
      </w:pPr>
      <w:r w:rsidRPr="003A3411">
        <w:rPr>
          <w:rFonts w:ascii="Times New Roman CYR" w:hAnsi="Times New Roman CYR" w:cs="Times New Roman CYR"/>
          <w:sz w:val="20"/>
          <w:szCs w:val="20"/>
        </w:rPr>
        <w:t>содержание государственных областных учреждений – 965 746,4 тыс. руб. или 100% плана;</w:t>
      </w:r>
      <w:r w:rsidRPr="003A3411">
        <w:rPr>
          <w:sz w:val="20"/>
          <w:szCs w:val="20"/>
        </w:rPr>
        <w:t xml:space="preserve"> </w:t>
      </w:r>
    </w:p>
    <w:p w:rsidR="0005221B" w:rsidRPr="003A3411" w:rsidRDefault="0005221B" w:rsidP="0005221B">
      <w:pPr>
        <w:autoSpaceDE w:val="0"/>
        <w:autoSpaceDN w:val="0"/>
        <w:adjustRightInd w:val="0"/>
        <w:ind w:firstLine="567"/>
        <w:jc w:val="both"/>
        <w:rPr>
          <w:rFonts w:ascii="Times New Roman CYR" w:hAnsi="Times New Roman CYR" w:cs="Times New Roman CYR"/>
          <w:sz w:val="20"/>
          <w:szCs w:val="20"/>
        </w:rPr>
      </w:pPr>
      <w:r w:rsidRPr="003A3411">
        <w:rPr>
          <w:rFonts w:ascii="Times New Roman CYR" w:hAnsi="Times New Roman CYR" w:cs="Times New Roman CYR"/>
          <w:sz w:val="20"/>
          <w:szCs w:val="20"/>
        </w:rPr>
        <w:t>предоставление частным общеобразовательным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 65 259,5 тыс. руб. или 100% от плана;</w:t>
      </w:r>
      <w:r w:rsidRPr="003A3411">
        <w:rPr>
          <w:sz w:val="20"/>
          <w:szCs w:val="20"/>
        </w:rPr>
        <w:t xml:space="preserve"> </w:t>
      </w:r>
    </w:p>
    <w:p w:rsidR="0005221B" w:rsidRPr="003A3411" w:rsidRDefault="0005221B" w:rsidP="0005221B">
      <w:pPr>
        <w:autoSpaceDE w:val="0"/>
        <w:autoSpaceDN w:val="0"/>
        <w:adjustRightInd w:val="0"/>
        <w:ind w:firstLine="567"/>
        <w:jc w:val="both"/>
        <w:rPr>
          <w:rFonts w:ascii="Times New Roman CYR" w:hAnsi="Times New Roman CYR" w:cs="Times New Roman CYR"/>
          <w:sz w:val="20"/>
          <w:szCs w:val="20"/>
        </w:rPr>
      </w:pPr>
      <w:r w:rsidRPr="003A3411">
        <w:rPr>
          <w:rFonts w:ascii="Times New Roman CYR" w:hAnsi="Times New Roman CYR" w:cs="Times New Roman CYR"/>
          <w:sz w:val="20"/>
          <w:szCs w:val="20"/>
        </w:rPr>
        <w:lastRenderedPageBreak/>
        <w:t>предоставление грантов в форме субсидий на реализацию модели «Ресурсный класс» - 48 093,7 тыс. руб. или 99,9% от плана 48 163,9 тыс. руб.;</w:t>
      </w:r>
      <w:r w:rsidRPr="003A3411">
        <w:rPr>
          <w:sz w:val="20"/>
          <w:szCs w:val="20"/>
        </w:rPr>
        <w:t xml:space="preserve"> </w:t>
      </w:r>
    </w:p>
    <w:p w:rsidR="0005221B" w:rsidRPr="003A3411" w:rsidRDefault="0005221B" w:rsidP="0005221B">
      <w:pPr>
        <w:autoSpaceDE w:val="0"/>
        <w:autoSpaceDN w:val="0"/>
        <w:adjustRightInd w:val="0"/>
        <w:ind w:firstLine="567"/>
        <w:jc w:val="both"/>
        <w:rPr>
          <w:rFonts w:ascii="Times New Roman CYR" w:hAnsi="Times New Roman CYR" w:cs="Times New Roman CYR"/>
          <w:sz w:val="20"/>
          <w:szCs w:val="20"/>
        </w:rPr>
      </w:pPr>
      <w:r w:rsidRPr="003A3411">
        <w:rPr>
          <w:rFonts w:ascii="Times New Roman CYR" w:hAnsi="Times New Roman CYR" w:cs="Times New Roman CYR"/>
          <w:sz w:val="20"/>
          <w:szCs w:val="20"/>
        </w:rPr>
        <w:t>предоставление грантов в форме субсидий государственным и муниципальным и автономным общеобразовательным организациям на увеличение стимулирующей части фонда оплаты труда работников за достижение наилучших показателей качества образования направлено 95 000,0 тыс. руб. или 100% плана;</w:t>
      </w:r>
      <w:r w:rsidRPr="003A3411">
        <w:rPr>
          <w:sz w:val="20"/>
          <w:szCs w:val="20"/>
        </w:rPr>
        <w:t xml:space="preserve"> </w:t>
      </w:r>
    </w:p>
    <w:p w:rsidR="0005221B" w:rsidRPr="003A3411" w:rsidRDefault="0005221B" w:rsidP="0005221B">
      <w:pPr>
        <w:autoSpaceDE w:val="0"/>
        <w:autoSpaceDN w:val="0"/>
        <w:adjustRightInd w:val="0"/>
        <w:ind w:firstLine="567"/>
        <w:jc w:val="both"/>
        <w:rPr>
          <w:sz w:val="20"/>
          <w:szCs w:val="20"/>
        </w:rPr>
      </w:pPr>
      <w:r w:rsidRPr="003A3411">
        <w:rPr>
          <w:rFonts w:ascii="Times New Roman CYR" w:hAnsi="Times New Roman CYR" w:cs="Times New Roman CYR"/>
          <w:sz w:val="20"/>
          <w:szCs w:val="20"/>
        </w:rPr>
        <w:t>бюджетные инвестиции в областные образовательные учреждения (строительство газовой водогрейной котельной для обеспечения теплоснабжением и теплового пункта ГОАОУ «</w:t>
      </w:r>
      <w:proofErr w:type="spellStart"/>
      <w:r w:rsidRPr="003A3411">
        <w:rPr>
          <w:rFonts w:ascii="Times New Roman CYR" w:hAnsi="Times New Roman CYR" w:cs="Times New Roman CYR"/>
          <w:sz w:val="20"/>
          <w:szCs w:val="20"/>
        </w:rPr>
        <w:t>ЦОРиО</w:t>
      </w:r>
      <w:proofErr w:type="spellEnd"/>
      <w:r w:rsidRPr="003A3411">
        <w:rPr>
          <w:rFonts w:ascii="Times New Roman CYR" w:hAnsi="Times New Roman CYR" w:cs="Times New Roman CYR"/>
          <w:sz w:val="20"/>
          <w:szCs w:val="20"/>
        </w:rPr>
        <w:t>» ОРК «Клен») – 2 811,4 тыс. руб. или 34,2% плана (8 216,8 тыс.руб.);</w:t>
      </w:r>
      <w:r w:rsidRPr="003A3411">
        <w:rPr>
          <w:sz w:val="20"/>
          <w:szCs w:val="20"/>
        </w:rPr>
        <w:t xml:space="preserve"> </w:t>
      </w:r>
    </w:p>
    <w:p w:rsidR="005B363A" w:rsidRPr="003A3411" w:rsidRDefault="005B363A" w:rsidP="005B363A">
      <w:pPr>
        <w:autoSpaceDE w:val="0"/>
        <w:autoSpaceDN w:val="0"/>
        <w:adjustRightInd w:val="0"/>
        <w:jc w:val="both"/>
        <w:rPr>
          <w:rFonts w:ascii="Times New Roman CYR" w:hAnsi="Times New Roman CYR" w:cs="Times New Roman CYR"/>
          <w:sz w:val="20"/>
          <w:szCs w:val="20"/>
        </w:rPr>
      </w:pPr>
      <w:r w:rsidRPr="003A3411">
        <w:rPr>
          <w:rFonts w:ascii="Times New Roman CYR" w:hAnsi="Times New Roman CYR" w:cs="Times New Roman CYR"/>
          <w:sz w:val="20"/>
          <w:szCs w:val="20"/>
        </w:rPr>
        <w:t xml:space="preserve">         </w:t>
      </w:r>
      <w:r w:rsidR="00022D04" w:rsidRPr="003A3411">
        <w:rPr>
          <w:rFonts w:ascii="Times New Roman CYR" w:hAnsi="Times New Roman CYR" w:cs="Times New Roman CYR"/>
          <w:sz w:val="20"/>
          <w:szCs w:val="20"/>
        </w:rPr>
        <w:t xml:space="preserve"> </w:t>
      </w:r>
      <w:r w:rsidR="00B36DD9" w:rsidRPr="003A3411">
        <w:rPr>
          <w:rFonts w:ascii="Times New Roman CYR" w:hAnsi="Times New Roman CYR" w:cs="Times New Roman CYR"/>
          <w:sz w:val="20"/>
          <w:szCs w:val="20"/>
        </w:rPr>
        <w:t xml:space="preserve">предоставление иных межбюджетных трансфертов местным бюджетам на проведение капитального ремонта объектов муниципальных общеобразовательных организаций в сумме 188 920,6 тыс.руб. или 99,4% плановых </w:t>
      </w:r>
      <w:r w:rsidRPr="003A3411">
        <w:rPr>
          <w:rFonts w:ascii="Times New Roman CYR" w:hAnsi="Times New Roman CYR" w:cs="Times New Roman CYR"/>
          <w:sz w:val="20"/>
          <w:szCs w:val="20"/>
        </w:rPr>
        <w:t>назначений (190 000,0 тыс.руб.);</w:t>
      </w:r>
    </w:p>
    <w:p w:rsidR="00022D04" w:rsidRPr="003A3411" w:rsidRDefault="005B363A" w:rsidP="005B363A">
      <w:pPr>
        <w:autoSpaceDE w:val="0"/>
        <w:autoSpaceDN w:val="0"/>
        <w:adjustRightInd w:val="0"/>
        <w:jc w:val="both"/>
        <w:rPr>
          <w:rFonts w:ascii="Times New Roman CYR" w:hAnsi="Times New Roman CYR" w:cs="Times New Roman CYR"/>
          <w:sz w:val="20"/>
          <w:szCs w:val="20"/>
        </w:rPr>
      </w:pPr>
      <w:r w:rsidRPr="003A3411">
        <w:rPr>
          <w:rFonts w:ascii="Times New Roman CYR" w:hAnsi="Times New Roman CYR" w:cs="Times New Roman CYR"/>
          <w:sz w:val="20"/>
          <w:szCs w:val="20"/>
        </w:rPr>
        <w:t xml:space="preserve">          </w:t>
      </w:r>
      <w:r w:rsidR="00B36DD9" w:rsidRPr="003A3411">
        <w:rPr>
          <w:rFonts w:ascii="Times New Roman CYR" w:hAnsi="Times New Roman CYR" w:cs="Times New Roman CYR"/>
          <w:sz w:val="20"/>
          <w:szCs w:val="20"/>
        </w:rPr>
        <w:t xml:space="preserve">проведение работ </w:t>
      </w:r>
      <w:r w:rsidRPr="003A3411">
        <w:rPr>
          <w:rFonts w:ascii="Times New Roman CYR" w:hAnsi="Times New Roman CYR" w:cs="Times New Roman CYR"/>
          <w:sz w:val="20"/>
          <w:szCs w:val="20"/>
        </w:rPr>
        <w:t xml:space="preserve">по </w:t>
      </w:r>
      <w:r w:rsidR="00B36DD9" w:rsidRPr="003A3411">
        <w:rPr>
          <w:rFonts w:ascii="Times New Roman CYR" w:hAnsi="Times New Roman CYR" w:cs="Times New Roman CYR"/>
          <w:sz w:val="20"/>
          <w:szCs w:val="20"/>
        </w:rPr>
        <w:t xml:space="preserve">выносу сетей водоснабжения и канализации с земельного участка, выделенного для строительства объекта: «Общеобразовательная школа на 1500 мест по адресу: </w:t>
      </w:r>
      <w:proofErr w:type="spellStart"/>
      <w:r w:rsidR="00B36DD9" w:rsidRPr="003A3411">
        <w:rPr>
          <w:rFonts w:ascii="Times New Roman CYR" w:hAnsi="Times New Roman CYR" w:cs="Times New Roman CYR"/>
          <w:sz w:val="20"/>
          <w:szCs w:val="20"/>
        </w:rPr>
        <w:t>мкр</w:t>
      </w:r>
      <w:proofErr w:type="spellEnd"/>
      <w:r w:rsidR="00B36DD9" w:rsidRPr="003A3411">
        <w:rPr>
          <w:rFonts w:ascii="Times New Roman CYR" w:hAnsi="Times New Roman CYR" w:cs="Times New Roman CYR"/>
          <w:sz w:val="20"/>
          <w:szCs w:val="20"/>
        </w:rPr>
        <w:t>. Университетский, г. Липецк, Липецкой области» в сумме 20 407,0 тыс.руб. или 75,3% плановых назначений (27 100,0 тыс.руб.);</w:t>
      </w:r>
    </w:p>
    <w:p w:rsidR="00F33522" w:rsidRPr="003A3411" w:rsidRDefault="009E20E0" w:rsidP="00F33522">
      <w:pPr>
        <w:autoSpaceDE w:val="0"/>
        <w:autoSpaceDN w:val="0"/>
        <w:adjustRightInd w:val="0"/>
        <w:jc w:val="both"/>
        <w:rPr>
          <w:rFonts w:ascii="Times New Roman CYR" w:hAnsi="Times New Roman CYR" w:cs="Times New Roman CYR"/>
          <w:sz w:val="20"/>
          <w:szCs w:val="20"/>
        </w:rPr>
      </w:pPr>
      <w:r>
        <w:rPr>
          <w:rFonts w:ascii="Times New Roman CYR" w:hAnsi="Times New Roman CYR" w:cs="Times New Roman CYR"/>
          <w:sz w:val="20"/>
          <w:szCs w:val="20"/>
        </w:rPr>
        <w:t xml:space="preserve">           </w:t>
      </w:r>
      <w:r w:rsidR="00F33522" w:rsidRPr="003A3411">
        <w:rPr>
          <w:rFonts w:ascii="Times New Roman CYR" w:hAnsi="Times New Roman CYR" w:cs="Times New Roman CYR"/>
          <w:sz w:val="20"/>
          <w:szCs w:val="20"/>
        </w:rPr>
        <w:t xml:space="preserve">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w:t>
      </w:r>
      <w:r w:rsidR="00C705BF">
        <w:rPr>
          <w:rFonts w:ascii="Times New Roman CYR" w:hAnsi="Times New Roman CYR" w:cs="Times New Roman CYR"/>
          <w:sz w:val="20"/>
          <w:szCs w:val="20"/>
        </w:rPr>
        <w:t xml:space="preserve">за счет </w:t>
      </w:r>
      <w:r w:rsidR="00C705BF" w:rsidRPr="003A3411">
        <w:rPr>
          <w:rFonts w:ascii="Times New Roman CYR" w:hAnsi="Times New Roman CYR" w:cs="Times New Roman CYR"/>
          <w:sz w:val="20"/>
          <w:szCs w:val="20"/>
        </w:rPr>
        <w:t xml:space="preserve">средств федерального бюджета </w:t>
      </w:r>
      <w:r w:rsidR="00F33522" w:rsidRPr="003A3411">
        <w:rPr>
          <w:rFonts w:ascii="Times New Roman CYR" w:hAnsi="Times New Roman CYR" w:cs="Times New Roman CYR"/>
          <w:sz w:val="20"/>
          <w:szCs w:val="20"/>
        </w:rPr>
        <w:t>в сумме 472 001,3 тыс.руб. или 99,7% плана (473 407,2 тыс.руб.);</w:t>
      </w:r>
    </w:p>
    <w:p w:rsidR="00F33522" w:rsidRPr="003A3411" w:rsidRDefault="00F33522" w:rsidP="00F33522">
      <w:pPr>
        <w:autoSpaceDE w:val="0"/>
        <w:autoSpaceDN w:val="0"/>
        <w:adjustRightInd w:val="0"/>
        <w:ind w:firstLine="567"/>
        <w:jc w:val="both"/>
        <w:rPr>
          <w:rFonts w:ascii="Times New Roman CYR" w:hAnsi="Times New Roman CYR" w:cs="Times New Roman CYR"/>
          <w:sz w:val="20"/>
          <w:szCs w:val="20"/>
        </w:rPr>
      </w:pPr>
      <w:r w:rsidRPr="003A3411">
        <w:rPr>
          <w:rFonts w:ascii="Times New Roman CYR" w:hAnsi="Times New Roman CYR" w:cs="Times New Roman CYR"/>
          <w:sz w:val="20"/>
          <w:szCs w:val="20"/>
        </w:rPr>
        <w:t>создание детских технопарков «</w:t>
      </w:r>
      <w:proofErr w:type="spellStart"/>
      <w:r w:rsidRPr="003A3411">
        <w:rPr>
          <w:rFonts w:ascii="Times New Roman CYR" w:hAnsi="Times New Roman CYR" w:cs="Times New Roman CYR"/>
          <w:sz w:val="20"/>
          <w:szCs w:val="20"/>
        </w:rPr>
        <w:t>Кванториум</w:t>
      </w:r>
      <w:proofErr w:type="spellEnd"/>
      <w:r w:rsidRPr="003A3411">
        <w:rPr>
          <w:rFonts w:ascii="Times New Roman CYR" w:hAnsi="Times New Roman CYR" w:cs="Times New Roman CYR"/>
          <w:sz w:val="20"/>
          <w:szCs w:val="20"/>
        </w:rPr>
        <w:t xml:space="preserve">» (МБОУ «Гимназия №11 города Ельца») в сумме </w:t>
      </w:r>
      <w:r w:rsidR="00E024FD" w:rsidRPr="003A3411">
        <w:rPr>
          <w:rFonts w:ascii="Times New Roman CYR" w:hAnsi="Times New Roman CYR" w:cs="Times New Roman CYR"/>
          <w:sz w:val="20"/>
          <w:szCs w:val="20"/>
        </w:rPr>
        <w:t xml:space="preserve">21 396,5 </w:t>
      </w:r>
      <w:r w:rsidRPr="003A3411">
        <w:rPr>
          <w:rFonts w:ascii="Times New Roman CYR" w:hAnsi="Times New Roman CYR" w:cs="Times New Roman CYR"/>
          <w:sz w:val="20"/>
          <w:szCs w:val="20"/>
        </w:rPr>
        <w:t>тыс.руб. или 99,8% плана (</w:t>
      </w:r>
      <w:bookmarkStart w:id="2" w:name="_Hlk128660648"/>
      <w:r w:rsidRPr="003A3411">
        <w:rPr>
          <w:rFonts w:ascii="Times New Roman CYR" w:hAnsi="Times New Roman CYR" w:cs="Times New Roman CYR"/>
          <w:sz w:val="20"/>
          <w:szCs w:val="20"/>
        </w:rPr>
        <w:t>21</w:t>
      </w:r>
      <w:r w:rsidR="00E024FD">
        <w:rPr>
          <w:rFonts w:ascii="Times New Roman CYR" w:hAnsi="Times New Roman CYR" w:cs="Times New Roman CYR"/>
          <w:sz w:val="20"/>
          <w:szCs w:val="20"/>
        </w:rPr>
        <w:t> 444,2</w:t>
      </w:r>
      <w:r w:rsidRPr="003A3411">
        <w:rPr>
          <w:rFonts w:ascii="Times New Roman CYR" w:hAnsi="Times New Roman CYR" w:cs="Times New Roman CYR"/>
          <w:sz w:val="20"/>
          <w:szCs w:val="20"/>
        </w:rPr>
        <w:t xml:space="preserve"> </w:t>
      </w:r>
      <w:bookmarkEnd w:id="2"/>
      <w:r w:rsidRPr="003A3411">
        <w:rPr>
          <w:rFonts w:ascii="Times New Roman CYR" w:hAnsi="Times New Roman CYR" w:cs="Times New Roman CYR"/>
          <w:sz w:val="20"/>
          <w:szCs w:val="20"/>
        </w:rPr>
        <w:t xml:space="preserve">тыс.руб.), в том числе средства федерального бюджета </w:t>
      </w:r>
      <w:r w:rsidR="00E024FD">
        <w:rPr>
          <w:rFonts w:ascii="Times New Roman CYR" w:hAnsi="Times New Roman CYR" w:cs="Times New Roman CYR"/>
          <w:sz w:val="20"/>
          <w:szCs w:val="20"/>
        </w:rPr>
        <w:t>20 326,7</w:t>
      </w:r>
      <w:r w:rsidRPr="003A3411">
        <w:rPr>
          <w:rFonts w:ascii="Times New Roman CYR" w:hAnsi="Times New Roman CYR" w:cs="Times New Roman CYR"/>
          <w:sz w:val="20"/>
          <w:szCs w:val="20"/>
        </w:rPr>
        <w:t xml:space="preserve"> тыс.руб.; </w:t>
      </w:r>
    </w:p>
    <w:p w:rsidR="00F33522" w:rsidRPr="003A3411" w:rsidRDefault="00F33522" w:rsidP="00F33522">
      <w:pPr>
        <w:autoSpaceDE w:val="0"/>
        <w:autoSpaceDN w:val="0"/>
        <w:adjustRightInd w:val="0"/>
        <w:ind w:firstLine="567"/>
        <w:jc w:val="both"/>
        <w:rPr>
          <w:rFonts w:ascii="Times New Roman CYR" w:hAnsi="Times New Roman CYR" w:cs="Times New Roman CYR"/>
          <w:sz w:val="20"/>
          <w:szCs w:val="20"/>
        </w:rPr>
      </w:pPr>
      <w:r w:rsidRPr="003A3411">
        <w:rPr>
          <w:rFonts w:ascii="Times New Roman CYR" w:hAnsi="Times New Roman CYR" w:cs="Times New Roman CYR"/>
          <w:sz w:val="20"/>
          <w:szCs w:val="20"/>
        </w:rPr>
        <w:t xml:space="preserve">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 (создано 27 центров «Точка роста») в сумме 42 309,8 тыс.руб. или 99,9% плана (42 356,1 тыс.руб.), в том числе средства федерального бюджета 40 194,3 тыс.руб.; </w:t>
      </w:r>
    </w:p>
    <w:p w:rsidR="00F33522" w:rsidRPr="003A3411" w:rsidRDefault="00F33522" w:rsidP="00F33522">
      <w:pPr>
        <w:autoSpaceDE w:val="0"/>
        <w:autoSpaceDN w:val="0"/>
        <w:adjustRightInd w:val="0"/>
        <w:ind w:firstLine="567"/>
        <w:jc w:val="both"/>
        <w:rPr>
          <w:rFonts w:ascii="Times New Roman CYR" w:hAnsi="Times New Roman CYR" w:cs="Times New Roman CYR"/>
          <w:sz w:val="20"/>
          <w:szCs w:val="20"/>
        </w:rPr>
      </w:pPr>
      <w:r w:rsidRPr="003A3411">
        <w:rPr>
          <w:rFonts w:ascii="Times New Roman CYR" w:hAnsi="Times New Roman CYR" w:cs="Times New Roman CYR"/>
          <w:sz w:val="20"/>
          <w:szCs w:val="20"/>
        </w:rPr>
        <w:t xml:space="preserve">обновление материально-технической базы в организациях, осуществляющих образовательную деятельность исключительно по адаптированным основным общеобразовательным программам в сумме 23 849,4 тыс.руб. или 100% плана, в том числе средства федерального бюджета 22 656,9 тыс.руб.; </w:t>
      </w:r>
    </w:p>
    <w:p w:rsidR="00F33522" w:rsidRPr="003A3411" w:rsidRDefault="00F33522" w:rsidP="00F33522">
      <w:pPr>
        <w:autoSpaceDE w:val="0"/>
        <w:autoSpaceDN w:val="0"/>
        <w:adjustRightInd w:val="0"/>
        <w:ind w:firstLine="567"/>
        <w:jc w:val="both"/>
        <w:rPr>
          <w:rFonts w:ascii="Times New Roman CYR" w:hAnsi="Times New Roman CYR" w:cs="Times New Roman CYR"/>
          <w:sz w:val="20"/>
          <w:szCs w:val="20"/>
        </w:rPr>
      </w:pPr>
      <w:r w:rsidRPr="003A3411">
        <w:rPr>
          <w:rFonts w:ascii="Times New Roman CYR" w:hAnsi="Times New Roman CYR" w:cs="Times New Roman CYR"/>
          <w:sz w:val="20"/>
          <w:szCs w:val="20"/>
        </w:rPr>
        <w:t>предоставление субсидий местным бюджетам на создание в общеобразовательных организациях, расположенных в сельской местности и малых городах, условий для занятий физической культурой и спортом в сумме 18 065,7 тыс.руб. или 100% плана, в том числе средства федерального бюджета 17 162,0 тыс.руб.;</w:t>
      </w:r>
    </w:p>
    <w:p w:rsidR="00F33522" w:rsidRPr="003A3411" w:rsidRDefault="00F33522" w:rsidP="00F33522">
      <w:pPr>
        <w:autoSpaceDE w:val="0"/>
        <w:autoSpaceDN w:val="0"/>
        <w:adjustRightInd w:val="0"/>
        <w:ind w:firstLine="567"/>
        <w:jc w:val="both"/>
        <w:rPr>
          <w:rFonts w:ascii="Times New Roman CYR" w:hAnsi="Times New Roman CYR" w:cs="Times New Roman CYR"/>
          <w:sz w:val="20"/>
          <w:szCs w:val="20"/>
        </w:rPr>
      </w:pPr>
      <w:r w:rsidRPr="003A3411">
        <w:rPr>
          <w:sz w:val="20"/>
          <w:szCs w:val="20"/>
        </w:rPr>
        <w:t xml:space="preserve"> предоставление субсидий местным бюджетам на реализацию муниципальных программ, направленных на приобретение автотранспорта для подвоза детей в общеобразовательные организации</w:t>
      </w:r>
      <w:r w:rsidRPr="003A3411">
        <w:rPr>
          <w:rFonts w:ascii="Times New Roman CYR" w:hAnsi="Times New Roman CYR" w:cs="Times New Roman CYR"/>
          <w:sz w:val="20"/>
          <w:szCs w:val="20"/>
        </w:rPr>
        <w:t xml:space="preserve"> в сумме </w:t>
      </w:r>
      <w:r w:rsidR="00471545" w:rsidRPr="003A3411">
        <w:rPr>
          <w:rFonts w:ascii="Times New Roman CYR" w:hAnsi="Times New Roman CYR" w:cs="Times New Roman CYR"/>
          <w:sz w:val="20"/>
          <w:szCs w:val="20"/>
        </w:rPr>
        <w:t xml:space="preserve">39 246,6 </w:t>
      </w:r>
      <w:r w:rsidRPr="003A3411">
        <w:rPr>
          <w:rFonts w:ascii="Times New Roman CYR" w:hAnsi="Times New Roman CYR" w:cs="Times New Roman CYR"/>
          <w:sz w:val="20"/>
          <w:szCs w:val="20"/>
        </w:rPr>
        <w:t>тыс.руб. или 99,9% плана (</w:t>
      </w:r>
      <w:r w:rsidR="00471545" w:rsidRPr="00471545">
        <w:rPr>
          <w:rFonts w:ascii="Times New Roman CYR" w:hAnsi="Times New Roman CYR" w:cs="Times New Roman CYR"/>
          <w:sz w:val="20"/>
          <w:szCs w:val="20"/>
        </w:rPr>
        <w:t xml:space="preserve">39 305,0 </w:t>
      </w:r>
      <w:r w:rsidRPr="003A3411">
        <w:rPr>
          <w:rFonts w:ascii="Times New Roman CYR" w:hAnsi="Times New Roman CYR" w:cs="Times New Roman CYR"/>
          <w:sz w:val="20"/>
          <w:szCs w:val="20"/>
        </w:rPr>
        <w:t>тыс.руб.);</w:t>
      </w:r>
    </w:p>
    <w:p w:rsidR="00F33522" w:rsidRPr="003A3411" w:rsidRDefault="00F33522" w:rsidP="00F33522">
      <w:pPr>
        <w:autoSpaceDE w:val="0"/>
        <w:autoSpaceDN w:val="0"/>
        <w:adjustRightInd w:val="0"/>
        <w:ind w:firstLine="567"/>
        <w:jc w:val="both"/>
        <w:rPr>
          <w:sz w:val="20"/>
          <w:szCs w:val="20"/>
        </w:rPr>
      </w:pPr>
      <w:r w:rsidRPr="003A3411">
        <w:rPr>
          <w:sz w:val="20"/>
          <w:szCs w:val="20"/>
        </w:rPr>
        <w:t xml:space="preserve">предоставление субсидий местным бюджетам на реализацию муниципальных программ, направленных на оснащение средствами обучения и воспитания, соответствующими современным условиям обучения, новых мест, созданных в общеобразовательных организациях </w:t>
      </w:r>
      <w:r w:rsidRPr="003A3411">
        <w:rPr>
          <w:rFonts w:ascii="Times New Roman CYR" w:hAnsi="Times New Roman CYR" w:cs="Times New Roman CYR"/>
          <w:sz w:val="20"/>
          <w:szCs w:val="20"/>
        </w:rPr>
        <w:t>в сумме 250 000,0 тыс.руб. или 100% плана;</w:t>
      </w:r>
    </w:p>
    <w:p w:rsidR="00F33522" w:rsidRPr="003A3411" w:rsidRDefault="00F33522" w:rsidP="00F33522">
      <w:pPr>
        <w:autoSpaceDE w:val="0"/>
        <w:autoSpaceDN w:val="0"/>
        <w:adjustRightInd w:val="0"/>
        <w:ind w:firstLine="567"/>
        <w:jc w:val="both"/>
        <w:rPr>
          <w:sz w:val="20"/>
          <w:szCs w:val="20"/>
        </w:rPr>
      </w:pPr>
      <w:r w:rsidRPr="003A3411">
        <w:rPr>
          <w:sz w:val="20"/>
          <w:szCs w:val="20"/>
        </w:rPr>
        <w:t xml:space="preserve">предоставление субсидий местным бюджетам на реализацию муниципальных программ модернизации школьных систем образования без условий софинансирования с федеральным бюджетом </w:t>
      </w:r>
      <w:r w:rsidRPr="003A3411">
        <w:rPr>
          <w:rFonts w:ascii="Times New Roman CYR" w:hAnsi="Times New Roman CYR" w:cs="Times New Roman CYR"/>
          <w:sz w:val="20"/>
          <w:szCs w:val="20"/>
        </w:rPr>
        <w:t>в сумме 158 844,4 тыс.руб. или 100% плана;</w:t>
      </w:r>
    </w:p>
    <w:p w:rsidR="00F33522" w:rsidRPr="003A3411" w:rsidRDefault="00F33522" w:rsidP="00F33522">
      <w:pPr>
        <w:autoSpaceDE w:val="0"/>
        <w:autoSpaceDN w:val="0"/>
        <w:adjustRightInd w:val="0"/>
        <w:ind w:firstLine="567"/>
        <w:jc w:val="both"/>
        <w:rPr>
          <w:rFonts w:ascii="Times New Roman CYR" w:hAnsi="Times New Roman CYR" w:cs="Times New Roman CYR"/>
          <w:sz w:val="20"/>
          <w:szCs w:val="20"/>
        </w:rPr>
      </w:pPr>
      <w:r w:rsidRPr="003A3411">
        <w:rPr>
          <w:rFonts w:ascii="Times New Roman CYR" w:hAnsi="Times New Roman CYR" w:cs="Times New Roman CYR"/>
          <w:sz w:val="20"/>
          <w:szCs w:val="20"/>
        </w:rPr>
        <w:t>предоставление субсидий местным бюджетам на создание новых мест в общеобразовательных организациях (завершение строительства школы на 800 мест с бассейном в г. Грязи по ул. Рождественской, проведение работ по строительству 2021- 2022 годы)</w:t>
      </w:r>
      <w:r w:rsidR="001D0337">
        <w:rPr>
          <w:rFonts w:ascii="Times New Roman CYR" w:hAnsi="Times New Roman CYR" w:cs="Times New Roman CYR"/>
          <w:sz w:val="20"/>
          <w:szCs w:val="20"/>
        </w:rPr>
        <w:t xml:space="preserve"> в</w:t>
      </w:r>
      <w:r w:rsidRPr="003A3411">
        <w:rPr>
          <w:rFonts w:ascii="Times New Roman CYR" w:hAnsi="Times New Roman CYR" w:cs="Times New Roman CYR"/>
          <w:sz w:val="20"/>
          <w:szCs w:val="20"/>
        </w:rPr>
        <w:t xml:space="preserve"> сумме 559 075,1 тыс.руб. или 100% плана, в том числе средства федерального бюджета 317 782,7 тыс.руб.; </w:t>
      </w:r>
    </w:p>
    <w:p w:rsidR="00F33522" w:rsidRPr="003A3411" w:rsidRDefault="00F33522" w:rsidP="00F33522">
      <w:pPr>
        <w:autoSpaceDE w:val="0"/>
        <w:autoSpaceDN w:val="0"/>
        <w:adjustRightInd w:val="0"/>
        <w:ind w:firstLine="567"/>
        <w:jc w:val="both"/>
        <w:rPr>
          <w:rFonts w:ascii="Times New Roman CYR" w:hAnsi="Times New Roman CYR" w:cs="Times New Roman CYR"/>
          <w:sz w:val="20"/>
          <w:szCs w:val="20"/>
        </w:rPr>
      </w:pPr>
      <w:r w:rsidRPr="003A3411">
        <w:rPr>
          <w:rFonts w:ascii="Times New Roman CYR" w:hAnsi="Times New Roman CYR" w:cs="Times New Roman CYR"/>
          <w:sz w:val="20"/>
          <w:szCs w:val="20"/>
        </w:rPr>
        <w:t>предоставление субсидий местным бюджетам на модернизацию школьных систем образования (произведены капитальный ремонт и оснащение оборудованием в МБОУ Лицей № 5 г. Ельца и МБОУ СШ с. Становое)</w:t>
      </w:r>
      <w:r w:rsidR="00AA215C">
        <w:rPr>
          <w:rFonts w:ascii="Times New Roman CYR" w:hAnsi="Times New Roman CYR" w:cs="Times New Roman CYR"/>
          <w:sz w:val="20"/>
          <w:szCs w:val="20"/>
        </w:rPr>
        <w:t xml:space="preserve"> в</w:t>
      </w:r>
      <w:r w:rsidRPr="003A3411">
        <w:rPr>
          <w:rFonts w:ascii="Times New Roman CYR" w:hAnsi="Times New Roman CYR" w:cs="Times New Roman CYR"/>
          <w:sz w:val="20"/>
          <w:szCs w:val="20"/>
        </w:rPr>
        <w:t xml:space="preserve"> сумме 261 519,7 тыс.руб. или 100% плана, в том числе средства федерального бюджета 193 524,6 тыс.руб.; </w:t>
      </w:r>
    </w:p>
    <w:p w:rsidR="00F33522" w:rsidRPr="003A3411" w:rsidRDefault="00F33522" w:rsidP="00F33522">
      <w:pPr>
        <w:autoSpaceDE w:val="0"/>
        <w:autoSpaceDN w:val="0"/>
        <w:adjustRightInd w:val="0"/>
        <w:ind w:firstLine="567"/>
        <w:jc w:val="both"/>
        <w:rPr>
          <w:rFonts w:ascii="Times New Roman CYR" w:hAnsi="Times New Roman CYR" w:cs="Times New Roman CYR"/>
          <w:sz w:val="20"/>
          <w:szCs w:val="20"/>
        </w:rPr>
      </w:pPr>
      <w:r w:rsidRPr="003A3411">
        <w:rPr>
          <w:rFonts w:ascii="Times New Roman CYR" w:hAnsi="Times New Roman CYR" w:cs="Times New Roman CYR"/>
          <w:sz w:val="20"/>
          <w:szCs w:val="20"/>
        </w:rPr>
        <w:t>единовременные компенсационные выплаты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 в сумме 1 000,00 тыс.руб. или 100% плана, в том числе средства федерального бюджета 740,0 тыс.руб.</w:t>
      </w:r>
    </w:p>
    <w:p w:rsidR="00F33522" w:rsidRPr="00851E9C" w:rsidRDefault="00F33522" w:rsidP="00F33522">
      <w:pPr>
        <w:autoSpaceDE w:val="0"/>
        <w:autoSpaceDN w:val="0"/>
        <w:adjustRightInd w:val="0"/>
        <w:ind w:firstLine="567"/>
        <w:jc w:val="both"/>
        <w:rPr>
          <w:rFonts w:ascii="Times New Roman CYR" w:hAnsi="Times New Roman CYR" w:cs="Times New Roman CYR"/>
          <w:bCs/>
          <w:sz w:val="20"/>
          <w:szCs w:val="20"/>
        </w:rPr>
      </w:pPr>
      <w:r w:rsidRPr="00851E9C">
        <w:rPr>
          <w:rFonts w:ascii="Times New Roman CYR" w:hAnsi="Times New Roman CYR" w:cs="Times New Roman CYR"/>
          <w:bCs/>
          <w:sz w:val="20"/>
          <w:szCs w:val="20"/>
        </w:rPr>
        <w:t xml:space="preserve">В рамках подпрограммы «Доступная среда» произведены расходы на реализацию муниципальных программ, содержащих мероприятия по созданию в общеобразовательных организациях условий для инклюзивного образования детей-инвалидов, в том числе создание универсальной </w:t>
      </w:r>
      <w:proofErr w:type="spellStart"/>
      <w:r w:rsidRPr="00851E9C">
        <w:rPr>
          <w:rFonts w:ascii="Times New Roman CYR" w:hAnsi="Times New Roman CYR" w:cs="Times New Roman CYR"/>
          <w:bCs/>
          <w:sz w:val="20"/>
          <w:szCs w:val="20"/>
        </w:rPr>
        <w:t>безбарьерной</w:t>
      </w:r>
      <w:proofErr w:type="spellEnd"/>
      <w:r w:rsidRPr="00851E9C">
        <w:rPr>
          <w:rFonts w:ascii="Times New Roman CYR" w:hAnsi="Times New Roman CYR" w:cs="Times New Roman CYR"/>
          <w:bCs/>
          <w:sz w:val="20"/>
          <w:szCs w:val="20"/>
        </w:rPr>
        <w:t xml:space="preserve"> среды для беспрепятственного доступа</w:t>
      </w:r>
      <w:r w:rsidR="00831413">
        <w:rPr>
          <w:rFonts w:ascii="Times New Roman CYR" w:hAnsi="Times New Roman CYR" w:cs="Times New Roman CYR"/>
          <w:bCs/>
          <w:sz w:val="20"/>
          <w:szCs w:val="20"/>
        </w:rPr>
        <w:t>,</w:t>
      </w:r>
      <w:r w:rsidRPr="00851E9C">
        <w:rPr>
          <w:rFonts w:ascii="Times New Roman CYR" w:hAnsi="Times New Roman CYR" w:cs="Times New Roman CYR"/>
          <w:bCs/>
          <w:sz w:val="20"/>
          <w:szCs w:val="20"/>
        </w:rPr>
        <w:t xml:space="preserve"> в сумме 11 418,3 тыс. руб. 100% плана.</w:t>
      </w:r>
    </w:p>
    <w:p w:rsidR="00F33522" w:rsidRPr="003A3411" w:rsidRDefault="00F33522" w:rsidP="00F33522">
      <w:pPr>
        <w:autoSpaceDE w:val="0"/>
        <w:autoSpaceDN w:val="0"/>
        <w:adjustRightInd w:val="0"/>
        <w:ind w:firstLine="567"/>
        <w:jc w:val="both"/>
        <w:rPr>
          <w:sz w:val="20"/>
          <w:szCs w:val="20"/>
        </w:rPr>
      </w:pPr>
      <w:r w:rsidRPr="003A3411">
        <w:rPr>
          <w:rFonts w:ascii="Times New Roman CYR" w:hAnsi="Times New Roman CYR" w:cs="Times New Roman CYR"/>
          <w:sz w:val="20"/>
          <w:szCs w:val="20"/>
        </w:rPr>
        <w:t xml:space="preserve">На реализацию мероприятий государственной </w:t>
      </w:r>
      <w:hyperlink r:id="rId15" w:history="1">
        <w:r w:rsidRPr="003A3411">
          <w:rPr>
            <w:rFonts w:ascii="Times New Roman CYR" w:hAnsi="Times New Roman CYR" w:cs="Times New Roman CYR"/>
            <w:sz w:val="20"/>
            <w:szCs w:val="20"/>
          </w:rPr>
          <w:t>программ</w:t>
        </w:r>
      </w:hyperlink>
      <w:r w:rsidRPr="003A3411">
        <w:rPr>
          <w:rFonts w:ascii="Times New Roman CYR" w:hAnsi="Times New Roman CYR" w:cs="Times New Roman CYR"/>
          <w:sz w:val="20"/>
          <w:szCs w:val="20"/>
        </w:rPr>
        <w:t xml:space="preserve">ы Липецкой области «Реализация внутренней политики Липецкой области» </w:t>
      </w:r>
      <w:hyperlink r:id="rId16" w:history="1">
        <w:r w:rsidRPr="003A3411">
          <w:rPr>
            <w:rFonts w:ascii="Times New Roman CYR" w:hAnsi="Times New Roman CYR" w:cs="Times New Roman CYR"/>
            <w:sz w:val="20"/>
            <w:szCs w:val="20"/>
          </w:rPr>
          <w:t>подпрограмм</w:t>
        </w:r>
      </w:hyperlink>
      <w:r w:rsidRPr="003A3411">
        <w:rPr>
          <w:rFonts w:ascii="Times New Roman CYR" w:hAnsi="Times New Roman CYR" w:cs="Times New Roman CYR"/>
          <w:sz w:val="20"/>
          <w:szCs w:val="20"/>
        </w:rPr>
        <w:t>ы «Содействие развитию гражданского общества, патриотического воспитания населения Липецкой области и реализации молодежной политики»</w:t>
      </w:r>
      <w:r w:rsidRPr="003A3411">
        <w:rPr>
          <w:sz w:val="20"/>
          <w:szCs w:val="20"/>
        </w:rPr>
        <w:t xml:space="preserve"> направлено 29 834,9 тыс.руб. в том числе на:</w:t>
      </w:r>
    </w:p>
    <w:p w:rsidR="00F33522" w:rsidRPr="003A3411" w:rsidRDefault="00F33522" w:rsidP="00F33522">
      <w:pPr>
        <w:autoSpaceDE w:val="0"/>
        <w:autoSpaceDN w:val="0"/>
        <w:adjustRightInd w:val="0"/>
        <w:ind w:firstLine="567"/>
        <w:jc w:val="both"/>
        <w:rPr>
          <w:rFonts w:ascii="Times New Roman CYR" w:hAnsi="Times New Roman CYR" w:cs="Times New Roman CYR"/>
          <w:bCs/>
          <w:sz w:val="20"/>
          <w:szCs w:val="20"/>
        </w:rPr>
      </w:pPr>
      <w:r w:rsidRPr="003A3411">
        <w:rPr>
          <w:sz w:val="20"/>
          <w:szCs w:val="20"/>
        </w:rPr>
        <w:t>субсиди</w:t>
      </w:r>
      <w:r w:rsidR="003A00F5">
        <w:rPr>
          <w:sz w:val="20"/>
          <w:szCs w:val="20"/>
        </w:rPr>
        <w:t>ю</w:t>
      </w:r>
      <w:r w:rsidRPr="003A3411">
        <w:rPr>
          <w:sz w:val="20"/>
          <w:szCs w:val="20"/>
        </w:rPr>
        <w:t xml:space="preserve"> </w:t>
      </w:r>
      <w:r w:rsidRPr="003A3411">
        <w:rPr>
          <w:rFonts w:ascii="Times New Roman CYR" w:hAnsi="Times New Roman CYR" w:cs="Times New Roman CYR"/>
          <w:bCs/>
          <w:sz w:val="20"/>
          <w:szCs w:val="20"/>
        </w:rPr>
        <w:t>ГОАОУ</w:t>
      </w:r>
      <w:r w:rsidRPr="003A3411">
        <w:rPr>
          <w:rFonts w:ascii="Times New Roman CYR" w:hAnsi="Times New Roman CYR" w:cs="Times New Roman CYR"/>
          <w:sz w:val="20"/>
          <w:szCs w:val="20"/>
        </w:rPr>
        <w:t xml:space="preserve"> «</w:t>
      </w:r>
      <w:proofErr w:type="spellStart"/>
      <w:r w:rsidRPr="003A3411">
        <w:rPr>
          <w:rFonts w:ascii="Times New Roman CYR" w:hAnsi="Times New Roman CYR" w:cs="Times New Roman CYR"/>
          <w:sz w:val="20"/>
          <w:szCs w:val="20"/>
        </w:rPr>
        <w:t>ЦОРиО</w:t>
      </w:r>
      <w:proofErr w:type="spellEnd"/>
      <w:r w:rsidRPr="003A3411">
        <w:rPr>
          <w:rFonts w:ascii="Times New Roman CYR" w:hAnsi="Times New Roman CYR" w:cs="Times New Roman CYR"/>
          <w:sz w:val="20"/>
          <w:szCs w:val="20"/>
        </w:rPr>
        <w:t xml:space="preserve">» </w:t>
      </w:r>
      <w:r w:rsidRPr="003A3411">
        <w:rPr>
          <w:sz w:val="20"/>
          <w:szCs w:val="20"/>
        </w:rPr>
        <w:t>на текущее содержание военно-патриотического лагеря «Авангард» в размере 10 823,3 тыс.руб.</w:t>
      </w:r>
      <w:r w:rsidRPr="003A3411">
        <w:rPr>
          <w:rFonts w:ascii="Times New Roman CYR" w:hAnsi="Times New Roman CYR" w:cs="Times New Roman CYR"/>
          <w:bCs/>
          <w:sz w:val="20"/>
          <w:szCs w:val="20"/>
        </w:rPr>
        <w:t xml:space="preserve"> или 100% плана;</w:t>
      </w:r>
    </w:p>
    <w:p w:rsidR="00F33522" w:rsidRPr="003A3411" w:rsidRDefault="00F33522" w:rsidP="00F33522">
      <w:pPr>
        <w:autoSpaceDE w:val="0"/>
        <w:autoSpaceDN w:val="0"/>
        <w:adjustRightInd w:val="0"/>
        <w:ind w:firstLine="567"/>
        <w:jc w:val="both"/>
        <w:rPr>
          <w:rFonts w:ascii="Times New Roman CYR" w:hAnsi="Times New Roman CYR" w:cs="Times New Roman CYR"/>
          <w:sz w:val="20"/>
          <w:szCs w:val="20"/>
        </w:rPr>
      </w:pPr>
      <w:r w:rsidRPr="003A3411">
        <w:rPr>
          <w:rFonts w:ascii="Times New Roman CYR" w:hAnsi="Times New Roman CYR" w:cs="Times New Roman CYR"/>
          <w:bCs/>
          <w:sz w:val="20"/>
          <w:szCs w:val="20"/>
        </w:rPr>
        <w:t xml:space="preserve">иной межбюджетный трансферт местным бюджетам </w:t>
      </w:r>
      <w:r w:rsidRPr="003A3411">
        <w:rPr>
          <w:rFonts w:ascii="Times New Roman CYR" w:hAnsi="Times New Roman CYR" w:cs="Times New Roman CYR"/>
          <w:sz w:val="20"/>
          <w:szCs w:val="20"/>
        </w:rPr>
        <w:t xml:space="preserve">на 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 19 011,6 </w:t>
      </w:r>
      <w:r w:rsidRPr="003A3411">
        <w:rPr>
          <w:sz w:val="20"/>
          <w:szCs w:val="20"/>
        </w:rPr>
        <w:t>тыс.руб.</w:t>
      </w:r>
      <w:r w:rsidRPr="003A3411">
        <w:rPr>
          <w:rFonts w:ascii="Times New Roman CYR" w:hAnsi="Times New Roman CYR" w:cs="Times New Roman CYR"/>
          <w:bCs/>
          <w:sz w:val="20"/>
          <w:szCs w:val="20"/>
        </w:rPr>
        <w:t xml:space="preserve"> или 100% плана,</w:t>
      </w:r>
      <w:r w:rsidRPr="003A3411">
        <w:rPr>
          <w:rFonts w:ascii="Times New Roman CYR" w:hAnsi="Times New Roman CYR" w:cs="Times New Roman CYR"/>
          <w:sz w:val="20"/>
          <w:szCs w:val="20"/>
        </w:rPr>
        <w:t xml:space="preserve"> в том числе средства федерального бюджета 18 061,0 тыс.руб.</w:t>
      </w:r>
    </w:p>
    <w:p w:rsidR="005B363A" w:rsidRDefault="005B363A" w:rsidP="005B363A">
      <w:pPr>
        <w:autoSpaceDE w:val="0"/>
        <w:autoSpaceDN w:val="0"/>
        <w:adjustRightInd w:val="0"/>
        <w:jc w:val="both"/>
        <w:rPr>
          <w:rFonts w:ascii="Times New Roman CYR" w:hAnsi="Times New Roman CYR" w:cs="Times New Roman CYR"/>
          <w:sz w:val="20"/>
          <w:szCs w:val="20"/>
        </w:rPr>
      </w:pPr>
      <w:r w:rsidRPr="003A3411">
        <w:rPr>
          <w:rFonts w:ascii="Times New Roman CYR" w:hAnsi="Times New Roman CYR" w:cs="Times New Roman CYR"/>
          <w:sz w:val="20"/>
          <w:szCs w:val="20"/>
        </w:rPr>
        <w:t xml:space="preserve">           </w:t>
      </w:r>
      <w:r w:rsidR="003A7F2D" w:rsidRPr="003A3411">
        <w:rPr>
          <w:rFonts w:ascii="Times New Roman CYR" w:hAnsi="Times New Roman CYR" w:cs="Times New Roman CYR"/>
          <w:sz w:val="20"/>
          <w:szCs w:val="20"/>
        </w:rPr>
        <w:t xml:space="preserve">На капитальный ремонт школ в муниципальных образованиях области направлено 41 360,9 тыс. руб.  или 98,9% плановых назначений (41 800,4 тыс.руб.), в  том  числе за счет субсидий из областного бюджета в рамках </w:t>
      </w:r>
      <w:r w:rsidR="003A7F2D" w:rsidRPr="003A3411">
        <w:rPr>
          <w:rFonts w:ascii="Times New Roman CYR" w:hAnsi="Times New Roman CYR" w:cs="Times New Roman CYR"/>
          <w:sz w:val="20"/>
          <w:szCs w:val="20"/>
        </w:rPr>
        <w:lastRenderedPageBreak/>
        <w:t xml:space="preserve">подпрограммы </w:t>
      </w:r>
      <w:r w:rsidR="003A7F2D" w:rsidRPr="003A3411">
        <w:rPr>
          <w:sz w:val="20"/>
          <w:szCs w:val="20"/>
        </w:rPr>
        <w:t>«</w:t>
      </w:r>
      <w:r w:rsidR="003A7F2D" w:rsidRPr="003A3411">
        <w:rPr>
          <w:rFonts w:ascii="Times New Roman CYR" w:hAnsi="Times New Roman CYR" w:cs="Times New Roman CYR"/>
          <w:sz w:val="20"/>
          <w:szCs w:val="20"/>
        </w:rPr>
        <w:t>Повышение качества условий проживания населения области за счет обеспечения населенных пунктов области социальной инфраструктурой</w:t>
      </w:r>
      <w:r w:rsidR="003A7F2D" w:rsidRPr="003A3411">
        <w:rPr>
          <w:sz w:val="20"/>
          <w:szCs w:val="20"/>
        </w:rPr>
        <w:t xml:space="preserve">» </w:t>
      </w:r>
      <w:r w:rsidR="003A7F2D" w:rsidRPr="003A3411">
        <w:rPr>
          <w:rFonts w:ascii="Times New Roman CYR" w:hAnsi="Times New Roman CYR" w:cs="Times New Roman CYR"/>
          <w:sz w:val="20"/>
          <w:szCs w:val="20"/>
        </w:rPr>
        <w:t xml:space="preserve">государственной программы  Липецкой области </w:t>
      </w:r>
      <w:r w:rsidR="003A7F2D" w:rsidRPr="003A3411">
        <w:rPr>
          <w:sz w:val="20"/>
          <w:szCs w:val="20"/>
        </w:rPr>
        <w:t>«</w:t>
      </w:r>
      <w:r w:rsidR="003A7F2D" w:rsidRPr="003A3411">
        <w:rPr>
          <w:rFonts w:ascii="Times New Roman CYR" w:hAnsi="Times New Roman CYR" w:cs="Times New Roman CYR"/>
          <w:sz w:val="20"/>
          <w:szCs w:val="20"/>
        </w:rPr>
        <w:t>Обеспечение населения Липецкой области качественным жильем, социальной инфраструктурой и услугами ЖКХ</w:t>
      </w:r>
      <w:r w:rsidR="003A7F2D" w:rsidRPr="003A3411">
        <w:rPr>
          <w:sz w:val="20"/>
          <w:szCs w:val="20"/>
        </w:rPr>
        <w:t xml:space="preserve">» – 34 881,4 </w:t>
      </w:r>
      <w:r w:rsidR="003A7F2D" w:rsidRPr="003A3411">
        <w:rPr>
          <w:rFonts w:ascii="Times New Roman CYR" w:hAnsi="Times New Roman CYR" w:cs="Times New Roman CYR"/>
          <w:sz w:val="20"/>
          <w:szCs w:val="20"/>
        </w:rPr>
        <w:t>тыс. руб., за счет средств местных бюджетов – 6 479,6 тыс. руб.</w:t>
      </w:r>
    </w:p>
    <w:p w:rsidR="00E20595" w:rsidRPr="00E20595" w:rsidRDefault="00E20595" w:rsidP="0016099E">
      <w:pPr>
        <w:ind w:firstLine="567"/>
        <w:jc w:val="both"/>
        <w:rPr>
          <w:sz w:val="20"/>
          <w:szCs w:val="20"/>
        </w:rPr>
      </w:pPr>
      <w:r w:rsidRPr="00E20595">
        <w:rPr>
          <w:rFonts w:ascii="Times New Roman CYR" w:hAnsi="Times New Roman CYR" w:cs="Times New Roman CYR"/>
          <w:sz w:val="20"/>
          <w:szCs w:val="20"/>
        </w:rPr>
        <w:t xml:space="preserve">В рамках государственной программы «Комплексное развитие сельских территорий Липецкой области» предоставлены субсидии местным бюджетам на реализацию муниципальных программ, направленных на обеспечение комплексного развития сельских территорий в объеме – 417 710,0 тыс. руб. или 100% от годового плана (за счет средств областного бюджета – 18 469,7 тыс. руб., за счет средств федерального бюджета – 350 924,2 </w:t>
      </w:r>
      <w:bookmarkStart w:id="3" w:name="_Hlk127268699"/>
      <w:r w:rsidRPr="00E20595">
        <w:rPr>
          <w:rFonts w:ascii="Times New Roman CYR" w:hAnsi="Times New Roman CYR" w:cs="Times New Roman CYR"/>
          <w:sz w:val="20"/>
          <w:szCs w:val="20"/>
        </w:rPr>
        <w:t>тыс. руб.</w:t>
      </w:r>
      <w:bookmarkEnd w:id="3"/>
      <w:r w:rsidRPr="00E20595">
        <w:rPr>
          <w:rFonts w:ascii="Times New Roman CYR" w:hAnsi="Times New Roman CYR" w:cs="Times New Roman CYR"/>
          <w:sz w:val="20"/>
          <w:szCs w:val="20"/>
        </w:rPr>
        <w:t xml:space="preserve"> за счет средств местного бюджета – 48 316,1 тыс. руб.).</w:t>
      </w:r>
    </w:p>
    <w:p w:rsidR="00E20595" w:rsidRPr="00E20595" w:rsidRDefault="00E20595" w:rsidP="005B363A">
      <w:pPr>
        <w:autoSpaceDE w:val="0"/>
        <w:autoSpaceDN w:val="0"/>
        <w:adjustRightInd w:val="0"/>
        <w:jc w:val="both"/>
        <w:rPr>
          <w:rFonts w:ascii="Times New Roman CYR" w:hAnsi="Times New Roman CYR" w:cs="Times New Roman CYR"/>
          <w:sz w:val="20"/>
          <w:szCs w:val="20"/>
        </w:rPr>
      </w:pPr>
    </w:p>
    <w:p w:rsidR="00DF1B5E" w:rsidRPr="003A3411" w:rsidRDefault="00DF1B5E" w:rsidP="005B363A">
      <w:pPr>
        <w:autoSpaceDE w:val="0"/>
        <w:autoSpaceDN w:val="0"/>
        <w:adjustRightInd w:val="0"/>
        <w:jc w:val="both"/>
        <w:rPr>
          <w:rFonts w:ascii="Times New Roman CYR" w:hAnsi="Times New Roman CYR" w:cs="Times New Roman CYR"/>
          <w:sz w:val="20"/>
          <w:szCs w:val="20"/>
        </w:rPr>
      </w:pPr>
      <w:r w:rsidRPr="003A3411">
        <w:rPr>
          <w:rFonts w:ascii="Times New Roman CYR" w:hAnsi="Times New Roman CYR" w:cs="Times New Roman CYR"/>
          <w:sz w:val="20"/>
          <w:szCs w:val="20"/>
        </w:rPr>
        <w:t xml:space="preserve">  </w:t>
      </w:r>
      <w:r w:rsidRPr="003A3411">
        <w:rPr>
          <w:rFonts w:ascii="Times New Roman CYR" w:hAnsi="Times New Roman CYR" w:cs="Times New Roman CYR"/>
          <w:sz w:val="20"/>
          <w:szCs w:val="20"/>
        </w:rPr>
        <w:tab/>
        <w:t xml:space="preserve">На реализацию мероприятий муниципальных программ в области энергосбережения и повышения энергетической эффективности </w:t>
      </w:r>
      <w:r w:rsidRPr="003A3411">
        <w:rPr>
          <w:sz w:val="20"/>
          <w:szCs w:val="20"/>
        </w:rPr>
        <w:t>из бюджета области направлено 1 094,4 тыс. руб., в том числе за счет субсидий из областного бюджета – 1 022,9 тыс. руб., за счет средств местных бюджетов - 71,5 тыс. рублей.</w:t>
      </w:r>
    </w:p>
    <w:p w:rsidR="00B84948" w:rsidRPr="003A3411" w:rsidRDefault="00B84948" w:rsidP="007A1CD4">
      <w:pPr>
        <w:autoSpaceDE w:val="0"/>
        <w:autoSpaceDN w:val="0"/>
        <w:adjustRightInd w:val="0"/>
        <w:ind w:firstLine="705"/>
        <w:jc w:val="both"/>
        <w:rPr>
          <w:rFonts w:ascii="Times New Roman CYR" w:hAnsi="Times New Roman CYR" w:cs="Times New Roman CYR"/>
          <w:b/>
          <w:bCs/>
          <w:sz w:val="20"/>
          <w:szCs w:val="20"/>
        </w:rPr>
      </w:pPr>
    </w:p>
    <w:p w:rsidR="007A1CD4" w:rsidRPr="003A3411" w:rsidRDefault="00593F69" w:rsidP="007A1CD4">
      <w:pPr>
        <w:autoSpaceDE w:val="0"/>
        <w:autoSpaceDN w:val="0"/>
        <w:adjustRightInd w:val="0"/>
        <w:ind w:firstLine="705"/>
        <w:jc w:val="both"/>
        <w:rPr>
          <w:b/>
          <w:bCs/>
          <w:sz w:val="20"/>
          <w:szCs w:val="20"/>
        </w:rPr>
      </w:pPr>
      <w:r w:rsidRPr="003A3411">
        <w:rPr>
          <w:rFonts w:ascii="Times New Roman CYR" w:hAnsi="Times New Roman CYR" w:cs="Times New Roman CYR"/>
          <w:b/>
          <w:bCs/>
          <w:sz w:val="20"/>
          <w:szCs w:val="20"/>
        </w:rPr>
        <w:t xml:space="preserve">Подраздел 03 </w:t>
      </w:r>
      <w:r w:rsidR="00767E7A" w:rsidRPr="003A3411">
        <w:rPr>
          <w:b/>
          <w:bCs/>
          <w:sz w:val="20"/>
          <w:szCs w:val="20"/>
        </w:rPr>
        <w:t>«</w:t>
      </w:r>
      <w:r w:rsidRPr="003A3411">
        <w:rPr>
          <w:rFonts w:ascii="Times New Roman CYR" w:hAnsi="Times New Roman CYR" w:cs="Times New Roman CYR"/>
          <w:b/>
          <w:bCs/>
          <w:sz w:val="20"/>
          <w:szCs w:val="20"/>
        </w:rPr>
        <w:t>Дополнительное образование детей</w:t>
      </w:r>
      <w:r w:rsidR="00767E7A" w:rsidRPr="003A3411">
        <w:rPr>
          <w:b/>
          <w:bCs/>
          <w:sz w:val="20"/>
          <w:szCs w:val="20"/>
        </w:rPr>
        <w:t>»</w:t>
      </w:r>
    </w:p>
    <w:p w:rsidR="008B7B8E" w:rsidRPr="003A3411" w:rsidRDefault="005B363A" w:rsidP="008B7B8E">
      <w:pPr>
        <w:autoSpaceDE w:val="0"/>
        <w:autoSpaceDN w:val="0"/>
        <w:adjustRightInd w:val="0"/>
        <w:jc w:val="both"/>
        <w:rPr>
          <w:rFonts w:ascii="Times New Roman CYR" w:hAnsi="Times New Roman CYR" w:cs="Times New Roman CYR"/>
          <w:sz w:val="20"/>
          <w:szCs w:val="20"/>
        </w:rPr>
      </w:pPr>
      <w:r w:rsidRPr="003A3411">
        <w:rPr>
          <w:rFonts w:ascii="Times New Roman CYR" w:hAnsi="Times New Roman CYR" w:cs="Times New Roman CYR"/>
          <w:sz w:val="20"/>
          <w:szCs w:val="20"/>
        </w:rPr>
        <w:t xml:space="preserve">          </w:t>
      </w:r>
      <w:r w:rsidR="008139EE" w:rsidRPr="003A3411">
        <w:rPr>
          <w:rFonts w:ascii="Times New Roman CYR" w:hAnsi="Times New Roman CYR" w:cs="Times New Roman CYR"/>
          <w:sz w:val="20"/>
          <w:szCs w:val="20"/>
        </w:rPr>
        <w:t xml:space="preserve"> </w:t>
      </w:r>
      <w:r w:rsidR="008B7B8E" w:rsidRPr="003A3411">
        <w:rPr>
          <w:rFonts w:ascii="Times New Roman CYR" w:hAnsi="Times New Roman CYR" w:cs="Times New Roman CYR"/>
          <w:sz w:val="20"/>
          <w:szCs w:val="20"/>
        </w:rPr>
        <w:t>Расходы по данному подразделу на содержание учреждений дополнительного образования и проведение мероприятий составили 2 358 249,9 тыс. руб. или 99,1 % уточненного годового плана (2 380 461,8 тыс. руб.).</w:t>
      </w:r>
    </w:p>
    <w:p w:rsidR="008B7B8E" w:rsidRPr="003A3411" w:rsidRDefault="008B7B8E" w:rsidP="008B7B8E">
      <w:pPr>
        <w:autoSpaceDE w:val="0"/>
        <w:autoSpaceDN w:val="0"/>
        <w:adjustRightInd w:val="0"/>
        <w:ind w:firstLine="567"/>
        <w:jc w:val="both"/>
        <w:rPr>
          <w:sz w:val="20"/>
          <w:szCs w:val="20"/>
        </w:rPr>
      </w:pPr>
      <w:r w:rsidRPr="003A3411">
        <w:rPr>
          <w:rFonts w:ascii="Times New Roman CYR" w:hAnsi="Times New Roman CYR" w:cs="Times New Roman CYR"/>
          <w:sz w:val="20"/>
          <w:szCs w:val="20"/>
        </w:rPr>
        <w:t xml:space="preserve">На развитие дополнительного образования Липецкой области в рамках подпрограммы </w:t>
      </w:r>
      <w:r w:rsidRPr="003A3411">
        <w:rPr>
          <w:sz w:val="20"/>
          <w:szCs w:val="20"/>
        </w:rPr>
        <w:t>«</w:t>
      </w:r>
      <w:r w:rsidRPr="003A3411">
        <w:rPr>
          <w:rFonts w:ascii="Times New Roman CYR" w:hAnsi="Times New Roman CYR" w:cs="Times New Roman CYR"/>
          <w:sz w:val="20"/>
          <w:szCs w:val="20"/>
        </w:rPr>
        <w:t>Ресурсное обеспечение развития образования Липецкой области</w:t>
      </w:r>
      <w:r w:rsidRPr="003A3411">
        <w:rPr>
          <w:sz w:val="20"/>
          <w:szCs w:val="20"/>
        </w:rPr>
        <w:t xml:space="preserve">» </w:t>
      </w:r>
      <w:r w:rsidRPr="003A3411">
        <w:rPr>
          <w:rFonts w:ascii="Times New Roman CYR" w:hAnsi="Times New Roman CYR" w:cs="Times New Roman CYR"/>
          <w:sz w:val="20"/>
          <w:szCs w:val="20"/>
        </w:rPr>
        <w:t xml:space="preserve">государственной программы </w:t>
      </w:r>
      <w:r w:rsidRPr="003A3411">
        <w:rPr>
          <w:sz w:val="20"/>
          <w:szCs w:val="20"/>
        </w:rPr>
        <w:t>«</w:t>
      </w:r>
      <w:r w:rsidRPr="003A3411">
        <w:rPr>
          <w:rFonts w:ascii="Times New Roman CYR" w:hAnsi="Times New Roman CYR" w:cs="Times New Roman CYR"/>
          <w:sz w:val="20"/>
          <w:szCs w:val="20"/>
        </w:rPr>
        <w:t>Развитие образования Липецкой области</w:t>
      </w:r>
      <w:r w:rsidRPr="003A3411">
        <w:rPr>
          <w:sz w:val="20"/>
          <w:szCs w:val="20"/>
        </w:rPr>
        <w:t xml:space="preserve">» направлено 286 226,8 тыс. руб., или 99,8% плана (286 862,4 тыс. руб.), в том числе:  </w:t>
      </w:r>
    </w:p>
    <w:p w:rsidR="008B7B8E" w:rsidRPr="003A3411" w:rsidRDefault="009B4F46" w:rsidP="008B7B8E">
      <w:pPr>
        <w:autoSpaceDE w:val="0"/>
        <w:autoSpaceDN w:val="0"/>
        <w:adjustRightInd w:val="0"/>
        <w:ind w:firstLine="567"/>
        <w:jc w:val="both"/>
        <w:rPr>
          <w:sz w:val="20"/>
          <w:szCs w:val="20"/>
        </w:rPr>
      </w:pPr>
      <w:r>
        <w:rPr>
          <w:sz w:val="20"/>
          <w:szCs w:val="20"/>
        </w:rPr>
        <w:t xml:space="preserve">- на </w:t>
      </w:r>
      <w:r w:rsidR="008B7B8E" w:rsidRPr="003A3411">
        <w:rPr>
          <w:sz w:val="20"/>
          <w:szCs w:val="20"/>
        </w:rPr>
        <w:t xml:space="preserve">предоставление государственным бюджетным и автономным учреждениям субсидий в рамках подпрограммы «Ресурсное обеспечение развития образования Липецкой области» </w:t>
      </w:r>
      <w:r>
        <w:rPr>
          <w:sz w:val="20"/>
          <w:szCs w:val="20"/>
        </w:rPr>
        <w:t>в сумме</w:t>
      </w:r>
      <w:r w:rsidR="008B7B8E" w:rsidRPr="003A3411">
        <w:rPr>
          <w:sz w:val="20"/>
          <w:szCs w:val="20"/>
        </w:rPr>
        <w:t xml:space="preserve"> 269 407,0 тыс. руб. или 99,8% плана (270 031,7 тыс. руб.);</w:t>
      </w:r>
    </w:p>
    <w:p w:rsidR="008B7B8E" w:rsidRPr="003A3411" w:rsidRDefault="009B4F46" w:rsidP="008B7B8E">
      <w:pPr>
        <w:autoSpaceDE w:val="0"/>
        <w:autoSpaceDN w:val="0"/>
        <w:adjustRightInd w:val="0"/>
        <w:ind w:firstLine="567"/>
        <w:jc w:val="both"/>
        <w:rPr>
          <w:sz w:val="20"/>
          <w:szCs w:val="20"/>
        </w:rPr>
      </w:pPr>
      <w:r>
        <w:rPr>
          <w:sz w:val="20"/>
          <w:szCs w:val="20"/>
        </w:rPr>
        <w:t xml:space="preserve">- на </w:t>
      </w:r>
      <w:r w:rsidR="008B7B8E" w:rsidRPr="003A3411">
        <w:rPr>
          <w:sz w:val="20"/>
          <w:szCs w:val="20"/>
        </w:rPr>
        <w:t>закупк</w:t>
      </w:r>
      <w:r>
        <w:rPr>
          <w:sz w:val="20"/>
          <w:szCs w:val="20"/>
        </w:rPr>
        <w:t>у</w:t>
      </w:r>
      <w:r w:rsidR="008B7B8E" w:rsidRPr="003A3411">
        <w:rPr>
          <w:sz w:val="20"/>
          <w:szCs w:val="20"/>
        </w:rPr>
        <w:t xml:space="preserve"> </w:t>
      </w:r>
      <w:proofErr w:type="spellStart"/>
      <w:r w:rsidR="008B7B8E" w:rsidRPr="003A3411">
        <w:rPr>
          <w:sz w:val="20"/>
          <w:szCs w:val="20"/>
        </w:rPr>
        <w:t>оборудованиия</w:t>
      </w:r>
      <w:proofErr w:type="spellEnd"/>
      <w:r w:rsidR="008B7B8E" w:rsidRPr="003A3411">
        <w:rPr>
          <w:sz w:val="20"/>
          <w:szCs w:val="20"/>
        </w:rPr>
        <w:t xml:space="preserve"> в рамках создания новых мест в образовательных организациях различных типов для реализации дополнительных общеразвивающих программ всех направленностей </w:t>
      </w:r>
      <w:r>
        <w:rPr>
          <w:sz w:val="20"/>
          <w:szCs w:val="20"/>
        </w:rPr>
        <w:t>в сумме</w:t>
      </w:r>
      <w:r w:rsidR="008B7B8E" w:rsidRPr="003A3411">
        <w:rPr>
          <w:sz w:val="20"/>
          <w:szCs w:val="20"/>
        </w:rPr>
        <w:t xml:space="preserve"> 16 819,8 тыс. руб., или 99% плана (16 830,6 тыс. руб.), </w:t>
      </w:r>
      <w:r>
        <w:rPr>
          <w:sz w:val="20"/>
          <w:szCs w:val="20"/>
        </w:rPr>
        <w:t>из них</w:t>
      </w:r>
      <w:r w:rsidR="008B7B8E" w:rsidRPr="003A3411">
        <w:rPr>
          <w:sz w:val="20"/>
          <w:szCs w:val="20"/>
        </w:rPr>
        <w:t xml:space="preserve"> средства федерального бюджета</w:t>
      </w:r>
      <w:r w:rsidR="00AA08BC">
        <w:rPr>
          <w:sz w:val="20"/>
          <w:szCs w:val="20"/>
        </w:rPr>
        <w:t xml:space="preserve"> </w:t>
      </w:r>
      <w:r w:rsidR="008B7B8E" w:rsidRPr="003A3411">
        <w:rPr>
          <w:sz w:val="20"/>
          <w:szCs w:val="20"/>
        </w:rPr>
        <w:t>15 978,8 тыс. руб.</w:t>
      </w:r>
    </w:p>
    <w:p w:rsidR="00902459" w:rsidRPr="003A3411" w:rsidRDefault="00063277" w:rsidP="00C270E4">
      <w:pPr>
        <w:autoSpaceDE w:val="0"/>
        <w:autoSpaceDN w:val="0"/>
        <w:adjustRightInd w:val="0"/>
        <w:ind w:firstLine="567"/>
        <w:jc w:val="both"/>
        <w:rPr>
          <w:sz w:val="20"/>
          <w:szCs w:val="20"/>
        </w:rPr>
      </w:pPr>
      <w:r w:rsidRPr="003A3411">
        <w:rPr>
          <w:rFonts w:ascii="Times New Roman CYR" w:hAnsi="Times New Roman CYR" w:cs="Times New Roman CYR"/>
          <w:sz w:val="20"/>
          <w:szCs w:val="20"/>
        </w:rPr>
        <w:t>В рамках подпрограммы «Доступная среда» государственной программы Липецкой области «Социальная поддержка граждан, реализация семейно-демографической политики Липецкой области» на мероприятия по обеспечению доступности приоритетных объектов и услуг в приоритетных сферах жизнедеятельности инвалидов и других маломобильных групп населения направлено 240,0 тыс. руб. или 99,9% плана (240,2 тыс. руб.)</w:t>
      </w:r>
      <w:r w:rsidRPr="003A3411">
        <w:rPr>
          <w:sz w:val="20"/>
          <w:szCs w:val="20"/>
        </w:rPr>
        <w:t>.</w:t>
      </w:r>
    </w:p>
    <w:p w:rsidR="006D493D" w:rsidRPr="003A3411" w:rsidRDefault="005B363A" w:rsidP="005B363A">
      <w:pPr>
        <w:autoSpaceDE w:val="0"/>
        <w:autoSpaceDN w:val="0"/>
        <w:adjustRightInd w:val="0"/>
        <w:jc w:val="both"/>
        <w:rPr>
          <w:sz w:val="20"/>
          <w:szCs w:val="20"/>
        </w:rPr>
      </w:pPr>
      <w:r w:rsidRPr="003A3411">
        <w:rPr>
          <w:sz w:val="20"/>
          <w:szCs w:val="20"/>
        </w:rPr>
        <w:t xml:space="preserve">       </w:t>
      </w:r>
      <w:r w:rsidR="007C0E2E" w:rsidRPr="003A3411">
        <w:rPr>
          <w:sz w:val="20"/>
          <w:szCs w:val="20"/>
        </w:rPr>
        <w:t xml:space="preserve">    </w:t>
      </w:r>
      <w:r w:rsidR="006D493D" w:rsidRPr="003A3411">
        <w:rPr>
          <w:sz w:val="20"/>
          <w:szCs w:val="20"/>
        </w:rPr>
        <w:t xml:space="preserve">На реализацию мероприятий в рамках подпрограммы «Развитие и сохранение культуры Липецкой области» государственной программы области «Развитие культуры и </w:t>
      </w:r>
      <w:r w:rsidR="009E20E0" w:rsidRPr="003A3411">
        <w:rPr>
          <w:sz w:val="20"/>
          <w:szCs w:val="20"/>
        </w:rPr>
        <w:t>туризма Липецкой</w:t>
      </w:r>
      <w:r w:rsidR="006D493D" w:rsidRPr="003A3411">
        <w:rPr>
          <w:sz w:val="20"/>
          <w:szCs w:val="20"/>
        </w:rPr>
        <w:t xml:space="preserve"> области» было направлено 240 818,0 тыс. руб. или 100% плановых значений (средства федерального бюджета – 106 071,6 тыс. руб.), в том числе:</w:t>
      </w:r>
    </w:p>
    <w:p w:rsidR="006D493D" w:rsidRPr="003A3411" w:rsidRDefault="006D493D" w:rsidP="006D493D">
      <w:pPr>
        <w:autoSpaceDE w:val="0"/>
        <w:autoSpaceDN w:val="0"/>
        <w:adjustRightInd w:val="0"/>
        <w:ind w:firstLine="709"/>
        <w:jc w:val="both"/>
        <w:rPr>
          <w:sz w:val="20"/>
          <w:szCs w:val="20"/>
        </w:rPr>
      </w:pPr>
      <w:r w:rsidRPr="003A3411">
        <w:rPr>
          <w:sz w:val="20"/>
          <w:szCs w:val="20"/>
        </w:rPr>
        <w:t xml:space="preserve">-  на предоставление субсидий бюджетным, автономным учреждениям (детские школы искусств) </w:t>
      </w:r>
      <w:r w:rsidR="009B4F46">
        <w:rPr>
          <w:sz w:val="20"/>
          <w:szCs w:val="20"/>
        </w:rPr>
        <w:t>в сумме</w:t>
      </w:r>
      <w:r w:rsidRPr="003A3411">
        <w:rPr>
          <w:sz w:val="20"/>
          <w:szCs w:val="20"/>
        </w:rPr>
        <w:t xml:space="preserve"> 47 887,9 тыс. руб. или 100% от годового плана;</w:t>
      </w:r>
    </w:p>
    <w:p w:rsidR="006D493D" w:rsidRPr="003A3411" w:rsidRDefault="006D493D" w:rsidP="006D493D">
      <w:pPr>
        <w:autoSpaceDE w:val="0"/>
        <w:autoSpaceDN w:val="0"/>
        <w:adjustRightInd w:val="0"/>
        <w:ind w:firstLine="709"/>
        <w:jc w:val="both"/>
        <w:rPr>
          <w:sz w:val="20"/>
          <w:szCs w:val="20"/>
        </w:rPr>
      </w:pPr>
      <w:r w:rsidRPr="003A3411">
        <w:rPr>
          <w:sz w:val="20"/>
          <w:szCs w:val="20"/>
        </w:rPr>
        <w:t xml:space="preserve">- в рамках регионального проекта «Культурная среда» </w:t>
      </w:r>
      <w:r w:rsidR="009B4F46">
        <w:rPr>
          <w:sz w:val="20"/>
          <w:szCs w:val="20"/>
        </w:rPr>
        <w:t>в сумме</w:t>
      </w:r>
      <w:r w:rsidRPr="003A3411">
        <w:rPr>
          <w:sz w:val="20"/>
          <w:szCs w:val="20"/>
        </w:rPr>
        <w:t xml:space="preserve"> 192 930,1 тыс. руб. или 100% от годового плана, в том числе </w:t>
      </w:r>
      <w:r w:rsidR="009B4F46">
        <w:rPr>
          <w:sz w:val="20"/>
          <w:szCs w:val="20"/>
        </w:rPr>
        <w:t xml:space="preserve">средств </w:t>
      </w:r>
      <w:r w:rsidRPr="003A3411">
        <w:rPr>
          <w:sz w:val="20"/>
          <w:szCs w:val="20"/>
        </w:rPr>
        <w:t>федеральн</w:t>
      </w:r>
      <w:r w:rsidR="009B4F46">
        <w:rPr>
          <w:sz w:val="20"/>
          <w:szCs w:val="20"/>
        </w:rPr>
        <w:t>ого</w:t>
      </w:r>
      <w:r w:rsidRPr="003A3411">
        <w:rPr>
          <w:sz w:val="20"/>
          <w:szCs w:val="20"/>
        </w:rPr>
        <w:t xml:space="preserve"> бюджет</w:t>
      </w:r>
      <w:r w:rsidR="009B4F46">
        <w:rPr>
          <w:sz w:val="20"/>
          <w:szCs w:val="20"/>
        </w:rPr>
        <w:t>а</w:t>
      </w:r>
      <w:r w:rsidRPr="003A3411">
        <w:rPr>
          <w:sz w:val="20"/>
          <w:szCs w:val="20"/>
        </w:rPr>
        <w:t xml:space="preserve"> – 106 071,6 тыс. руб.</w:t>
      </w:r>
      <w:r w:rsidR="002D7F38">
        <w:rPr>
          <w:sz w:val="20"/>
          <w:szCs w:val="20"/>
        </w:rPr>
        <w:t>, из них</w:t>
      </w:r>
      <w:r w:rsidRPr="003A3411">
        <w:rPr>
          <w:sz w:val="20"/>
          <w:szCs w:val="20"/>
        </w:rPr>
        <w:t>:</w:t>
      </w:r>
    </w:p>
    <w:p w:rsidR="006D493D" w:rsidRPr="003A3411" w:rsidRDefault="006D493D" w:rsidP="006D493D">
      <w:pPr>
        <w:autoSpaceDE w:val="0"/>
        <w:autoSpaceDN w:val="0"/>
        <w:adjustRightInd w:val="0"/>
        <w:ind w:firstLine="709"/>
        <w:jc w:val="both"/>
        <w:rPr>
          <w:sz w:val="20"/>
          <w:szCs w:val="20"/>
        </w:rPr>
      </w:pPr>
      <w:r w:rsidRPr="003A3411">
        <w:rPr>
          <w:sz w:val="20"/>
          <w:szCs w:val="20"/>
        </w:rPr>
        <w:t>на модернизацию муниципальных детских школ искусств по видам искусств в сумме 143 340,1 тыс. руб., что составляет 100% от годового плана, в том числе средств федерального бюджета 106 071,6 тыс. руб.;</w:t>
      </w:r>
    </w:p>
    <w:p w:rsidR="006D493D" w:rsidRPr="003A3411" w:rsidRDefault="006D493D" w:rsidP="006D493D">
      <w:pPr>
        <w:autoSpaceDE w:val="0"/>
        <w:autoSpaceDN w:val="0"/>
        <w:adjustRightInd w:val="0"/>
        <w:ind w:firstLine="709"/>
        <w:jc w:val="both"/>
        <w:rPr>
          <w:sz w:val="20"/>
          <w:szCs w:val="20"/>
        </w:rPr>
      </w:pPr>
      <w:r w:rsidRPr="003A3411">
        <w:rPr>
          <w:sz w:val="20"/>
          <w:szCs w:val="20"/>
        </w:rPr>
        <w:t>на реализацию мероприятий по оснащению музыкальными инструментами, оборудованием и учебными материалами детских школ искусств в сумме 49 590,0 тыс. руб. или 100% от годового плана.</w:t>
      </w:r>
    </w:p>
    <w:p w:rsidR="007C0E2E" w:rsidRPr="003A3411" w:rsidRDefault="007C0E2E" w:rsidP="006D493D">
      <w:pPr>
        <w:autoSpaceDE w:val="0"/>
        <w:autoSpaceDN w:val="0"/>
        <w:adjustRightInd w:val="0"/>
        <w:ind w:firstLine="709"/>
        <w:jc w:val="both"/>
        <w:rPr>
          <w:sz w:val="20"/>
          <w:szCs w:val="20"/>
        </w:rPr>
      </w:pPr>
    </w:p>
    <w:p w:rsidR="00D72E4B" w:rsidRPr="003A3411" w:rsidRDefault="00E203CA" w:rsidP="00D72E4B">
      <w:pPr>
        <w:autoSpaceDE w:val="0"/>
        <w:autoSpaceDN w:val="0"/>
        <w:adjustRightInd w:val="0"/>
        <w:ind w:firstLine="705"/>
        <w:jc w:val="both"/>
        <w:rPr>
          <w:b/>
          <w:bCs/>
          <w:sz w:val="20"/>
          <w:szCs w:val="20"/>
        </w:rPr>
      </w:pPr>
      <w:proofErr w:type="gramStart"/>
      <w:r w:rsidRPr="003A3411">
        <w:rPr>
          <w:rFonts w:ascii="Times New Roman CYR" w:hAnsi="Times New Roman CYR" w:cs="Times New Roman CYR"/>
          <w:b/>
          <w:bCs/>
          <w:sz w:val="20"/>
          <w:szCs w:val="20"/>
        </w:rPr>
        <w:t>Подраздел  04</w:t>
      </w:r>
      <w:proofErr w:type="gramEnd"/>
      <w:r w:rsidRPr="003A3411">
        <w:rPr>
          <w:rFonts w:ascii="Times New Roman CYR" w:hAnsi="Times New Roman CYR" w:cs="Times New Roman CYR"/>
          <w:b/>
          <w:bCs/>
          <w:sz w:val="20"/>
          <w:szCs w:val="20"/>
        </w:rPr>
        <w:t xml:space="preserve"> </w:t>
      </w:r>
      <w:r w:rsidR="00767E7A" w:rsidRPr="003A3411">
        <w:rPr>
          <w:b/>
          <w:bCs/>
          <w:sz w:val="20"/>
          <w:szCs w:val="20"/>
        </w:rPr>
        <w:t>«</w:t>
      </w:r>
      <w:r w:rsidRPr="003A3411">
        <w:rPr>
          <w:rFonts w:ascii="Times New Roman CYR" w:hAnsi="Times New Roman CYR" w:cs="Times New Roman CYR"/>
          <w:b/>
          <w:bCs/>
          <w:sz w:val="20"/>
          <w:szCs w:val="20"/>
        </w:rPr>
        <w:t>Среднее профессиональное образование</w:t>
      </w:r>
      <w:r w:rsidR="00767E7A" w:rsidRPr="003A3411">
        <w:rPr>
          <w:b/>
          <w:bCs/>
          <w:sz w:val="20"/>
          <w:szCs w:val="20"/>
        </w:rPr>
        <w:t>»</w:t>
      </w:r>
    </w:p>
    <w:p w:rsidR="00E549D8" w:rsidRPr="003A3411" w:rsidRDefault="005B363A" w:rsidP="00E549D8">
      <w:pPr>
        <w:autoSpaceDE w:val="0"/>
        <w:autoSpaceDN w:val="0"/>
        <w:adjustRightInd w:val="0"/>
        <w:jc w:val="both"/>
        <w:rPr>
          <w:rFonts w:ascii="Times New Roman CYR" w:hAnsi="Times New Roman CYR" w:cs="Times New Roman CYR"/>
          <w:sz w:val="20"/>
          <w:szCs w:val="20"/>
        </w:rPr>
      </w:pPr>
      <w:r w:rsidRPr="003A3411">
        <w:rPr>
          <w:rFonts w:ascii="Times New Roman CYR" w:hAnsi="Times New Roman CYR" w:cs="Times New Roman CYR"/>
          <w:sz w:val="20"/>
          <w:szCs w:val="20"/>
        </w:rPr>
        <w:t xml:space="preserve">              </w:t>
      </w:r>
      <w:r w:rsidR="00E549D8" w:rsidRPr="003A3411">
        <w:rPr>
          <w:rFonts w:ascii="Times New Roman CYR" w:hAnsi="Times New Roman CYR" w:cs="Times New Roman CYR"/>
          <w:sz w:val="20"/>
          <w:szCs w:val="20"/>
        </w:rPr>
        <w:t>По данному подразделу бюджетные ассигнования освоены в сумме 2 171 752,8 тыс. руб. или 99,5 % от плановых назначений (2 182 814,5 тыс. руб.).</w:t>
      </w:r>
    </w:p>
    <w:p w:rsidR="00E549D8" w:rsidRPr="0090231D" w:rsidRDefault="00E549D8" w:rsidP="00E549D8">
      <w:pPr>
        <w:autoSpaceDE w:val="0"/>
        <w:autoSpaceDN w:val="0"/>
        <w:adjustRightInd w:val="0"/>
        <w:ind w:firstLine="567"/>
        <w:jc w:val="both"/>
        <w:rPr>
          <w:bCs/>
          <w:sz w:val="20"/>
          <w:szCs w:val="20"/>
        </w:rPr>
      </w:pPr>
      <w:r w:rsidRPr="0090231D">
        <w:rPr>
          <w:rFonts w:ascii="Times New Roman CYR" w:hAnsi="Times New Roman CYR" w:cs="Times New Roman CYR"/>
          <w:sz w:val="20"/>
          <w:szCs w:val="20"/>
        </w:rPr>
        <w:t xml:space="preserve">Расходы осуществлялись </w:t>
      </w:r>
      <w:bookmarkStart w:id="4" w:name="_Hlk127437515"/>
      <w:r w:rsidRPr="0090231D">
        <w:rPr>
          <w:sz w:val="20"/>
          <w:szCs w:val="20"/>
        </w:rPr>
        <w:t xml:space="preserve">в рамках подпрограммы «Повышение эффективности профессионального образования в обеспечении отраслей экономики востребованными кадрами» государственной программы Липецкой области «Развитие образования Липецкой области» в сумме </w:t>
      </w:r>
      <w:r w:rsidRPr="0090231D">
        <w:rPr>
          <w:bCs/>
          <w:sz w:val="20"/>
          <w:szCs w:val="20"/>
        </w:rPr>
        <w:t xml:space="preserve">1 853 746,5 тыс. </w:t>
      </w:r>
      <w:proofErr w:type="spellStart"/>
      <w:r w:rsidRPr="0090231D">
        <w:rPr>
          <w:bCs/>
          <w:sz w:val="20"/>
          <w:szCs w:val="20"/>
        </w:rPr>
        <w:t>руб</w:t>
      </w:r>
      <w:proofErr w:type="spellEnd"/>
      <w:r w:rsidRPr="0090231D">
        <w:rPr>
          <w:bCs/>
          <w:sz w:val="20"/>
          <w:szCs w:val="20"/>
        </w:rPr>
        <w:t xml:space="preserve"> или 99,4% плана (1 864 756,2 тыс. руб.),</w:t>
      </w:r>
      <w:bookmarkEnd w:id="4"/>
      <w:r w:rsidRPr="0090231D">
        <w:rPr>
          <w:bCs/>
          <w:sz w:val="20"/>
          <w:szCs w:val="20"/>
        </w:rPr>
        <w:t xml:space="preserve"> в том числе:</w:t>
      </w:r>
    </w:p>
    <w:p w:rsidR="00E549D8" w:rsidRPr="0090231D" w:rsidRDefault="001B1811" w:rsidP="00E549D8">
      <w:pPr>
        <w:autoSpaceDE w:val="0"/>
        <w:autoSpaceDN w:val="0"/>
        <w:adjustRightInd w:val="0"/>
        <w:ind w:firstLine="567"/>
        <w:jc w:val="both"/>
        <w:rPr>
          <w:bCs/>
          <w:sz w:val="20"/>
          <w:szCs w:val="20"/>
        </w:rPr>
      </w:pPr>
      <w:r w:rsidRPr="0090231D">
        <w:rPr>
          <w:bCs/>
          <w:sz w:val="20"/>
          <w:szCs w:val="20"/>
        </w:rPr>
        <w:t xml:space="preserve">- </w:t>
      </w:r>
      <w:r w:rsidR="00E549D8" w:rsidRPr="0090231D">
        <w:rPr>
          <w:bCs/>
          <w:sz w:val="20"/>
          <w:szCs w:val="20"/>
        </w:rPr>
        <w:t>на предоставление субсидий бюджетным, автономным учреждениям и иным некоммерческим организациям в сумме 1 731 737,4 тыс. руб., или 99,5</w:t>
      </w:r>
      <w:r w:rsidR="009E20E0" w:rsidRPr="0090231D">
        <w:rPr>
          <w:bCs/>
          <w:sz w:val="20"/>
          <w:szCs w:val="20"/>
        </w:rPr>
        <w:t>% плана</w:t>
      </w:r>
      <w:r w:rsidR="00E549D8" w:rsidRPr="0090231D">
        <w:rPr>
          <w:bCs/>
          <w:sz w:val="20"/>
          <w:szCs w:val="20"/>
        </w:rPr>
        <w:t xml:space="preserve"> (1 740 883,0 тыс. руб.); </w:t>
      </w:r>
    </w:p>
    <w:p w:rsidR="00E549D8" w:rsidRPr="0090231D" w:rsidRDefault="001B1811" w:rsidP="00E549D8">
      <w:pPr>
        <w:autoSpaceDE w:val="0"/>
        <w:autoSpaceDN w:val="0"/>
        <w:adjustRightInd w:val="0"/>
        <w:ind w:firstLine="567"/>
        <w:jc w:val="both"/>
        <w:rPr>
          <w:bCs/>
          <w:sz w:val="20"/>
          <w:szCs w:val="20"/>
        </w:rPr>
      </w:pPr>
      <w:r w:rsidRPr="0090231D">
        <w:rPr>
          <w:bCs/>
          <w:sz w:val="20"/>
          <w:szCs w:val="20"/>
        </w:rPr>
        <w:t xml:space="preserve">- </w:t>
      </w:r>
      <w:r w:rsidR="00E549D8" w:rsidRPr="0090231D">
        <w:rPr>
          <w:bCs/>
          <w:sz w:val="20"/>
          <w:szCs w:val="20"/>
        </w:rPr>
        <w:t xml:space="preserve">на предоставление субсидий за счет средств федерального бюджета государственным образовательным организациям области, реализующим образовательные программы среднего профессионального образования, на ежемесячное денежное вознаграждение за классное руководство (кураторство) педагогическим работникам в сумме 56 218,0 тыс. руб., или 96,7% плана (58 121,3 тыс. руб.); </w:t>
      </w:r>
    </w:p>
    <w:p w:rsidR="00E549D8" w:rsidRPr="0090231D" w:rsidRDefault="001B1811" w:rsidP="00E549D8">
      <w:pPr>
        <w:autoSpaceDE w:val="0"/>
        <w:autoSpaceDN w:val="0"/>
        <w:adjustRightInd w:val="0"/>
        <w:ind w:firstLine="567"/>
        <w:jc w:val="both"/>
        <w:rPr>
          <w:sz w:val="20"/>
          <w:szCs w:val="20"/>
        </w:rPr>
      </w:pPr>
      <w:r w:rsidRPr="0090231D">
        <w:rPr>
          <w:bCs/>
          <w:sz w:val="20"/>
          <w:szCs w:val="20"/>
        </w:rPr>
        <w:t xml:space="preserve">- </w:t>
      </w:r>
      <w:r w:rsidR="00E549D8" w:rsidRPr="0090231D">
        <w:rPr>
          <w:bCs/>
          <w:sz w:val="20"/>
          <w:szCs w:val="20"/>
        </w:rPr>
        <w:t xml:space="preserve">в рамках регионального проекта «Молодые профессионалы (Повышение конкурентоспособности профессионального образования)» </w:t>
      </w:r>
      <w:r w:rsidR="00A53346" w:rsidRPr="0090231D">
        <w:rPr>
          <w:bCs/>
          <w:sz w:val="20"/>
          <w:szCs w:val="20"/>
        </w:rPr>
        <w:t>в сумме</w:t>
      </w:r>
      <w:r w:rsidR="00E549D8" w:rsidRPr="0090231D">
        <w:rPr>
          <w:bCs/>
          <w:sz w:val="20"/>
          <w:szCs w:val="20"/>
        </w:rPr>
        <w:t xml:space="preserve"> 83 086,3 тыс. руб. или 100% плана, в том числе средства федерального бюджета </w:t>
      </w:r>
      <w:r w:rsidR="00A53346" w:rsidRPr="0090231D">
        <w:rPr>
          <w:bCs/>
          <w:sz w:val="20"/>
          <w:szCs w:val="20"/>
        </w:rPr>
        <w:t>-</w:t>
      </w:r>
      <w:r w:rsidR="00E549D8" w:rsidRPr="0090231D">
        <w:rPr>
          <w:bCs/>
          <w:sz w:val="20"/>
          <w:szCs w:val="20"/>
        </w:rPr>
        <w:t xml:space="preserve"> 78 932,0 тыс. руб., </w:t>
      </w:r>
      <w:r w:rsidR="00E84101" w:rsidRPr="0090231D">
        <w:rPr>
          <w:bCs/>
          <w:sz w:val="20"/>
          <w:szCs w:val="20"/>
        </w:rPr>
        <w:t>из них</w:t>
      </w:r>
      <w:r w:rsidR="00E549D8" w:rsidRPr="0090231D">
        <w:rPr>
          <w:bCs/>
          <w:sz w:val="20"/>
          <w:szCs w:val="20"/>
        </w:rPr>
        <w:t xml:space="preserve">: </w:t>
      </w:r>
    </w:p>
    <w:p w:rsidR="00E549D8" w:rsidRPr="0090231D" w:rsidRDefault="00E549D8" w:rsidP="00E549D8">
      <w:pPr>
        <w:autoSpaceDE w:val="0"/>
        <w:autoSpaceDN w:val="0"/>
        <w:adjustRightInd w:val="0"/>
        <w:ind w:firstLine="567"/>
        <w:jc w:val="both"/>
        <w:rPr>
          <w:sz w:val="20"/>
          <w:szCs w:val="20"/>
        </w:rPr>
      </w:pPr>
      <w:r w:rsidRPr="0090231D">
        <w:rPr>
          <w:bCs/>
          <w:sz w:val="20"/>
          <w:szCs w:val="20"/>
        </w:rPr>
        <w:t>на создание и обеспечение функционирования центра опережающей профессиональной подготовки на базе ГОАПОУ «</w:t>
      </w:r>
      <w:r w:rsidRPr="0090231D">
        <w:rPr>
          <w:sz w:val="20"/>
          <w:szCs w:val="20"/>
        </w:rPr>
        <w:t xml:space="preserve">Липецкий колледж транспорта и дорожного хозяйства» </w:t>
      </w:r>
      <w:bookmarkStart w:id="5" w:name="_Hlk129012462"/>
      <w:r w:rsidRPr="0090231D">
        <w:rPr>
          <w:sz w:val="20"/>
          <w:szCs w:val="20"/>
        </w:rPr>
        <w:t xml:space="preserve">в сумме </w:t>
      </w:r>
      <w:bookmarkEnd w:id="5"/>
      <w:r w:rsidRPr="0090231D">
        <w:rPr>
          <w:bCs/>
          <w:sz w:val="20"/>
          <w:szCs w:val="20"/>
        </w:rPr>
        <w:t xml:space="preserve">20 876,8 тыс. руб., или 100% плана, в том числе средства федерального бюджета </w:t>
      </w:r>
      <w:r w:rsidR="00A53346" w:rsidRPr="0090231D">
        <w:rPr>
          <w:bCs/>
          <w:sz w:val="20"/>
          <w:szCs w:val="20"/>
        </w:rPr>
        <w:t>-</w:t>
      </w:r>
      <w:r w:rsidRPr="0090231D">
        <w:rPr>
          <w:bCs/>
          <w:sz w:val="20"/>
          <w:szCs w:val="20"/>
        </w:rPr>
        <w:t xml:space="preserve"> 19 833,0 тыс. руб. </w:t>
      </w:r>
    </w:p>
    <w:p w:rsidR="00E549D8" w:rsidRPr="0090231D" w:rsidRDefault="00E549D8" w:rsidP="00A5313A">
      <w:pPr>
        <w:autoSpaceDE w:val="0"/>
        <w:autoSpaceDN w:val="0"/>
        <w:adjustRightInd w:val="0"/>
        <w:ind w:firstLine="567"/>
        <w:jc w:val="both"/>
        <w:rPr>
          <w:bCs/>
          <w:sz w:val="20"/>
          <w:szCs w:val="20"/>
        </w:rPr>
      </w:pPr>
      <w:r w:rsidRPr="0090231D">
        <w:rPr>
          <w:bCs/>
          <w:sz w:val="20"/>
          <w:szCs w:val="20"/>
        </w:rPr>
        <w:lastRenderedPageBreak/>
        <w:t xml:space="preserve">на государственную поддержку профессиональных образовательных организаций в целях обеспечения соответствия их материально-технической базы современным требованиям </w:t>
      </w:r>
      <w:r w:rsidR="00A53346" w:rsidRPr="0090231D">
        <w:rPr>
          <w:sz w:val="20"/>
          <w:szCs w:val="20"/>
        </w:rPr>
        <w:t>в сумме</w:t>
      </w:r>
      <w:r w:rsidRPr="0090231D">
        <w:rPr>
          <w:bCs/>
          <w:sz w:val="20"/>
          <w:szCs w:val="20"/>
        </w:rPr>
        <w:t xml:space="preserve"> 62 209,5 тыс. руб., или 100% плана, в том числе средства федерального бюджета – 59 099,0 тыс. руб.</w:t>
      </w:r>
    </w:p>
    <w:p w:rsidR="00D4228F" w:rsidRPr="003A3411" w:rsidRDefault="00D4228F" w:rsidP="00D4228F">
      <w:pPr>
        <w:autoSpaceDE w:val="0"/>
        <w:autoSpaceDN w:val="0"/>
        <w:adjustRightInd w:val="0"/>
        <w:ind w:firstLine="567"/>
        <w:jc w:val="both"/>
        <w:rPr>
          <w:sz w:val="20"/>
          <w:szCs w:val="20"/>
        </w:rPr>
      </w:pPr>
      <w:r w:rsidRPr="003A3411">
        <w:rPr>
          <w:bCs/>
          <w:sz w:val="20"/>
          <w:szCs w:val="20"/>
        </w:rPr>
        <w:t xml:space="preserve">В рамках государственной </w:t>
      </w:r>
      <w:hyperlink r:id="rId17" w:history="1">
        <w:r w:rsidRPr="003A3411">
          <w:rPr>
            <w:rStyle w:val="af"/>
            <w:bCs/>
            <w:color w:val="auto"/>
            <w:sz w:val="20"/>
            <w:szCs w:val="20"/>
            <w:u w:val="none"/>
          </w:rPr>
          <w:t>программ</w:t>
        </w:r>
      </w:hyperlink>
      <w:r w:rsidRPr="003A3411">
        <w:rPr>
          <w:bCs/>
          <w:sz w:val="20"/>
          <w:szCs w:val="20"/>
        </w:rPr>
        <w:t>ы Липецкой области «Социальная поддержка граждан, реализация семейно-демографической политики Липецкой области»</w:t>
      </w:r>
      <w:r w:rsidRPr="003A3411">
        <w:rPr>
          <w:sz w:val="20"/>
          <w:szCs w:val="20"/>
        </w:rPr>
        <w:t xml:space="preserve"> осуществлялись расходы</w:t>
      </w:r>
      <w:r w:rsidR="003839F2" w:rsidRPr="003A3411">
        <w:rPr>
          <w:sz w:val="20"/>
          <w:szCs w:val="20"/>
        </w:rPr>
        <w:t>, н</w:t>
      </w:r>
      <w:r w:rsidR="003839F2" w:rsidRPr="003A3411">
        <w:rPr>
          <w:bCs/>
          <w:sz w:val="20"/>
          <w:szCs w:val="20"/>
        </w:rPr>
        <w:t>аправленные на</w:t>
      </w:r>
      <w:r w:rsidRPr="003A3411">
        <w:rPr>
          <w:sz w:val="20"/>
          <w:szCs w:val="20"/>
        </w:rPr>
        <w:t>:</w:t>
      </w:r>
    </w:p>
    <w:p w:rsidR="00D4228F" w:rsidRPr="003A3411" w:rsidRDefault="00D4228F" w:rsidP="00D4228F">
      <w:pPr>
        <w:autoSpaceDE w:val="0"/>
        <w:autoSpaceDN w:val="0"/>
        <w:adjustRightInd w:val="0"/>
        <w:ind w:firstLine="567"/>
        <w:jc w:val="both"/>
        <w:rPr>
          <w:bCs/>
          <w:sz w:val="20"/>
          <w:szCs w:val="20"/>
        </w:rPr>
      </w:pPr>
      <w:r w:rsidRPr="003A3411">
        <w:rPr>
          <w:bCs/>
          <w:sz w:val="20"/>
          <w:szCs w:val="20"/>
        </w:rPr>
        <w:t xml:space="preserve">повышение уровня доступности приоритетных объектов и услуг в приоритетных сферах жизнедеятельности инвалидов и других маломобильных групп населения </w:t>
      </w:r>
      <w:r w:rsidR="003839F2">
        <w:rPr>
          <w:bCs/>
          <w:sz w:val="20"/>
          <w:szCs w:val="20"/>
        </w:rPr>
        <w:t xml:space="preserve">в рамках </w:t>
      </w:r>
      <w:r w:rsidR="003839F2" w:rsidRPr="003A3411">
        <w:rPr>
          <w:bCs/>
          <w:sz w:val="20"/>
          <w:szCs w:val="20"/>
        </w:rPr>
        <w:t>подпрограмм</w:t>
      </w:r>
      <w:r w:rsidR="003839F2">
        <w:rPr>
          <w:bCs/>
          <w:sz w:val="20"/>
          <w:szCs w:val="20"/>
        </w:rPr>
        <w:t>ы</w:t>
      </w:r>
      <w:r w:rsidR="003839F2" w:rsidRPr="003A3411">
        <w:rPr>
          <w:bCs/>
          <w:sz w:val="20"/>
          <w:szCs w:val="20"/>
        </w:rPr>
        <w:t xml:space="preserve"> «Доступная среда» </w:t>
      </w:r>
      <w:r w:rsidR="00230C60">
        <w:rPr>
          <w:bCs/>
          <w:sz w:val="20"/>
          <w:szCs w:val="20"/>
        </w:rPr>
        <w:t>-</w:t>
      </w:r>
      <w:r w:rsidRPr="003A3411">
        <w:rPr>
          <w:bCs/>
          <w:sz w:val="20"/>
          <w:szCs w:val="20"/>
        </w:rPr>
        <w:t xml:space="preserve"> 3 000,0 тыс. руб. или 100% плана;</w:t>
      </w:r>
    </w:p>
    <w:p w:rsidR="00D72E4B" w:rsidRPr="003A3411" w:rsidRDefault="00D4228F" w:rsidP="00D93A9D">
      <w:pPr>
        <w:autoSpaceDE w:val="0"/>
        <w:autoSpaceDN w:val="0"/>
        <w:adjustRightInd w:val="0"/>
        <w:ind w:firstLine="567"/>
        <w:jc w:val="both"/>
        <w:rPr>
          <w:bCs/>
          <w:sz w:val="20"/>
          <w:szCs w:val="20"/>
        </w:rPr>
      </w:pPr>
      <w:r w:rsidRPr="003A3411">
        <w:rPr>
          <w:bCs/>
          <w:sz w:val="20"/>
          <w:szCs w:val="20"/>
        </w:rPr>
        <w:t>на реализацию мероприятий «</w:t>
      </w:r>
      <w:proofErr w:type="spellStart"/>
      <w:r w:rsidRPr="003A3411">
        <w:rPr>
          <w:bCs/>
          <w:sz w:val="20"/>
          <w:szCs w:val="20"/>
        </w:rPr>
        <w:t>Абилимпикс</w:t>
      </w:r>
      <w:proofErr w:type="spellEnd"/>
      <w:r w:rsidRPr="003A3411">
        <w:rPr>
          <w:bCs/>
          <w:sz w:val="20"/>
          <w:szCs w:val="20"/>
        </w:rPr>
        <w:t xml:space="preserve">» </w:t>
      </w:r>
      <w:r w:rsidR="00230C60">
        <w:rPr>
          <w:bCs/>
          <w:sz w:val="20"/>
          <w:szCs w:val="20"/>
        </w:rPr>
        <w:t xml:space="preserve">в рамках </w:t>
      </w:r>
      <w:r w:rsidR="00230C60" w:rsidRPr="003A3411">
        <w:rPr>
          <w:bCs/>
          <w:sz w:val="20"/>
          <w:szCs w:val="20"/>
        </w:rPr>
        <w:t>подпрограмм</w:t>
      </w:r>
      <w:r w:rsidR="00230C60">
        <w:rPr>
          <w:bCs/>
          <w:sz w:val="20"/>
          <w:szCs w:val="20"/>
        </w:rPr>
        <w:t>ы</w:t>
      </w:r>
      <w:r w:rsidR="00230C60" w:rsidRPr="003A3411">
        <w:rPr>
          <w:bCs/>
          <w:sz w:val="20"/>
          <w:szCs w:val="20"/>
        </w:rPr>
        <w:t xml:space="preserve"> «Формирование системы комплексной реабилитации и абилитации инвалидов, в том числе детей-инвалидов в Липецкой области» </w:t>
      </w:r>
      <w:r w:rsidRPr="003A3411">
        <w:rPr>
          <w:bCs/>
          <w:sz w:val="20"/>
          <w:szCs w:val="20"/>
        </w:rPr>
        <w:t>- 4 845,2 тыс. руб. или 100% плана.</w:t>
      </w:r>
    </w:p>
    <w:p w:rsidR="000566B1" w:rsidRPr="003A3411" w:rsidRDefault="000566B1" w:rsidP="000566B1">
      <w:pPr>
        <w:autoSpaceDE w:val="0"/>
        <w:autoSpaceDN w:val="0"/>
        <w:adjustRightInd w:val="0"/>
        <w:ind w:firstLine="567"/>
        <w:jc w:val="both"/>
        <w:rPr>
          <w:bCs/>
          <w:sz w:val="20"/>
          <w:szCs w:val="20"/>
        </w:rPr>
      </w:pPr>
      <w:r w:rsidRPr="003A3411">
        <w:rPr>
          <w:bCs/>
          <w:sz w:val="20"/>
          <w:szCs w:val="20"/>
        </w:rPr>
        <w:t xml:space="preserve"> В рамках подпрограммы «Кадровое обеспечение системы здравоохранения» государственной программы Липецкой области «Развитие здравоохранения Липецкой области» направлено на содержание образовательных областных автономных учреждений, подведомственных управлениям здравоохранения области - 100 866,1 тыс. руб., или 100,0% плановых значений.</w:t>
      </w:r>
    </w:p>
    <w:p w:rsidR="000566B1" w:rsidRPr="003A3411" w:rsidRDefault="000566B1" w:rsidP="000566B1">
      <w:pPr>
        <w:suppressAutoHyphens/>
        <w:autoSpaceDE w:val="0"/>
        <w:autoSpaceDN w:val="0"/>
        <w:adjustRightInd w:val="0"/>
        <w:ind w:firstLine="567"/>
        <w:jc w:val="both"/>
        <w:rPr>
          <w:bCs/>
          <w:sz w:val="20"/>
          <w:szCs w:val="20"/>
        </w:rPr>
      </w:pPr>
      <w:r w:rsidRPr="003A3411">
        <w:rPr>
          <w:bCs/>
          <w:sz w:val="20"/>
          <w:szCs w:val="20"/>
        </w:rPr>
        <w:t>В рамках регионального проекта «Модернизация первичного звена здравоохранения Российской Федерации» подпрограммы «Модернизация первичного звена здравоохранения Липецкой области в 2021-2025 годах» государственной программы Липецкой области «Развитие здравоохранения Липецкой области» на мероприятие по увеличению числа обучающихся профессиональных образовательных организаций, осуществляющих подготовку специалистов со средним медицинским образованием, не менее чем на 30 процентов в год от имеющегося дефицита таких специалистов направлено 4 000,0 тыс. руб., или 100% годового плана.</w:t>
      </w:r>
    </w:p>
    <w:p w:rsidR="000F65AE" w:rsidRPr="003A3411" w:rsidRDefault="005B363A" w:rsidP="005B363A">
      <w:pPr>
        <w:autoSpaceDE w:val="0"/>
        <w:autoSpaceDN w:val="0"/>
        <w:adjustRightInd w:val="0"/>
        <w:jc w:val="both"/>
        <w:rPr>
          <w:sz w:val="20"/>
          <w:szCs w:val="20"/>
        </w:rPr>
      </w:pPr>
      <w:r w:rsidRPr="003A3411">
        <w:rPr>
          <w:sz w:val="20"/>
          <w:szCs w:val="20"/>
        </w:rPr>
        <w:t xml:space="preserve">          </w:t>
      </w:r>
      <w:r w:rsidR="007C0E2E" w:rsidRPr="003A3411">
        <w:rPr>
          <w:sz w:val="20"/>
          <w:szCs w:val="20"/>
        </w:rPr>
        <w:t xml:space="preserve"> </w:t>
      </w:r>
      <w:r w:rsidR="000F65AE" w:rsidRPr="003A3411">
        <w:rPr>
          <w:sz w:val="20"/>
          <w:szCs w:val="20"/>
        </w:rPr>
        <w:t>На реализацию мероприятий в рамках подпрограммы «Развитие и сохранение культуры Липецкой области» государственной программы области «Развитие культуры и туризма Липецкой области» было направлено 175 577,2 тыс. руб. или 100% плановых значений, в том числе:</w:t>
      </w:r>
    </w:p>
    <w:p w:rsidR="000F65AE" w:rsidRPr="003A3411" w:rsidRDefault="000F65AE" w:rsidP="000F65AE">
      <w:pPr>
        <w:suppressAutoHyphens/>
        <w:autoSpaceDE w:val="0"/>
        <w:autoSpaceDN w:val="0"/>
        <w:adjustRightInd w:val="0"/>
        <w:ind w:firstLine="709"/>
        <w:jc w:val="both"/>
        <w:rPr>
          <w:sz w:val="20"/>
          <w:szCs w:val="20"/>
        </w:rPr>
      </w:pPr>
      <w:r w:rsidRPr="003A3411">
        <w:rPr>
          <w:sz w:val="20"/>
          <w:szCs w:val="20"/>
        </w:rPr>
        <w:t xml:space="preserve">- на предоставление субсидий областным бюджетным и автономным учреждениям на финансовое обеспечение государственного задания на оказание государственных услуг (выполнение работ) по предоставлению среднего профессионального образования, а также субсидий на иные цели подведомственных управлению культуры и туризма области, всего израсходовано 173 947,2 тыс. руб. или 100%  </w:t>
      </w:r>
      <w:r w:rsidR="008C1827">
        <w:rPr>
          <w:sz w:val="20"/>
          <w:szCs w:val="20"/>
        </w:rPr>
        <w:t xml:space="preserve">к годовому </w:t>
      </w:r>
      <w:r w:rsidRPr="003A3411">
        <w:rPr>
          <w:sz w:val="20"/>
          <w:szCs w:val="20"/>
        </w:rPr>
        <w:t>план</w:t>
      </w:r>
      <w:r w:rsidR="008C1827">
        <w:rPr>
          <w:sz w:val="20"/>
          <w:szCs w:val="20"/>
        </w:rPr>
        <w:t>у</w:t>
      </w:r>
      <w:r w:rsidRPr="003A3411">
        <w:rPr>
          <w:sz w:val="20"/>
          <w:szCs w:val="20"/>
        </w:rPr>
        <w:t xml:space="preserve">; </w:t>
      </w:r>
    </w:p>
    <w:p w:rsidR="000F65AE" w:rsidRPr="003A3411" w:rsidRDefault="002D7F38" w:rsidP="000F65AE">
      <w:pPr>
        <w:suppressAutoHyphens/>
        <w:autoSpaceDE w:val="0"/>
        <w:autoSpaceDN w:val="0"/>
        <w:adjustRightInd w:val="0"/>
        <w:ind w:firstLine="709"/>
        <w:jc w:val="both"/>
        <w:rPr>
          <w:sz w:val="20"/>
          <w:szCs w:val="20"/>
        </w:rPr>
      </w:pPr>
      <w:r>
        <w:rPr>
          <w:sz w:val="20"/>
          <w:szCs w:val="20"/>
        </w:rPr>
        <w:t xml:space="preserve">- </w:t>
      </w:r>
      <w:r w:rsidR="000F65AE" w:rsidRPr="003A3411">
        <w:rPr>
          <w:sz w:val="20"/>
          <w:szCs w:val="20"/>
        </w:rPr>
        <w:t>в рамках регионального проекта «Творческие люди» расходы исполнены на 100% к годовому плану (1 630,0 тыс. руб.).</w:t>
      </w:r>
    </w:p>
    <w:p w:rsidR="00CA070B" w:rsidRPr="003A3411" w:rsidRDefault="00CA070B" w:rsidP="00CA070B">
      <w:pPr>
        <w:suppressAutoHyphens/>
        <w:autoSpaceDE w:val="0"/>
        <w:autoSpaceDN w:val="0"/>
        <w:adjustRightInd w:val="0"/>
        <w:ind w:firstLine="709"/>
        <w:jc w:val="both"/>
        <w:rPr>
          <w:sz w:val="20"/>
          <w:szCs w:val="20"/>
        </w:rPr>
      </w:pPr>
      <w:r w:rsidRPr="003A3411">
        <w:rPr>
          <w:sz w:val="20"/>
          <w:szCs w:val="20"/>
        </w:rPr>
        <w:t xml:space="preserve">В рамках подпрограммы «Энергосбережение и повышение энергетической эффективности» государственной </w:t>
      </w:r>
      <w:hyperlink r:id="rId18" w:history="1">
        <w:r w:rsidRPr="003A3411">
          <w:rPr>
            <w:rStyle w:val="af"/>
            <w:color w:val="auto"/>
            <w:sz w:val="20"/>
            <w:szCs w:val="20"/>
            <w:u w:val="none"/>
          </w:rPr>
          <w:t>программ</w:t>
        </w:r>
      </w:hyperlink>
      <w:r w:rsidRPr="003A3411">
        <w:rPr>
          <w:sz w:val="20"/>
          <w:szCs w:val="20"/>
        </w:rPr>
        <w:t xml:space="preserve">ы Липецкой области «Энергоэффективность и развитие энергетики в Липецкой области» на мероприятия по энергосбережению и повышению энергетической эффективности систем теплоснабжения, водоснабжения, водоотведения, электроснабжения направлено </w:t>
      </w:r>
      <w:r w:rsidRPr="003A3411">
        <w:rPr>
          <w:bCs/>
          <w:sz w:val="20"/>
          <w:szCs w:val="20"/>
        </w:rPr>
        <w:t xml:space="preserve">12 422,5 тыс. </w:t>
      </w:r>
      <w:proofErr w:type="spellStart"/>
      <w:r w:rsidRPr="003A3411">
        <w:rPr>
          <w:bCs/>
          <w:sz w:val="20"/>
          <w:szCs w:val="20"/>
        </w:rPr>
        <w:t>руб</w:t>
      </w:r>
      <w:proofErr w:type="spellEnd"/>
      <w:r w:rsidRPr="003A3411">
        <w:rPr>
          <w:bCs/>
          <w:sz w:val="20"/>
          <w:szCs w:val="20"/>
        </w:rPr>
        <w:t xml:space="preserve"> или 100% плана.</w:t>
      </w:r>
    </w:p>
    <w:p w:rsidR="00566B93" w:rsidRPr="003A3411" w:rsidRDefault="00E203CA" w:rsidP="00B634D9">
      <w:pPr>
        <w:autoSpaceDE w:val="0"/>
        <w:autoSpaceDN w:val="0"/>
        <w:adjustRightInd w:val="0"/>
        <w:ind w:firstLine="705"/>
        <w:jc w:val="both"/>
        <w:rPr>
          <w:b/>
          <w:bCs/>
          <w:sz w:val="20"/>
          <w:szCs w:val="20"/>
        </w:rPr>
      </w:pPr>
      <w:proofErr w:type="gramStart"/>
      <w:r w:rsidRPr="003A3411">
        <w:rPr>
          <w:rFonts w:ascii="Times New Roman CYR" w:hAnsi="Times New Roman CYR" w:cs="Times New Roman CYR"/>
          <w:b/>
          <w:bCs/>
          <w:sz w:val="20"/>
          <w:szCs w:val="20"/>
        </w:rPr>
        <w:t>Подраздел  05</w:t>
      </w:r>
      <w:proofErr w:type="gramEnd"/>
      <w:r w:rsidRPr="003A3411">
        <w:rPr>
          <w:rFonts w:ascii="Times New Roman CYR" w:hAnsi="Times New Roman CYR" w:cs="Times New Roman CYR"/>
          <w:b/>
          <w:bCs/>
          <w:sz w:val="20"/>
          <w:szCs w:val="20"/>
        </w:rPr>
        <w:t xml:space="preserve"> </w:t>
      </w:r>
      <w:r w:rsidR="00767E7A" w:rsidRPr="003A3411">
        <w:rPr>
          <w:b/>
          <w:bCs/>
          <w:sz w:val="20"/>
          <w:szCs w:val="20"/>
        </w:rPr>
        <w:t>«</w:t>
      </w:r>
      <w:r w:rsidRPr="003A3411">
        <w:rPr>
          <w:rFonts w:ascii="Times New Roman CYR" w:hAnsi="Times New Roman CYR" w:cs="Times New Roman CYR"/>
          <w:b/>
          <w:bCs/>
          <w:sz w:val="20"/>
          <w:szCs w:val="20"/>
        </w:rPr>
        <w:t>Переподготовка и повышение квалификации</w:t>
      </w:r>
      <w:r w:rsidR="00767E7A" w:rsidRPr="003A3411">
        <w:rPr>
          <w:b/>
          <w:bCs/>
          <w:sz w:val="20"/>
          <w:szCs w:val="20"/>
        </w:rPr>
        <w:t>»</w:t>
      </w:r>
    </w:p>
    <w:p w:rsidR="00875C72" w:rsidRPr="003A3411" w:rsidRDefault="005B363A" w:rsidP="00875C72">
      <w:pPr>
        <w:suppressAutoHyphens/>
        <w:autoSpaceDE w:val="0"/>
        <w:autoSpaceDN w:val="0"/>
        <w:adjustRightInd w:val="0"/>
        <w:ind w:firstLine="567"/>
        <w:jc w:val="both"/>
        <w:rPr>
          <w:sz w:val="20"/>
          <w:szCs w:val="20"/>
        </w:rPr>
      </w:pPr>
      <w:r w:rsidRPr="003A3411">
        <w:rPr>
          <w:sz w:val="20"/>
          <w:szCs w:val="20"/>
        </w:rPr>
        <w:t xml:space="preserve"> </w:t>
      </w:r>
      <w:r w:rsidR="00875C72" w:rsidRPr="003A3411">
        <w:rPr>
          <w:sz w:val="20"/>
          <w:szCs w:val="20"/>
        </w:rPr>
        <w:t xml:space="preserve">Расходы по данному подразделу составили 145 695,9 тыс. руб. или 99,9 % плана (145 784,4 тыс. руб.). </w:t>
      </w:r>
    </w:p>
    <w:p w:rsidR="00875C72" w:rsidRPr="003A3411" w:rsidRDefault="00875C72" w:rsidP="00875C72">
      <w:pPr>
        <w:suppressAutoHyphens/>
        <w:autoSpaceDE w:val="0"/>
        <w:autoSpaceDN w:val="0"/>
        <w:adjustRightInd w:val="0"/>
        <w:ind w:firstLine="567"/>
        <w:jc w:val="both"/>
        <w:rPr>
          <w:sz w:val="20"/>
          <w:szCs w:val="20"/>
        </w:rPr>
      </w:pPr>
      <w:r w:rsidRPr="003A3411">
        <w:rPr>
          <w:sz w:val="20"/>
          <w:szCs w:val="20"/>
        </w:rPr>
        <w:t xml:space="preserve">На развитие региональных систем профессионального образования предоставление субсидий Липецкому институту развития образования в рамках подпрограммы «Повышение эффективности профессионального образования в обеспечении отраслей экономики востребованными кадрами» государственной программы Липецкой области «Развитие образования Липецкой области» </w:t>
      </w:r>
      <w:r w:rsidR="00857575">
        <w:rPr>
          <w:sz w:val="20"/>
          <w:szCs w:val="20"/>
        </w:rPr>
        <w:t>направлено</w:t>
      </w:r>
      <w:r w:rsidR="00857575" w:rsidRPr="003A3411">
        <w:rPr>
          <w:sz w:val="20"/>
          <w:szCs w:val="20"/>
        </w:rPr>
        <w:t xml:space="preserve"> </w:t>
      </w:r>
      <w:r w:rsidRPr="003A3411">
        <w:rPr>
          <w:sz w:val="20"/>
          <w:szCs w:val="20"/>
        </w:rPr>
        <w:t>100 165,2 тыс. руб. или 100% от плана.</w:t>
      </w:r>
    </w:p>
    <w:p w:rsidR="005B363A" w:rsidRPr="003A3411" w:rsidRDefault="00875C72" w:rsidP="005B363A">
      <w:pPr>
        <w:suppressAutoHyphens/>
        <w:autoSpaceDE w:val="0"/>
        <w:autoSpaceDN w:val="0"/>
        <w:adjustRightInd w:val="0"/>
        <w:ind w:firstLine="567"/>
        <w:jc w:val="both"/>
        <w:rPr>
          <w:sz w:val="20"/>
          <w:szCs w:val="20"/>
        </w:rPr>
      </w:pPr>
      <w:r w:rsidRPr="003A3411">
        <w:rPr>
          <w:sz w:val="20"/>
          <w:szCs w:val="20"/>
        </w:rPr>
        <w:t xml:space="preserve">На обеспечение комплексности, доступности и эффективности финансового образования предоставление субсидии Липецкому институту развития образования в рамках подпрограммы «Повышение финансового образования в Липецкой области» государственной программы Липецкой области «Развитие образования Липецкой области» </w:t>
      </w:r>
      <w:bookmarkStart w:id="6" w:name="_Hlk128989639"/>
      <w:r w:rsidR="00857575">
        <w:rPr>
          <w:sz w:val="20"/>
          <w:szCs w:val="20"/>
        </w:rPr>
        <w:t>направлено</w:t>
      </w:r>
      <w:bookmarkEnd w:id="6"/>
      <w:r w:rsidRPr="003A3411">
        <w:rPr>
          <w:sz w:val="20"/>
          <w:szCs w:val="20"/>
        </w:rPr>
        <w:t xml:space="preserve"> 3 510,8 тыс. руб. или 98,3% плана (3 572,2 тыс. руб.).</w:t>
      </w:r>
    </w:p>
    <w:p w:rsidR="00ED30FC" w:rsidRPr="003A3411" w:rsidRDefault="005B363A" w:rsidP="005B363A">
      <w:pPr>
        <w:suppressAutoHyphens/>
        <w:autoSpaceDE w:val="0"/>
        <w:autoSpaceDN w:val="0"/>
        <w:adjustRightInd w:val="0"/>
        <w:ind w:firstLine="567"/>
        <w:jc w:val="both"/>
        <w:rPr>
          <w:sz w:val="20"/>
          <w:szCs w:val="20"/>
        </w:rPr>
      </w:pPr>
      <w:r w:rsidRPr="003A3411">
        <w:rPr>
          <w:sz w:val="20"/>
          <w:szCs w:val="20"/>
        </w:rPr>
        <w:t>Н</w:t>
      </w:r>
      <w:r w:rsidR="00ED30FC" w:rsidRPr="003A3411">
        <w:rPr>
          <w:sz w:val="20"/>
          <w:szCs w:val="20"/>
        </w:rPr>
        <w:t xml:space="preserve">а создание условий для подготовки и планомерного роста профессионального уровня знаний и умений медицинских работников, повышения престижа профессии медицинского работника в рамках подпрограммы «Кадровое обеспечение системы здравоохранения» государственной программы Липецкой области «Развитие здравоохранения Липецкой области» </w:t>
      </w:r>
      <w:r w:rsidR="00857575">
        <w:rPr>
          <w:sz w:val="20"/>
          <w:szCs w:val="20"/>
        </w:rPr>
        <w:t>направлено</w:t>
      </w:r>
      <w:r w:rsidR="00857575" w:rsidRPr="003A3411">
        <w:rPr>
          <w:sz w:val="20"/>
          <w:szCs w:val="20"/>
        </w:rPr>
        <w:t xml:space="preserve"> </w:t>
      </w:r>
      <w:r w:rsidR="00ED30FC" w:rsidRPr="003A3411">
        <w:rPr>
          <w:sz w:val="20"/>
          <w:szCs w:val="20"/>
        </w:rPr>
        <w:t>19 145,3 тыс. руб. (100% от плана).</w:t>
      </w:r>
    </w:p>
    <w:p w:rsidR="00140BA7" w:rsidRPr="003A3411" w:rsidRDefault="00140BA7" w:rsidP="00140BA7">
      <w:pPr>
        <w:suppressAutoHyphens/>
        <w:autoSpaceDE w:val="0"/>
        <w:autoSpaceDN w:val="0"/>
        <w:adjustRightInd w:val="0"/>
        <w:ind w:firstLine="567"/>
        <w:jc w:val="both"/>
        <w:rPr>
          <w:b/>
          <w:bCs/>
          <w:sz w:val="20"/>
          <w:szCs w:val="20"/>
        </w:rPr>
      </w:pPr>
      <w:r w:rsidRPr="003A3411">
        <w:rPr>
          <w:b/>
          <w:bCs/>
          <w:sz w:val="20"/>
          <w:szCs w:val="20"/>
        </w:rPr>
        <w:t xml:space="preserve"> </w:t>
      </w:r>
      <w:r w:rsidR="005B363A" w:rsidRPr="003A3411">
        <w:rPr>
          <w:sz w:val="20"/>
          <w:szCs w:val="20"/>
        </w:rPr>
        <w:t>Н</w:t>
      </w:r>
      <w:r w:rsidR="008344F2" w:rsidRPr="003A3411">
        <w:rPr>
          <w:sz w:val="20"/>
          <w:szCs w:val="20"/>
        </w:rPr>
        <w:t xml:space="preserve">а финансовое обеспечение государственного задания на оказание государственных услуг областному бюджетному учреждению дополнительного профессионального образования «Учебно-методический центр по гражданской обороне и защите от чрезвычайных ситуаций Липецкой области» в рамках подпрограммы </w:t>
      </w:r>
      <w:r w:rsidR="008344F2" w:rsidRPr="003A3411">
        <w:rPr>
          <w:bCs/>
          <w:sz w:val="20"/>
          <w:szCs w:val="20"/>
        </w:rPr>
        <w:t>«Развитие аппаратно-программного комплекса «Безопасный город» в Липецкой области»</w:t>
      </w:r>
      <w:r w:rsidR="008344F2" w:rsidRPr="003A3411">
        <w:rPr>
          <w:sz w:val="20"/>
          <w:szCs w:val="20"/>
        </w:rPr>
        <w:t xml:space="preserve"> государственной программы области «Обеспечение общественной безопасности, профилактика терроризма и экстремизма в Липецкой области» </w:t>
      </w:r>
      <w:r w:rsidR="00857575">
        <w:rPr>
          <w:sz w:val="20"/>
          <w:szCs w:val="20"/>
        </w:rPr>
        <w:t>направлено</w:t>
      </w:r>
      <w:r w:rsidR="008344F2" w:rsidRPr="003A3411">
        <w:rPr>
          <w:sz w:val="20"/>
          <w:szCs w:val="20"/>
        </w:rPr>
        <w:t xml:space="preserve"> 13 828,9 тыс. руб. (100% от плана).</w:t>
      </w:r>
    </w:p>
    <w:p w:rsidR="008C77F2" w:rsidRPr="003A3411" w:rsidRDefault="005B363A" w:rsidP="005B363A">
      <w:pPr>
        <w:suppressAutoHyphens/>
        <w:autoSpaceDE w:val="0"/>
        <w:autoSpaceDN w:val="0"/>
        <w:adjustRightInd w:val="0"/>
        <w:jc w:val="both"/>
        <w:rPr>
          <w:sz w:val="20"/>
          <w:szCs w:val="20"/>
        </w:rPr>
      </w:pPr>
      <w:r w:rsidRPr="003A3411">
        <w:rPr>
          <w:sz w:val="20"/>
          <w:szCs w:val="20"/>
        </w:rPr>
        <w:t xml:space="preserve">         На</w:t>
      </w:r>
      <w:r w:rsidR="008C77F2" w:rsidRPr="003A3411">
        <w:rPr>
          <w:sz w:val="20"/>
          <w:szCs w:val="20"/>
        </w:rPr>
        <w:t xml:space="preserve"> финансовое обеспечение государственного задания на оказание государственных услуг областному бюджетному учреждению дополнительного профессионального образования «Учебно-методический центр по образованию и повышению квалификации» Липецкой области в рамках подпрограммы «Развитие и сохранение культуры Липецкой области» государственной программы области «Развитие культуры и туризма  Липецкой области» направлено 8 067,0 тыс. руб. (100% от плана).</w:t>
      </w:r>
    </w:p>
    <w:p w:rsidR="006C4063" w:rsidRPr="003A3411" w:rsidRDefault="00063D64" w:rsidP="00514892">
      <w:pPr>
        <w:suppressAutoHyphens/>
        <w:autoSpaceDE w:val="0"/>
        <w:autoSpaceDN w:val="0"/>
        <w:adjustRightInd w:val="0"/>
        <w:ind w:firstLine="567"/>
        <w:jc w:val="both"/>
        <w:rPr>
          <w:rFonts w:ascii="Times New Roman CYR" w:hAnsi="Times New Roman CYR" w:cs="Times New Roman CYR"/>
          <w:b/>
          <w:bCs/>
          <w:sz w:val="20"/>
          <w:szCs w:val="20"/>
        </w:rPr>
      </w:pPr>
      <w:r w:rsidRPr="003A3411">
        <w:rPr>
          <w:sz w:val="20"/>
          <w:szCs w:val="20"/>
        </w:rPr>
        <w:t xml:space="preserve"> </w:t>
      </w:r>
      <w:r w:rsidR="00514892" w:rsidRPr="003A3411">
        <w:rPr>
          <w:sz w:val="20"/>
          <w:szCs w:val="20"/>
        </w:rPr>
        <w:t xml:space="preserve">В рамках подпрограммы «Модернизация и развитие промышленности Липецкой области на 2014 - 2025 годы» государственной программы области «Модернизация и инновационное развитие экономики Липецкой области» на обучение специалистов в рамках Государственного плана подготовки управленческих кадров для </w:t>
      </w:r>
      <w:r w:rsidR="00514892" w:rsidRPr="003A3411">
        <w:rPr>
          <w:sz w:val="20"/>
          <w:szCs w:val="20"/>
        </w:rPr>
        <w:lastRenderedPageBreak/>
        <w:t>организаций народного хозяйства Российской Федерации направлено 978 5 тыс. руб. (97,3% от плана), в том числе средства федерального бюджета 489,0 тыс. руб. (94,9% плана).</w:t>
      </w:r>
    </w:p>
    <w:p w:rsidR="004B2CD8" w:rsidRPr="003A3411" w:rsidRDefault="004B2CD8" w:rsidP="004B2CD8">
      <w:pPr>
        <w:autoSpaceDE w:val="0"/>
        <w:autoSpaceDN w:val="0"/>
        <w:adjustRightInd w:val="0"/>
        <w:ind w:firstLine="567"/>
        <w:jc w:val="both"/>
        <w:rPr>
          <w:sz w:val="20"/>
          <w:szCs w:val="20"/>
        </w:rPr>
      </w:pPr>
      <w:r w:rsidRPr="003A3411">
        <w:rPr>
          <w:rFonts w:ascii="Times New Roman CYR" w:hAnsi="Times New Roman CYR" w:cs="Times New Roman CYR"/>
          <w:b/>
          <w:bCs/>
          <w:sz w:val="20"/>
          <w:szCs w:val="20"/>
        </w:rPr>
        <w:t xml:space="preserve"> </w:t>
      </w:r>
      <w:r w:rsidR="00E203CA" w:rsidRPr="003A3411">
        <w:rPr>
          <w:rFonts w:ascii="Times New Roman CYR" w:hAnsi="Times New Roman CYR" w:cs="Times New Roman CYR"/>
          <w:b/>
          <w:bCs/>
          <w:sz w:val="20"/>
          <w:szCs w:val="20"/>
        </w:rPr>
        <w:t xml:space="preserve">Подраздел 07 </w:t>
      </w:r>
      <w:r w:rsidR="00767E7A" w:rsidRPr="003A3411">
        <w:rPr>
          <w:b/>
          <w:bCs/>
          <w:sz w:val="20"/>
          <w:szCs w:val="20"/>
        </w:rPr>
        <w:t>«</w:t>
      </w:r>
      <w:r w:rsidR="00E203CA" w:rsidRPr="003A3411">
        <w:rPr>
          <w:rFonts w:ascii="Times New Roman CYR" w:hAnsi="Times New Roman CYR" w:cs="Times New Roman CYR"/>
          <w:b/>
          <w:bCs/>
          <w:sz w:val="20"/>
          <w:szCs w:val="20"/>
        </w:rPr>
        <w:t>Молодежная политика и оздоровление детей</w:t>
      </w:r>
      <w:r w:rsidR="00767E7A" w:rsidRPr="003A3411">
        <w:rPr>
          <w:b/>
          <w:bCs/>
          <w:sz w:val="20"/>
          <w:szCs w:val="20"/>
        </w:rPr>
        <w:t>»</w:t>
      </w:r>
      <w:r w:rsidR="00E203CA" w:rsidRPr="003A3411">
        <w:rPr>
          <w:b/>
          <w:bCs/>
          <w:sz w:val="20"/>
          <w:szCs w:val="20"/>
        </w:rPr>
        <w:t xml:space="preserve"> </w:t>
      </w:r>
      <w:r w:rsidRPr="003A3411">
        <w:rPr>
          <w:b/>
          <w:bCs/>
          <w:sz w:val="20"/>
          <w:szCs w:val="20"/>
        </w:rPr>
        <w:t xml:space="preserve"> </w:t>
      </w:r>
    </w:p>
    <w:p w:rsidR="00B511FD" w:rsidRPr="003A3411" w:rsidRDefault="00B511FD" w:rsidP="00B511FD">
      <w:pPr>
        <w:autoSpaceDE w:val="0"/>
        <w:autoSpaceDN w:val="0"/>
        <w:adjustRightInd w:val="0"/>
        <w:ind w:firstLine="567"/>
        <w:jc w:val="both"/>
        <w:rPr>
          <w:rFonts w:ascii="Times New Roman CYR" w:hAnsi="Times New Roman CYR" w:cs="Times New Roman CYR"/>
          <w:sz w:val="20"/>
          <w:szCs w:val="20"/>
        </w:rPr>
      </w:pPr>
      <w:r w:rsidRPr="003A3411">
        <w:rPr>
          <w:rFonts w:ascii="Times New Roman CYR" w:hAnsi="Times New Roman CYR" w:cs="Times New Roman CYR"/>
          <w:sz w:val="20"/>
          <w:szCs w:val="20"/>
        </w:rPr>
        <w:t>Расходы по данному подразделу составили 503 360,7 тыс. руб. или 99,6 % плана (505 232,5 тыс. руб.).</w:t>
      </w:r>
    </w:p>
    <w:p w:rsidR="00B511FD" w:rsidRPr="003A3411" w:rsidRDefault="00B511FD" w:rsidP="00B511FD">
      <w:pPr>
        <w:autoSpaceDE w:val="0"/>
        <w:autoSpaceDN w:val="0"/>
        <w:adjustRightInd w:val="0"/>
        <w:ind w:firstLine="567"/>
        <w:jc w:val="both"/>
        <w:rPr>
          <w:rFonts w:ascii="Times New Roman CYR" w:hAnsi="Times New Roman CYR" w:cs="Times New Roman CYR"/>
          <w:sz w:val="20"/>
          <w:szCs w:val="20"/>
        </w:rPr>
      </w:pPr>
      <w:r w:rsidRPr="003A3411">
        <w:rPr>
          <w:rFonts w:ascii="Times New Roman CYR" w:hAnsi="Times New Roman CYR" w:cs="Times New Roman CYR"/>
          <w:sz w:val="20"/>
          <w:szCs w:val="20"/>
        </w:rPr>
        <w:t>На организацию отдыха и оздоровления детей в рамках подпрограммы «Отдых и оздоровление детей Липецкой области» государственной программы Липецкой области «Развитие образования Липецкой области» предоставле</w:t>
      </w:r>
      <w:r w:rsidR="005978F0">
        <w:rPr>
          <w:rFonts w:ascii="Times New Roman CYR" w:hAnsi="Times New Roman CYR" w:cs="Times New Roman CYR"/>
          <w:sz w:val="20"/>
          <w:szCs w:val="20"/>
        </w:rPr>
        <w:t>ны</w:t>
      </w:r>
      <w:r w:rsidRPr="003A3411">
        <w:rPr>
          <w:rFonts w:ascii="Times New Roman CYR" w:hAnsi="Times New Roman CYR" w:cs="Times New Roman CYR"/>
          <w:sz w:val="20"/>
          <w:szCs w:val="20"/>
        </w:rPr>
        <w:t xml:space="preserve"> субсиди</w:t>
      </w:r>
      <w:r w:rsidR="005978F0">
        <w:rPr>
          <w:rFonts w:ascii="Times New Roman CYR" w:hAnsi="Times New Roman CYR" w:cs="Times New Roman CYR"/>
          <w:sz w:val="20"/>
          <w:szCs w:val="20"/>
        </w:rPr>
        <w:t>и</w:t>
      </w:r>
      <w:r w:rsidRPr="003A3411">
        <w:rPr>
          <w:rFonts w:ascii="Times New Roman CYR" w:hAnsi="Times New Roman CYR" w:cs="Times New Roman CYR"/>
          <w:sz w:val="20"/>
          <w:szCs w:val="20"/>
        </w:rPr>
        <w:t xml:space="preserve"> автономному учреждению организации отдыха и оздоровления детей «Центр развития детского отдыха» и </w:t>
      </w:r>
      <w:r w:rsidRPr="003A3411">
        <w:rPr>
          <w:rFonts w:ascii="Times New Roman CYR" w:hAnsi="Times New Roman CYR" w:cs="Times New Roman CYR"/>
          <w:bCs/>
          <w:sz w:val="20"/>
          <w:szCs w:val="20"/>
        </w:rPr>
        <w:t>ГОАОУ</w:t>
      </w:r>
      <w:r w:rsidRPr="003A3411">
        <w:rPr>
          <w:rFonts w:ascii="Times New Roman CYR" w:hAnsi="Times New Roman CYR" w:cs="Times New Roman CYR"/>
          <w:sz w:val="20"/>
          <w:szCs w:val="20"/>
        </w:rPr>
        <w:t xml:space="preserve"> «</w:t>
      </w:r>
      <w:proofErr w:type="spellStart"/>
      <w:r w:rsidRPr="003A3411">
        <w:rPr>
          <w:rFonts w:ascii="Times New Roman CYR" w:hAnsi="Times New Roman CYR" w:cs="Times New Roman CYR"/>
          <w:sz w:val="20"/>
          <w:szCs w:val="20"/>
        </w:rPr>
        <w:t>ЦОРиО</w:t>
      </w:r>
      <w:proofErr w:type="spellEnd"/>
      <w:r w:rsidRPr="003A3411">
        <w:rPr>
          <w:rFonts w:ascii="Times New Roman CYR" w:hAnsi="Times New Roman CYR" w:cs="Times New Roman CYR"/>
          <w:sz w:val="20"/>
          <w:szCs w:val="20"/>
        </w:rPr>
        <w:t xml:space="preserve">» в сумме 201 653,8 тыс. </w:t>
      </w:r>
      <w:proofErr w:type="spellStart"/>
      <w:r w:rsidRPr="003A3411">
        <w:rPr>
          <w:rFonts w:ascii="Times New Roman CYR" w:hAnsi="Times New Roman CYR" w:cs="Times New Roman CYR"/>
          <w:sz w:val="20"/>
          <w:szCs w:val="20"/>
        </w:rPr>
        <w:t>руб</w:t>
      </w:r>
      <w:proofErr w:type="spellEnd"/>
      <w:r w:rsidRPr="003A3411">
        <w:rPr>
          <w:rFonts w:ascii="Times New Roman CYR" w:hAnsi="Times New Roman CYR" w:cs="Times New Roman CYR"/>
          <w:sz w:val="20"/>
          <w:szCs w:val="20"/>
        </w:rPr>
        <w:t xml:space="preserve"> или 99,8% плана (202 016,4 тыс. руб.), в том числе бюджетные инвестиции на строительство скважины в ДОЛ «Елочка» в сумме 2 472,7 тыс. руб.</w:t>
      </w:r>
    </w:p>
    <w:p w:rsidR="003A6DE3" w:rsidRPr="003A3411" w:rsidRDefault="009E20E0" w:rsidP="009E20E0">
      <w:pPr>
        <w:autoSpaceDE w:val="0"/>
        <w:autoSpaceDN w:val="0"/>
        <w:adjustRightInd w:val="0"/>
        <w:jc w:val="both"/>
        <w:rPr>
          <w:sz w:val="20"/>
          <w:szCs w:val="20"/>
        </w:rPr>
      </w:pPr>
      <w:r>
        <w:rPr>
          <w:sz w:val="20"/>
          <w:szCs w:val="20"/>
        </w:rPr>
        <w:t xml:space="preserve">            </w:t>
      </w:r>
      <w:r w:rsidR="003A6DE3" w:rsidRPr="003A3411">
        <w:rPr>
          <w:sz w:val="20"/>
          <w:szCs w:val="20"/>
        </w:rPr>
        <w:t xml:space="preserve"> </w:t>
      </w:r>
      <w:r w:rsidR="00E8296A" w:rsidRPr="003A3411">
        <w:rPr>
          <w:sz w:val="20"/>
          <w:szCs w:val="20"/>
        </w:rPr>
        <w:t>На мероприятия по оздоровлению детей и проведение оздоровительной кампании в рамках подпрограммы «Улучшение демографической ситуации и положения семей с детьми» государственной программы Липецкой области «Социальная поддержка граждан, реализация семейно-демографической политики Липецкой области» израсходовано 117 081,6 тыс. руб. или 99,9% плана (117 092,5 тыс. руб.).</w:t>
      </w:r>
    </w:p>
    <w:p w:rsidR="00A575B7" w:rsidRPr="003A3411" w:rsidRDefault="009E20E0" w:rsidP="005E1B7F">
      <w:pPr>
        <w:autoSpaceDE w:val="0"/>
        <w:autoSpaceDN w:val="0"/>
        <w:adjustRightInd w:val="0"/>
        <w:ind w:firstLine="567"/>
        <w:jc w:val="both"/>
        <w:rPr>
          <w:bCs/>
          <w:sz w:val="20"/>
          <w:szCs w:val="20"/>
        </w:rPr>
      </w:pPr>
      <w:r>
        <w:rPr>
          <w:rFonts w:ascii="Times New Roman CYR" w:hAnsi="Times New Roman CYR" w:cs="Times New Roman CYR"/>
          <w:sz w:val="20"/>
          <w:szCs w:val="20"/>
        </w:rPr>
        <w:t xml:space="preserve"> </w:t>
      </w:r>
      <w:r w:rsidR="00A575B7" w:rsidRPr="003A3411">
        <w:rPr>
          <w:sz w:val="20"/>
          <w:szCs w:val="20"/>
        </w:rPr>
        <w:t>В рамках подпрограммы "Содействие развитию гражданского общества, патриотического воспитания населения Липецкой области и реализация молодежной политики" государственной программы области "Реализация внутренней политики Липецкой области" израсходовано</w:t>
      </w:r>
      <w:r w:rsidR="00A575B7" w:rsidRPr="003A3411">
        <w:rPr>
          <w:bCs/>
          <w:sz w:val="20"/>
          <w:szCs w:val="20"/>
        </w:rPr>
        <w:t xml:space="preserve"> 78 355,7тыс. руб., что составляет 99,9% плана (78 356,4 тыс. руб.), из них:</w:t>
      </w:r>
    </w:p>
    <w:p w:rsidR="00A575B7" w:rsidRPr="003A3411" w:rsidRDefault="00A575B7" w:rsidP="00A575B7">
      <w:pPr>
        <w:ind w:firstLine="540"/>
        <w:jc w:val="both"/>
        <w:rPr>
          <w:bCs/>
          <w:sz w:val="20"/>
          <w:szCs w:val="20"/>
        </w:rPr>
      </w:pPr>
      <w:r w:rsidRPr="003A3411">
        <w:rPr>
          <w:bCs/>
          <w:sz w:val="20"/>
          <w:szCs w:val="20"/>
        </w:rPr>
        <w:t>на финансовое обеспечение государственного задания на оказание государственных услуг областному бюджетному учреждению "Региональный центр подготовки граждан Российской Федерации к военной службе и военно-патриотического воспитания населения Липецкой области" направлено 16 867,2 тыс. руб. или 100% плана;</w:t>
      </w:r>
    </w:p>
    <w:p w:rsidR="00A575B7" w:rsidRPr="003A3411" w:rsidRDefault="00A575B7" w:rsidP="00A575B7">
      <w:pPr>
        <w:autoSpaceDE w:val="0"/>
        <w:autoSpaceDN w:val="0"/>
        <w:adjustRightInd w:val="0"/>
        <w:ind w:firstLine="540"/>
        <w:jc w:val="both"/>
        <w:rPr>
          <w:bCs/>
          <w:sz w:val="20"/>
          <w:szCs w:val="20"/>
        </w:rPr>
      </w:pPr>
      <w:r w:rsidRPr="003A3411">
        <w:rPr>
          <w:sz w:val="20"/>
          <w:szCs w:val="20"/>
        </w:rPr>
        <w:t xml:space="preserve">на мероприятия по совершенствованию системы гражданско-патриотического воспитания населения области, совершенствованию и организации допризывной подготовки </w:t>
      </w:r>
      <w:r w:rsidRPr="003A3411">
        <w:rPr>
          <w:bCs/>
          <w:sz w:val="20"/>
          <w:szCs w:val="20"/>
        </w:rPr>
        <w:t>израсходовано</w:t>
      </w:r>
      <w:r w:rsidRPr="003A3411">
        <w:rPr>
          <w:sz w:val="20"/>
          <w:szCs w:val="20"/>
        </w:rPr>
        <w:t xml:space="preserve"> 4 899,4 тыс. руб. или 99,9% от плана (4 900,0 тыс. руб.);</w:t>
      </w:r>
    </w:p>
    <w:p w:rsidR="00A575B7" w:rsidRPr="003A3411" w:rsidRDefault="00A575B7" w:rsidP="00A575B7">
      <w:pPr>
        <w:ind w:firstLine="540"/>
        <w:jc w:val="both"/>
        <w:rPr>
          <w:sz w:val="20"/>
          <w:szCs w:val="20"/>
        </w:rPr>
      </w:pPr>
      <w:r w:rsidRPr="003A3411">
        <w:rPr>
          <w:sz w:val="20"/>
          <w:szCs w:val="20"/>
        </w:rPr>
        <w:t>на реализацию мероприятий регионального проекта "Социальная активность" национального проекта «Образования» (реализация проектов, направленных на развитие детского и молодежного общественного движения, поддержку детских, молодежных общественных объединений и общественных объединений, работающих с детьми и молодежью) направлено 56 589,1 тыс. руб. или 100% плана, из них:</w:t>
      </w:r>
    </w:p>
    <w:p w:rsidR="00A575B7" w:rsidRPr="003A3411" w:rsidRDefault="00A575B7" w:rsidP="00A575B7">
      <w:pPr>
        <w:ind w:firstLine="540"/>
        <w:jc w:val="both"/>
        <w:rPr>
          <w:sz w:val="20"/>
          <w:szCs w:val="20"/>
        </w:rPr>
      </w:pPr>
      <w:r w:rsidRPr="003A3411">
        <w:rPr>
          <w:sz w:val="20"/>
          <w:szCs w:val="20"/>
        </w:rPr>
        <w:t>- на финансовое обеспечение государственного задания на оказание государственных услуг государственного областного бюджетного учреждения "Центр молодежи" – 52 204,1 тыс. руб. или 100% плана;</w:t>
      </w:r>
    </w:p>
    <w:p w:rsidR="00A575B7" w:rsidRPr="003A3411" w:rsidRDefault="00A575B7" w:rsidP="00A575B7">
      <w:pPr>
        <w:ind w:firstLine="540"/>
        <w:jc w:val="both"/>
        <w:rPr>
          <w:sz w:val="20"/>
          <w:szCs w:val="20"/>
        </w:rPr>
      </w:pPr>
      <w:r w:rsidRPr="003A3411">
        <w:rPr>
          <w:sz w:val="20"/>
          <w:szCs w:val="20"/>
        </w:rPr>
        <w:t>- на предоставление субсидий социально ориентированным некоммерческим организациям на реализацию проектов, направленных на развитие детского и молодежного общественного движения, поддержку детских молодежных общественных объединений и общественных объединений, работающих с детьми и молодежью – 3 185,0 тыс. руб. или 100% плана;</w:t>
      </w:r>
    </w:p>
    <w:p w:rsidR="00A575B7" w:rsidRPr="003A3411" w:rsidRDefault="00A575B7" w:rsidP="00A575B7">
      <w:pPr>
        <w:ind w:firstLine="540"/>
        <w:jc w:val="both"/>
        <w:rPr>
          <w:sz w:val="20"/>
          <w:szCs w:val="20"/>
        </w:rPr>
      </w:pPr>
      <w:r w:rsidRPr="003A3411">
        <w:rPr>
          <w:sz w:val="20"/>
          <w:szCs w:val="20"/>
        </w:rPr>
        <w:t>- на реализацию мероприятий, связанных с награждением лауреатов областного публичного конкурса "Молодежный проект" - 1 200,0 тыс. руб. или 100% плана.</w:t>
      </w:r>
    </w:p>
    <w:p w:rsidR="00DB32B9" w:rsidRPr="003A3411" w:rsidRDefault="00DB32B9" w:rsidP="00B97871">
      <w:pPr>
        <w:autoSpaceDE w:val="0"/>
        <w:autoSpaceDN w:val="0"/>
        <w:adjustRightInd w:val="0"/>
        <w:jc w:val="both"/>
        <w:rPr>
          <w:rFonts w:ascii="Times New Roman CYR" w:hAnsi="Times New Roman CYR" w:cs="Times New Roman CYR"/>
          <w:sz w:val="20"/>
          <w:szCs w:val="20"/>
        </w:rPr>
      </w:pPr>
    </w:p>
    <w:p w:rsidR="00DB32B9" w:rsidRPr="003A3411" w:rsidRDefault="00DB32B9" w:rsidP="00DB32B9">
      <w:pPr>
        <w:autoSpaceDE w:val="0"/>
        <w:autoSpaceDN w:val="0"/>
        <w:adjustRightInd w:val="0"/>
        <w:ind w:firstLine="705"/>
        <w:jc w:val="both"/>
        <w:rPr>
          <w:b/>
          <w:bCs/>
          <w:sz w:val="20"/>
          <w:szCs w:val="20"/>
        </w:rPr>
      </w:pPr>
      <w:r w:rsidRPr="003A3411">
        <w:rPr>
          <w:rFonts w:ascii="Times New Roman CYR" w:hAnsi="Times New Roman CYR" w:cs="Times New Roman CYR"/>
          <w:b/>
          <w:bCs/>
          <w:sz w:val="20"/>
          <w:szCs w:val="20"/>
        </w:rPr>
        <w:t xml:space="preserve">Подраздел 09 </w:t>
      </w:r>
      <w:r w:rsidRPr="003A3411">
        <w:rPr>
          <w:b/>
          <w:bCs/>
          <w:sz w:val="20"/>
          <w:szCs w:val="20"/>
        </w:rPr>
        <w:t>«</w:t>
      </w:r>
      <w:r w:rsidRPr="003A3411">
        <w:rPr>
          <w:rFonts w:ascii="Times New Roman CYR" w:hAnsi="Times New Roman CYR" w:cs="Times New Roman CYR"/>
          <w:b/>
          <w:bCs/>
          <w:sz w:val="20"/>
          <w:szCs w:val="20"/>
        </w:rPr>
        <w:t>Другие вопросы в области образования</w:t>
      </w:r>
      <w:r w:rsidRPr="003A3411">
        <w:rPr>
          <w:b/>
          <w:bCs/>
          <w:sz w:val="20"/>
          <w:szCs w:val="20"/>
        </w:rPr>
        <w:t>»</w:t>
      </w:r>
    </w:p>
    <w:p w:rsidR="00191B35" w:rsidRPr="003A3411" w:rsidRDefault="00DB32B9" w:rsidP="00191B35">
      <w:pPr>
        <w:autoSpaceDE w:val="0"/>
        <w:autoSpaceDN w:val="0"/>
        <w:adjustRightInd w:val="0"/>
        <w:ind w:firstLine="567"/>
        <w:jc w:val="both"/>
        <w:rPr>
          <w:rFonts w:ascii="Times New Roman CYR" w:hAnsi="Times New Roman CYR" w:cs="Times New Roman CYR"/>
          <w:sz w:val="20"/>
          <w:szCs w:val="20"/>
        </w:rPr>
      </w:pPr>
      <w:r w:rsidRPr="003A3411">
        <w:rPr>
          <w:rFonts w:ascii="Times New Roman CYR" w:hAnsi="Times New Roman CYR" w:cs="Times New Roman CYR"/>
          <w:sz w:val="20"/>
          <w:szCs w:val="20"/>
        </w:rPr>
        <w:t xml:space="preserve"> </w:t>
      </w:r>
      <w:r w:rsidR="00191B35" w:rsidRPr="003A3411">
        <w:rPr>
          <w:rFonts w:ascii="Times New Roman CYR" w:hAnsi="Times New Roman CYR" w:cs="Times New Roman CYR"/>
          <w:sz w:val="20"/>
          <w:szCs w:val="20"/>
        </w:rPr>
        <w:t>Расходы по данному подразделу на содержание учреждений и проведение мероприятий составили 780 015,7 тыс. руб. или 98,7% плана (790 324,7 тыс. руб.).</w:t>
      </w:r>
    </w:p>
    <w:p w:rsidR="00191B35" w:rsidRPr="003A3411" w:rsidRDefault="00191B35" w:rsidP="00191B35">
      <w:pPr>
        <w:autoSpaceDE w:val="0"/>
        <w:autoSpaceDN w:val="0"/>
        <w:adjustRightInd w:val="0"/>
        <w:ind w:firstLine="567"/>
        <w:jc w:val="both"/>
        <w:rPr>
          <w:sz w:val="20"/>
          <w:szCs w:val="20"/>
        </w:rPr>
      </w:pPr>
      <w:r w:rsidRPr="003A3411">
        <w:rPr>
          <w:sz w:val="20"/>
          <w:szCs w:val="20"/>
        </w:rPr>
        <w:t>На реализацию мероприятий государственной программы Липецкой области «Развитие образования Липецкой области» направлено 620 619,4 тыс. руб., или 95,9% от плана (647 412,1 тыс. руб.), в том числе:</w:t>
      </w:r>
    </w:p>
    <w:p w:rsidR="00191B35" w:rsidRPr="003A3411" w:rsidRDefault="00191B35" w:rsidP="00191B35">
      <w:pPr>
        <w:autoSpaceDE w:val="0"/>
        <w:autoSpaceDN w:val="0"/>
        <w:adjustRightInd w:val="0"/>
        <w:ind w:firstLine="567"/>
        <w:jc w:val="both"/>
        <w:rPr>
          <w:sz w:val="20"/>
          <w:szCs w:val="20"/>
        </w:rPr>
      </w:pPr>
      <w:r w:rsidRPr="003A3411">
        <w:rPr>
          <w:sz w:val="20"/>
          <w:szCs w:val="20"/>
        </w:rPr>
        <w:t xml:space="preserve">на реализацию основного мероприятия «Выявление и поддержка одаренных детей и молодежи» </w:t>
      </w:r>
      <w:r w:rsidR="00D7780F">
        <w:rPr>
          <w:sz w:val="20"/>
          <w:szCs w:val="20"/>
        </w:rPr>
        <w:t>-</w:t>
      </w:r>
      <w:r w:rsidRPr="003A3411">
        <w:rPr>
          <w:sz w:val="20"/>
          <w:szCs w:val="20"/>
        </w:rPr>
        <w:t xml:space="preserve"> 4 773,5 тыс. руб., или 99,9% плана (4 778,5 тыс. руб.); </w:t>
      </w:r>
    </w:p>
    <w:p w:rsidR="00191B35" w:rsidRPr="003A3411" w:rsidRDefault="00191B35" w:rsidP="00191B35">
      <w:pPr>
        <w:autoSpaceDE w:val="0"/>
        <w:autoSpaceDN w:val="0"/>
        <w:adjustRightInd w:val="0"/>
        <w:ind w:firstLine="567"/>
        <w:jc w:val="both"/>
        <w:rPr>
          <w:sz w:val="20"/>
          <w:szCs w:val="20"/>
        </w:rPr>
      </w:pPr>
      <w:r w:rsidRPr="003A3411">
        <w:rPr>
          <w:sz w:val="20"/>
          <w:szCs w:val="20"/>
        </w:rPr>
        <w:t xml:space="preserve">на </w:t>
      </w:r>
      <w:proofErr w:type="spellStart"/>
      <w:r w:rsidRPr="003A3411">
        <w:rPr>
          <w:sz w:val="20"/>
          <w:szCs w:val="20"/>
        </w:rPr>
        <w:t>рализацию</w:t>
      </w:r>
      <w:proofErr w:type="spellEnd"/>
      <w:r w:rsidRPr="003A3411">
        <w:rPr>
          <w:sz w:val="20"/>
          <w:szCs w:val="20"/>
        </w:rPr>
        <w:t xml:space="preserve"> основного мероприятия «Привлечение обучающихся и молодежи к научно-исследовательской деятельности» </w:t>
      </w:r>
      <w:r w:rsidR="00D7780F">
        <w:rPr>
          <w:sz w:val="20"/>
          <w:szCs w:val="20"/>
        </w:rPr>
        <w:t>-</w:t>
      </w:r>
      <w:r w:rsidRPr="003A3411">
        <w:rPr>
          <w:sz w:val="20"/>
          <w:szCs w:val="20"/>
        </w:rPr>
        <w:t xml:space="preserve"> 350,0 тыс.руб. или 100% плана; </w:t>
      </w:r>
    </w:p>
    <w:p w:rsidR="00191B35" w:rsidRPr="003A3411" w:rsidRDefault="00191B35" w:rsidP="00191B35">
      <w:pPr>
        <w:autoSpaceDE w:val="0"/>
        <w:autoSpaceDN w:val="0"/>
        <w:adjustRightInd w:val="0"/>
        <w:ind w:firstLine="567"/>
        <w:jc w:val="both"/>
        <w:rPr>
          <w:sz w:val="20"/>
          <w:szCs w:val="20"/>
        </w:rPr>
      </w:pPr>
      <w:r w:rsidRPr="003A3411">
        <w:rPr>
          <w:sz w:val="20"/>
          <w:szCs w:val="20"/>
        </w:rPr>
        <w:t xml:space="preserve">на организацию, проведение и участие в мероприятиях, направленных на профессиональное развитие педагогического корпуса </w:t>
      </w:r>
      <w:r w:rsidR="00D7780F">
        <w:rPr>
          <w:sz w:val="20"/>
          <w:szCs w:val="20"/>
        </w:rPr>
        <w:t>-</w:t>
      </w:r>
      <w:r w:rsidRPr="003A3411">
        <w:rPr>
          <w:sz w:val="20"/>
          <w:szCs w:val="20"/>
        </w:rPr>
        <w:t xml:space="preserve"> 782,8 тыс.руб. или 76,4% (1 025,0 тыс.руб.); </w:t>
      </w:r>
    </w:p>
    <w:p w:rsidR="00191B35" w:rsidRPr="003A3411" w:rsidRDefault="00191B35" w:rsidP="00191B35">
      <w:pPr>
        <w:autoSpaceDE w:val="0"/>
        <w:autoSpaceDN w:val="0"/>
        <w:adjustRightInd w:val="0"/>
        <w:ind w:firstLine="567"/>
        <w:jc w:val="both"/>
        <w:rPr>
          <w:sz w:val="20"/>
          <w:szCs w:val="20"/>
        </w:rPr>
      </w:pPr>
      <w:r w:rsidRPr="003A3411">
        <w:rPr>
          <w:sz w:val="20"/>
          <w:szCs w:val="20"/>
        </w:rPr>
        <w:t xml:space="preserve">на выплаты премий, стипендий и иных поощрений в области образования и науки – 5 135,4 тыс. руб., 88% плана (5 838,8 тыс. руб.); </w:t>
      </w:r>
    </w:p>
    <w:p w:rsidR="00191B35" w:rsidRPr="003A3411" w:rsidRDefault="00191B35" w:rsidP="00191B35">
      <w:pPr>
        <w:autoSpaceDE w:val="0"/>
        <w:autoSpaceDN w:val="0"/>
        <w:adjustRightInd w:val="0"/>
        <w:ind w:firstLine="567"/>
        <w:jc w:val="both"/>
        <w:rPr>
          <w:sz w:val="20"/>
          <w:szCs w:val="20"/>
        </w:rPr>
      </w:pPr>
      <w:r w:rsidRPr="003A3411">
        <w:rPr>
          <w:sz w:val="20"/>
          <w:szCs w:val="20"/>
        </w:rPr>
        <w:t xml:space="preserve">на выплаты по оплате труда работников органов государственной власти Липецкой области, государственных органов Липецкой области – 48 509,5 тыс.руб. или 99,4% плана (48 818,2 тыс. руб.); </w:t>
      </w:r>
    </w:p>
    <w:p w:rsidR="00191B35" w:rsidRPr="003A3411" w:rsidRDefault="00191B35" w:rsidP="00191B35">
      <w:pPr>
        <w:autoSpaceDE w:val="0"/>
        <w:autoSpaceDN w:val="0"/>
        <w:adjustRightInd w:val="0"/>
        <w:ind w:firstLine="567"/>
        <w:jc w:val="both"/>
        <w:rPr>
          <w:sz w:val="20"/>
          <w:szCs w:val="20"/>
        </w:rPr>
      </w:pPr>
      <w:r w:rsidRPr="003A3411">
        <w:rPr>
          <w:sz w:val="20"/>
          <w:szCs w:val="20"/>
        </w:rPr>
        <w:t xml:space="preserve">на обеспечение функций органов государственной власти Липецкой области, государственных органов Липецкой области – 5 324,5 тыс.руб. или 97,2% плана (5 477,6 тыс.руб.); </w:t>
      </w:r>
    </w:p>
    <w:p w:rsidR="00191B35" w:rsidRPr="003A3411" w:rsidRDefault="00D7780F" w:rsidP="00191B35">
      <w:pPr>
        <w:autoSpaceDE w:val="0"/>
        <w:autoSpaceDN w:val="0"/>
        <w:adjustRightInd w:val="0"/>
        <w:ind w:firstLine="567"/>
        <w:jc w:val="both"/>
        <w:rPr>
          <w:sz w:val="20"/>
          <w:szCs w:val="20"/>
        </w:rPr>
      </w:pPr>
      <w:r>
        <w:rPr>
          <w:sz w:val="20"/>
          <w:szCs w:val="20"/>
        </w:rPr>
        <w:t xml:space="preserve">на </w:t>
      </w:r>
      <w:r w:rsidR="00191B35" w:rsidRPr="003A3411">
        <w:rPr>
          <w:sz w:val="20"/>
          <w:szCs w:val="20"/>
        </w:rPr>
        <w:t xml:space="preserve">расходы </w:t>
      </w:r>
      <w:r>
        <w:rPr>
          <w:sz w:val="20"/>
          <w:szCs w:val="20"/>
        </w:rPr>
        <w:t>по</w:t>
      </w:r>
      <w:r w:rsidR="00191B35" w:rsidRPr="003A3411">
        <w:rPr>
          <w:sz w:val="20"/>
          <w:szCs w:val="20"/>
        </w:rPr>
        <w:t xml:space="preserve"> обеспечени</w:t>
      </w:r>
      <w:r>
        <w:rPr>
          <w:sz w:val="20"/>
          <w:szCs w:val="20"/>
        </w:rPr>
        <w:t>ю</w:t>
      </w:r>
      <w:r w:rsidR="00191B35" w:rsidRPr="003A3411">
        <w:rPr>
          <w:sz w:val="20"/>
          <w:szCs w:val="20"/>
        </w:rPr>
        <w:t xml:space="preserve"> деятельности государственных казенных учреждений </w:t>
      </w:r>
      <w:r>
        <w:rPr>
          <w:sz w:val="20"/>
          <w:szCs w:val="20"/>
        </w:rPr>
        <w:t>-</w:t>
      </w:r>
      <w:r w:rsidR="00191B35" w:rsidRPr="003A3411">
        <w:rPr>
          <w:sz w:val="20"/>
          <w:szCs w:val="20"/>
        </w:rPr>
        <w:t xml:space="preserve"> 70 902,0 тыс. руб. или 99,1 % плана (71 508,3 тыс. руб.);</w:t>
      </w:r>
    </w:p>
    <w:p w:rsidR="00191B35" w:rsidRPr="003A3411" w:rsidRDefault="00191B35" w:rsidP="00191B35">
      <w:pPr>
        <w:autoSpaceDE w:val="0"/>
        <w:autoSpaceDN w:val="0"/>
        <w:adjustRightInd w:val="0"/>
        <w:ind w:firstLine="567"/>
        <w:jc w:val="both"/>
        <w:rPr>
          <w:sz w:val="20"/>
          <w:szCs w:val="20"/>
        </w:rPr>
      </w:pPr>
      <w:r w:rsidRPr="003A3411">
        <w:rPr>
          <w:sz w:val="20"/>
          <w:szCs w:val="20"/>
        </w:rPr>
        <w:t>на о</w:t>
      </w:r>
      <w:r w:rsidRPr="003A3411">
        <w:rPr>
          <w:bCs/>
          <w:sz w:val="20"/>
          <w:szCs w:val="20"/>
        </w:rPr>
        <w:t xml:space="preserve">существление переданных полномочий Российской Федерации в сфере образования в </w:t>
      </w:r>
      <w:r w:rsidR="00AE386E">
        <w:rPr>
          <w:bCs/>
          <w:sz w:val="20"/>
          <w:szCs w:val="20"/>
        </w:rPr>
        <w:t>р</w:t>
      </w:r>
      <w:r w:rsidRPr="003A3411">
        <w:rPr>
          <w:bCs/>
          <w:sz w:val="20"/>
          <w:szCs w:val="20"/>
        </w:rPr>
        <w:t>амках подпрограммы «Ресурсное обеспечение развития образования Липецкой области»</w:t>
      </w:r>
      <w:r w:rsidRPr="003A3411">
        <w:rPr>
          <w:sz w:val="20"/>
          <w:szCs w:val="20"/>
        </w:rPr>
        <w:t xml:space="preserve"> </w:t>
      </w:r>
      <w:r w:rsidR="009E7611">
        <w:rPr>
          <w:sz w:val="20"/>
          <w:szCs w:val="20"/>
        </w:rPr>
        <w:t>-</w:t>
      </w:r>
      <w:r w:rsidRPr="003A3411">
        <w:rPr>
          <w:sz w:val="20"/>
          <w:szCs w:val="20"/>
        </w:rPr>
        <w:t xml:space="preserve"> 8 391,3 тыс. руб. или 100% от плана, в том числе федеральные средства – 8 391,3 тыс. руб.; </w:t>
      </w:r>
    </w:p>
    <w:p w:rsidR="00191B35" w:rsidRPr="003A3411" w:rsidRDefault="00191B35" w:rsidP="00191B35">
      <w:pPr>
        <w:autoSpaceDE w:val="0"/>
        <w:autoSpaceDN w:val="0"/>
        <w:adjustRightInd w:val="0"/>
        <w:ind w:firstLine="567"/>
        <w:jc w:val="both"/>
        <w:rPr>
          <w:sz w:val="20"/>
          <w:szCs w:val="20"/>
        </w:rPr>
      </w:pPr>
      <w:r w:rsidRPr="003A3411">
        <w:rPr>
          <w:sz w:val="20"/>
          <w:szCs w:val="20"/>
        </w:rPr>
        <w:t>на развитие и совершенствование системы образования и контроля качества образования Липецкой области – 1 934,2 тыс.руб. или 100% плана;</w:t>
      </w:r>
    </w:p>
    <w:p w:rsidR="00191B35" w:rsidRPr="003A3411" w:rsidRDefault="00191B35" w:rsidP="00191B35">
      <w:pPr>
        <w:autoSpaceDE w:val="0"/>
        <w:autoSpaceDN w:val="0"/>
        <w:adjustRightInd w:val="0"/>
        <w:ind w:firstLine="567"/>
        <w:jc w:val="both"/>
        <w:rPr>
          <w:sz w:val="20"/>
          <w:szCs w:val="20"/>
        </w:rPr>
      </w:pPr>
      <w:r w:rsidRPr="003A3411">
        <w:rPr>
          <w:sz w:val="20"/>
          <w:szCs w:val="20"/>
        </w:rPr>
        <w:t xml:space="preserve">на внедрение целевой модели цифровой образовательной среды в общеобразовательных организациях и профессиональных образовательных организациях в рамках регионального проекта «Цифровая образовательная среда» </w:t>
      </w:r>
      <w:r w:rsidR="009E7611">
        <w:rPr>
          <w:sz w:val="20"/>
          <w:szCs w:val="20"/>
        </w:rPr>
        <w:t>-</w:t>
      </w:r>
      <w:r w:rsidRPr="003A3411">
        <w:rPr>
          <w:sz w:val="20"/>
          <w:szCs w:val="20"/>
        </w:rPr>
        <w:t xml:space="preserve"> 47 529,6 тыс. руб. или 100% плана, в том числе федеральные средства – 44 951,5 тыс. руб.; </w:t>
      </w:r>
    </w:p>
    <w:p w:rsidR="00191B35" w:rsidRPr="003A3411" w:rsidRDefault="00191B35" w:rsidP="00191B35">
      <w:pPr>
        <w:autoSpaceDE w:val="0"/>
        <w:autoSpaceDN w:val="0"/>
        <w:adjustRightInd w:val="0"/>
        <w:ind w:firstLine="567"/>
        <w:jc w:val="both"/>
        <w:rPr>
          <w:sz w:val="20"/>
          <w:szCs w:val="20"/>
        </w:rPr>
      </w:pPr>
      <w:r w:rsidRPr="003A3411">
        <w:rPr>
          <w:sz w:val="20"/>
          <w:szCs w:val="20"/>
        </w:rPr>
        <w:lastRenderedPageBreak/>
        <w:t xml:space="preserve">на предоставление субсидий местным бюджетам на реализацию муниципальных программ, направленных на выполнение требований антитеррористической защищенности образовательных организаций </w:t>
      </w:r>
      <w:r w:rsidR="009E7611">
        <w:rPr>
          <w:sz w:val="20"/>
          <w:szCs w:val="20"/>
        </w:rPr>
        <w:t>-</w:t>
      </w:r>
      <w:r w:rsidRPr="003A3411">
        <w:rPr>
          <w:sz w:val="20"/>
          <w:szCs w:val="20"/>
        </w:rPr>
        <w:t xml:space="preserve"> 254 234,4 тыс. руб. или 91,3% плана (278 387,9 тыс. руб.);</w:t>
      </w:r>
    </w:p>
    <w:p w:rsidR="00191B35" w:rsidRPr="003A3411" w:rsidRDefault="00191B35" w:rsidP="00191B35">
      <w:pPr>
        <w:autoSpaceDE w:val="0"/>
        <w:autoSpaceDN w:val="0"/>
        <w:adjustRightInd w:val="0"/>
        <w:ind w:firstLine="567"/>
        <w:jc w:val="both"/>
        <w:rPr>
          <w:sz w:val="20"/>
          <w:szCs w:val="20"/>
        </w:rPr>
      </w:pPr>
      <w:r w:rsidRPr="003A3411">
        <w:rPr>
          <w:sz w:val="20"/>
          <w:szCs w:val="20"/>
        </w:rPr>
        <w:t xml:space="preserve">на предоставление субсидий местным бюджетам на реализацию муниципальных программ, направленных на выполнение требований пожарной безопасности образовательных организаций </w:t>
      </w:r>
      <w:r w:rsidR="009E7611">
        <w:rPr>
          <w:sz w:val="20"/>
          <w:szCs w:val="20"/>
        </w:rPr>
        <w:t>-</w:t>
      </w:r>
      <w:r w:rsidRPr="003A3411">
        <w:rPr>
          <w:sz w:val="20"/>
          <w:szCs w:val="20"/>
        </w:rPr>
        <w:t xml:space="preserve"> 149 697,1 тыс. руб. или 99,8% плана (150 000,0 тыс. руб.);</w:t>
      </w:r>
    </w:p>
    <w:p w:rsidR="00191B35" w:rsidRPr="003A3411" w:rsidRDefault="00191B35" w:rsidP="00191B35">
      <w:pPr>
        <w:autoSpaceDE w:val="0"/>
        <w:autoSpaceDN w:val="0"/>
        <w:adjustRightInd w:val="0"/>
        <w:ind w:firstLine="567"/>
        <w:jc w:val="both"/>
        <w:rPr>
          <w:sz w:val="20"/>
          <w:szCs w:val="20"/>
        </w:rPr>
      </w:pPr>
      <w:r w:rsidRPr="003A3411">
        <w:rPr>
          <w:sz w:val="20"/>
          <w:szCs w:val="20"/>
        </w:rPr>
        <w:t xml:space="preserve">на предоставление субсидий местным бюджетам на реализацию муниципальных программ, направленных на повышение квалификации педагогических работников муниципальных образовательных организаций </w:t>
      </w:r>
      <w:r w:rsidR="009E7611">
        <w:rPr>
          <w:sz w:val="20"/>
          <w:szCs w:val="20"/>
        </w:rPr>
        <w:t>-</w:t>
      </w:r>
      <w:r w:rsidRPr="003A3411">
        <w:rPr>
          <w:sz w:val="20"/>
          <w:szCs w:val="20"/>
        </w:rPr>
        <w:t xml:space="preserve"> 2 406,1 тыс. руб. или 96,2% плана (2 500,0 тыс. руб.);</w:t>
      </w:r>
    </w:p>
    <w:p w:rsidR="00191B35" w:rsidRPr="003A3411" w:rsidRDefault="00191B35" w:rsidP="00191B35">
      <w:pPr>
        <w:autoSpaceDE w:val="0"/>
        <w:autoSpaceDN w:val="0"/>
        <w:adjustRightInd w:val="0"/>
        <w:ind w:firstLine="567"/>
        <w:jc w:val="both"/>
        <w:rPr>
          <w:sz w:val="20"/>
          <w:szCs w:val="20"/>
        </w:rPr>
      </w:pPr>
      <w:r w:rsidRPr="003A3411">
        <w:rPr>
          <w:sz w:val="20"/>
          <w:szCs w:val="20"/>
        </w:rPr>
        <w:t xml:space="preserve">на предоставление грантов в форме субсидий на государственную поддержку некоммерческих организаций в целях оказания психолого-педагогической, методической и консультативной помощи гражданам, имеющим детей в рамках регионального проекта «Современная школа» подпрограммы «Реализация мер по обучению, воспитанию, содержанию детей-сирот и детей, оставшихся без попечения родителей, и психолого-педагогическая помощь детям» </w:t>
      </w:r>
      <w:r w:rsidR="009E7611">
        <w:rPr>
          <w:sz w:val="20"/>
          <w:szCs w:val="20"/>
        </w:rPr>
        <w:t>-</w:t>
      </w:r>
      <w:r w:rsidRPr="003A3411">
        <w:rPr>
          <w:sz w:val="20"/>
          <w:szCs w:val="20"/>
        </w:rPr>
        <w:t xml:space="preserve"> 823,9 тыс.руб. или 80% плана (1 030,0 тыс.руб.);</w:t>
      </w:r>
    </w:p>
    <w:p w:rsidR="00191B35" w:rsidRPr="003A3411" w:rsidRDefault="00CF6BC9" w:rsidP="00191B35">
      <w:pPr>
        <w:autoSpaceDE w:val="0"/>
        <w:autoSpaceDN w:val="0"/>
        <w:adjustRightInd w:val="0"/>
        <w:ind w:firstLine="567"/>
        <w:jc w:val="both"/>
        <w:rPr>
          <w:sz w:val="20"/>
          <w:szCs w:val="20"/>
        </w:rPr>
      </w:pPr>
      <w:r>
        <w:rPr>
          <w:sz w:val="20"/>
          <w:szCs w:val="20"/>
        </w:rPr>
        <w:t xml:space="preserve">на </w:t>
      </w:r>
      <w:r w:rsidR="00191B35" w:rsidRPr="003A3411">
        <w:rPr>
          <w:sz w:val="20"/>
          <w:szCs w:val="20"/>
        </w:rPr>
        <w:t xml:space="preserve">предоставление Центру психолого-педагогической, медицинской и социальной помощи субсидий в рамках подпрограммы «Реализация мер по обучению, воспитанию, содержанию детей-сирот и детей, оставшихся без попечения родителей, и психолого-педагогическая помощь детям» </w:t>
      </w:r>
      <w:r>
        <w:rPr>
          <w:sz w:val="20"/>
          <w:szCs w:val="20"/>
        </w:rPr>
        <w:t>-</w:t>
      </w:r>
      <w:r w:rsidR="00191B35" w:rsidRPr="003A3411">
        <w:rPr>
          <w:sz w:val="20"/>
          <w:szCs w:val="20"/>
        </w:rPr>
        <w:t xml:space="preserve"> 17 904,0 тыс. руб. или 100% плана. </w:t>
      </w:r>
    </w:p>
    <w:p w:rsidR="00191B35" w:rsidRPr="003A3411" w:rsidRDefault="00191B35" w:rsidP="00191B35">
      <w:pPr>
        <w:autoSpaceDE w:val="0"/>
        <w:autoSpaceDN w:val="0"/>
        <w:adjustRightInd w:val="0"/>
        <w:ind w:firstLine="567"/>
        <w:jc w:val="both"/>
        <w:rPr>
          <w:sz w:val="20"/>
          <w:szCs w:val="20"/>
        </w:rPr>
      </w:pPr>
      <w:r w:rsidRPr="003A3411">
        <w:rPr>
          <w:sz w:val="20"/>
          <w:szCs w:val="20"/>
        </w:rPr>
        <w:t xml:space="preserve">Реализация направления расходов </w:t>
      </w:r>
      <w:r w:rsidR="005B363A" w:rsidRPr="003A3411">
        <w:rPr>
          <w:sz w:val="20"/>
          <w:szCs w:val="20"/>
        </w:rPr>
        <w:t>на</w:t>
      </w:r>
      <w:r w:rsidRPr="003A3411">
        <w:rPr>
          <w:sz w:val="20"/>
          <w:szCs w:val="20"/>
        </w:rPr>
        <w:t xml:space="preserve"> «Мероприятия, направленные на 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в сумме 1 856,9 тыс. руб. или 97,7% плана</w:t>
      </w:r>
      <w:r w:rsidR="005B363A" w:rsidRPr="003A3411">
        <w:rPr>
          <w:sz w:val="20"/>
          <w:szCs w:val="20"/>
        </w:rPr>
        <w:t>.</w:t>
      </w:r>
      <w:r w:rsidRPr="003A3411">
        <w:rPr>
          <w:sz w:val="20"/>
          <w:szCs w:val="20"/>
        </w:rPr>
        <w:t xml:space="preserve"> </w:t>
      </w:r>
    </w:p>
    <w:p w:rsidR="00191B35" w:rsidRPr="003A3411" w:rsidRDefault="00191B35" w:rsidP="00191B35">
      <w:pPr>
        <w:autoSpaceDE w:val="0"/>
        <w:autoSpaceDN w:val="0"/>
        <w:adjustRightInd w:val="0"/>
        <w:ind w:firstLine="567"/>
        <w:jc w:val="both"/>
        <w:rPr>
          <w:sz w:val="20"/>
          <w:szCs w:val="20"/>
        </w:rPr>
      </w:pPr>
      <w:r w:rsidRPr="003A3411">
        <w:rPr>
          <w:sz w:val="20"/>
          <w:szCs w:val="20"/>
        </w:rPr>
        <w:t>Проведение реструктуризации и перепрофилирования системы интернатных учреждений области, создание и техническое оснащение «мобильных бригад» социальной помощи» подпрограммы «Благополучная семья - стабильность в регионе» в сумме 55 616,8 тыс.руб. или 100% плана.</w:t>
      </w:r>
    </w:p>
    <w:p w:rsidR="00191B35" w:rsidRPr="003A3411" w:rsidRDefault="00191B35" w:rsidP="00191B35">
      <w:pPr>
        <w:autoSpaceDE w:val="0"/>
        <w:autoSpaceDN w:val="0"/>
        <w:adjustRightInd w:val="0"/>
        <w:ind w:firstLine="567"/>
        <w:jc w:val="both"/>
        <w:rPr>
          <w:sz w:val="20"/>
          <w:szCs w:val="20"/>
        </w:rPr>
      </w:pPr>
      <w:r w:rsidRPr="003A3411">
        <w:rPr>
          <w:sz w:val="20"/>
          <w:szCs w:val="20"/>
        </w:rPr>
        <w:t xml:space="preserve">Предоставление государственным бюджетным и автономным учреждениям субсидий в рамках регионального проекта «Безопасность дорожного движения» подпрограммы «Обеспечение безопасности дорожного движения в Липецкой области» государственной программы Липецкой области «Обеспечение общественной безопасности, профилактика терроризма и экстремизма в Липецкой области» в сумме 775,0 тыс.руб. или 100% плана. </w:t>
      </w:r>
    </w:p>
    <w:p w:rsidR="00191B35" w:rsidRPr="003A3411" w:rsidRDefault="00191B35" w:rsidP="00191B35">
      <w:pPr>
        <w:ind w:firstLine="567"/>
        <w:jc w:val="both"/>
        <w:rPr>
          <w:sz w:val="20"/>
          <w:szCs w:val="20"/>
        </w:rPr>
      </w:pPr>
      <w:r w:rsidRPr="003A3411">
        <w:rPr>
          <w:sz w:val="20"/>
          <w:szCs w:val="20"/>
        </w:rPr>
        <w:t xml:space="preserve">На реализацию направления расходов основного мероприятия «Предупреждение коррупционных проявлений» в рамках подпрограммы «О противодействии коррупции в Липецкой области» государственной программы Липецкой области «Обеспечение общественной безопасности, профилактика терроризма и экстремизма в Липецкой области»  </w:t>
      </w:r>
      <w:r w:rsidR="00CE0E5C" w:rsidRPr="003A3411">
        <w:rPr>
          <w:rFonts w:ascii="Times New Roman CYR" w:hAnsi="Times New Roman CYR" w:cs="Times New Roman CYR"/>
          <w:sz w:val="20"/>
          <w:szCs w:val="20"/>
        </w:rPr>
        <w:t>направлено</w:t>
      </w:r>
      <w:r w:rsidRPr="003A3411">
        <w:rPr>
          <w:sz w:val="20"/>
          <w:szCs w:val="20"/>
        </w:rPr>
        <w:t xml:space="preserve"> 22 770,7 тыс. руб. </w:t>
      </w:r>
      <w:r w:rsidRPr="003A3411">
        <w:rPr>
          <w:rFonts w:ascii="Times New Roman CYR" w:hAnsi="Times New Roman CYR" w:cs="Times New Roman CYR"/>
          <w:sz w:val="20"/>
          <w:szCs w:val="20"/>
        </w:rPr>
        <w:t>или 99,8% плана (</w:t>
      </w:r>
      <w:r w:rsidRPr="003A3411">
        <w:rPr>
          <w:sz w:val="20"/>
          <w:szCs w:val="20"/>
        </w:rPr>
        <w:t xml:space="preserve">22 773,1 тыс. руб.).  </w:t>
      </w:r>
    </w:p>
    <w:p w:rsidR="00191B35" w:rsidRPr="003A3411" w:rsidRDefault="00191B35" w:rsidP="00191B35">
      <w:pPr>
        <w:autoSpaceDE w:val="0"/>
        <w:autoSpaceDN w:val="0"/>
        <w:adjustRightInd w:val="0"/>
        <w:ind w:firstLine="567"/>
        <w:jc w:val="both"/>
        <w:rPr>
          <w:rFonts w:ascii="Times New Roman CYR" w:hAnsi="Times New Roman CYR" w:cs="Times New Roman CYR"/>
          <w:sz w:val="20"/>
          <w:szCs w:val="20"/>
        </w:rPr>
      </w:pPr>
      <w:r w:rsidRPr="003A3411">
        <w:rPr>
          <w:sz w:val="20"/>
          <w:szCs w:val="20"/>
        </w:rPr>
        <w:t>На совершенствование системы предоставления государственных и муниципальных услуг на основе информационных технологий</w:t>
      </w:r>
      <w:r w:rsidRPr="003A3411">
        <w:rPr>
          <w:rFonts w:ascii="Times New Roman CYR" w:hAnsi="Times New Roman CYR" w:cs="Times New Roman CYR"/>
          <w:sz w:val="20"/>
          <w:szCs w:val="20"/>
        </w:rPr>
        <w:t xml:space="preserve"> в рамках </w:t>
      </w:r>
      <w:hyperlink r:id="rId19" w:history="1">
        <w:r w:rsidRPr="003A3411">
          <w:rPr>
            <w:rFonts w:ascii="Times New Roman CYR" w:hAnsi="Times New Roman CYR" w:cs="Times New Roman CYR"/>
            <w:sz w:val="20"/>
            <w:szCs w:val="20"/>
          </w:rPr>
          <w:t>подпрограммы</w:t>
        </w:r>
      </w:hyperlink>
      <w:r w:rsidRPr="003A3411">
        <w:rPr>
          <w:sz w:val="20"/>
          <w:szCs w:val="20"/>
        </w:rPr>
        <w:t xml:space="preserve"> «</w:t>
      </w:r>
      <w:r w:rsidRPr="003A3411">
        <w:rPr>
          <w:rFonts w:ascii="Times New Roman CYR" w:hAnsi="Times New Roman CYR" w:cs="Times New Roman CYR"/>
          <w:sz w:val="20"/>
          <w:szCs w:val="20"/>
        </w:rPr>
        <w:t>Формирование электронного правительства в Липецкой области</w:t>
      </w:r>
      <w:r w:rsidRPr="003A3411">
        <w:rPr>
          <w:sz w:val="20"/>
          <w:szCs w:val="20"/>
        </w:rPr>
        <w:t xml:space="preserve">» </w:t>
      </w:r>
      <w:r w:rsidRPr="003A3411">
        <w:rPr>
          <w:rFonts w:ascii="Times New Roman CYR" w:hAnsi="Times New Roman CYR" w:cs="Times New Roman CYR"/>
          <w:sz w:val="20"/>
          <w:szCs w:val="20"/>
        </w:rPr>
        <w:t xml:space="preserve">государственной программы Липецкой области </w:t>
      </w:r>
      <w:r w:rsidRPr="003A3411">
        <w:rPr>
          <w:sz w:val="20"/>
          <w:szCs w:val="20"/>
        </w:rPr>
        <w:t>«</w:t>
      </w:r>
      <w:r w:rsidRPr="003A3411">
        <w:rPr>
          <w:rFonts w:ascii="Times New Roman CYR" w:hAnsi="Times New Roman CYR" w:cs="Times New Roman CYR"/>
          <w:sz w:val="20"/>
          <w:szCs w:val="20"/>
        </w:rPr>
        <w:t>Эффективное государственное управление и развитие муниципальной службы в Липецкой области</w:t>
      </w:r>
      <w:r w:rsidRPr="003A3411">
        <w:rPr>
          <w:sz w:val="20"/>
          <w:szCs w:val="20"/>
        </w:rPr>
        <w:t>»</w:t>
      </w:r>
      <w:r w:rsidRPr="003A3411">
        <w:rPr>
          <w:rFonts w:ascii="Times New Roman CYR" w:hAnsi="Times New Roman CYR" w:cs="Times New Roman CYR"/>
          <w:sz w:val="20"/>
          <w:szCs w:val="20"/>
        </w:rPr>
        <w:t xml:space="preserve"> направлено 14 437,2 тыс. руб. 74,9% плана (19 265,3 тыс. руб.). </w:t>
      </w:r>
    </w:p>
    <w:p w:rsidR="00191B35" w:rsidRPr="003A3411" w:rsidRDefault="00191B35" w:rsidP="00191B35">
      <w:pPr>
        <w:keepNext/>
        <w:autoSpaceDE w:val="0"/>
        <w:autoSpaceDN w:val="0"/>
        <w:adjustRightInd w:val="0"/>
        <w:ind w:firstLine="567"/>
        <w:rPr>
          <w:bCs/>
          <w:sz w:val="20"/>
          <w:szCs w:val="20"/>
        </w:rPr>
      </w:pPr>
      <w:r w:rsidRPr="003A3411">
        <w:rPr>
          <w:bCs/>
          <w:sz w:val="20"/>
          <w:szCs w:val="20"/>
        </w:rPr>
        <w:t>Непрограммные расходы областного бюджета – 673,1 тыс.руб. или 97,9% плана.</w:t>
      </w:r>
    </w:p>
    <w:p w:rsidR="00135840" w:rsidRPr="003A3411" w:rsidRDefault="00135840" w:rsidP="00191B35">
      <w:pPr>
        <w:autoSpaceDE w:val="0"/>
        <w:autoSpaceDN w:val="0"/>
        <w:adjustRightInd w:val="0"/>
        <w:ind w:firstLine="567"/>
        <w:jc w:val="both"/>
        <w:rPr>
          <w:sz w:val="20"/>
          <w:szCs w:val="20"/>
        </w:rPr>
      </w:pPr>
      <w:r w:rsidRPr="003A3411">
        <w:rPr>
          <w:sz w:val="20"/>
          <w:szCs w:val="20"/>
        </w:rPr>
        <w:t xml:space="preserve"> В рамках подпрограммы "Содействие развитию гражданского общества, патриотического воспитания населения Липецкой области и реализация молодежной политики" государственной программы области "Реализация внутренней политики Липецкой области" на содержание аппарата управления молодежной политики области ежегодно предусмотрено направлено 8 389,7 тыс. руб. или 97,7% плана (8 589,3 тыс. руб.).</w:t>
      </w:r>
    </w:p>
    <w:p w:rsidR="001A374A" w:rsidRDefault="001A374A" w:rsidP="00486941">
      <w:pPr>
        <w:keepNext/>
        <w:autoSpaceDE w:val="0"/>
        <w:autoSpaceDN w:val="0"/>
        <w:adjustRightInd w:val="0"/>
        <w:jc w:val="center"/>
        <w:rPr>
          <w:b/>
          <w:bCs/>
          <w:sz w:val="20"/>
          <w:szCs w:val="20"/>
        </w:rPr>
      </w:pPr>
    </w:p>
    <w:p w:rsidR="00486941" w:rsidRPr="003A3411" w:rsidRDefault="00486941" w:rsidP="00486941">
      <w:pPr>
        <w:keepNext/>
        <w:autoSpaceDE w:val="0"/>
        <w:autoSpaceDN w:val="0"/>
        <w:adjustRightInd w:val="0"/>
        <w:jc w:val="center"/>
        <w:rPr>
          <w:rFonts w:ascii="Times New Roman CYR" w:hAnsi="Times New Roman CYR" w:cs="Times New Roman CYR"/>
          <w:b/>
          <w:bCs/>
          <w:sz w:val="20"/>
          <w:szCs w:val="20"/>
        </w:rPr>
      </w:pPr>
      <w:r w:rsidRPr="003A3411">
        <w:rPr>
          <w:b/>
          <w:bCs/>
          <w:sz w:val="20"/>
          <w:szCs w:val="20"/>
        </w:rPr>
        <w:t xml:space="preserve">0800 </w:t>
      </w:r>
      <w:r w:rsidRPr="003A3411">
        <w:rPr>
          <w:rFonts w:ascii="Times New Roman CYR" w:hAnsi="Times New Roman CYR" w:cs="Times New Roman CYR"/>
          <w:b/>
          <w:bCs/>
          <w:sz w:val="20"/>
          <w:szCs w:val="20"/>
        </w:rPr>
        <w:t>Культура, кинематография, средства</w:t>
      </w:r>
    </w:p>
    <w:p w:rsidR="00486941" w:rsidRPr="003A3411" w:rsidRDefault="00486941" w:rsidP="00486941">
      <w:pPr>
        <w:keepNext/>
        <w:autoSpaceDE w:val="0"/>
        <w:autoSpaceDN w:val="0"/>
        <w:adjustRightInd w:val="0"/>
        <w:jc w:val="center"/>
        <w:rPr>
          <w:rFonts w:ascii="Times New Roman CYR" w:hAnsi="Times New Roman CYR" w:cs="Times New Roman CYR"/>
          <w:b/>
          <w:bCs/>
          <w:sz w:val="20"/>
          <w:szCs w:val="20"/>
        </w:rPr>
      </w:pPr>
      <w:r w:rsidRPr="003A3411">
        <w:rPr>
          <w:rFonts w:ascii="Times New Roman CYR" w:hAnsi="Times New Roman CYR" w:cs="Times New Roman CYR"/>
          <w:b/>
          <w:bCs/>
          <w:sz w:val="20"/>
          <w:szCs w:val="20"/>
        </w:rPr>
        <w:t xml:space="preserve">массовой информации </w:t>
      </w:r>
    </w:p>
    <w:p w:rsidR="002672A4" w:rsidRPr="003A3411" w:rsidRDefault="002672A4" w:rsidP="002672A4">
      <w:pPr>
        <w:autoSpaceDE w:val="0"/>
        <w:autoSpaceDN w:val="0"/>
        <w:adjustRightInd w:val="0"/>
        <w:ind w:firstLine="709"/>
        <w:jc w:val="both"/>
        <w:rPr>
          <w:rFonts w:ascii="Times New Roman CYR" w:hAnsi="Times New Roman CYR" w:cs="Times New Roman CYR"/>
          <w:sz w:val="20"/>
          <w:szCs w:val="20"/>
        </w:rPr>
      </w:pPr>
      <w:r w:rsidRPr="003A3411">
        <w:rPr>
          <w:b/>
          <w:bCs/>
          <w:sz w:val="20"/>
          <w:szCs w:val="20"/>
        </w:rPr>
        <w:t xml:space="preserve"> </w:t>
      </w:r>
      <w:r w:rsidRPr="003A3411">
        <w:rPr>
          <w:rFonts w:ascii="Times New Roman CYR" w:hAnsi="Times New Roman CYR" w:cs="Times New Roman CYR"/>
          <w:b/>
          <w:bCs/>
          <w:sz w:val="20"/>
          <w:szCs w:val="20"/>
        </w:rPr>
        <w:t xml:space="preserve">Расходы по разделу 0800 </w:t>
      </w:r>
      <w:r w:rsidRPr="003A3411">
        <w:rPr>
          <w:b/>
          <w:bCs/>
          <w:sz w:val="20"/>
          <w:szCs w:val="20"/>
        </w:rPr>
        <w:t>«</w:t>
      </w:r>
      <w:r w:rsidRPr="003A3411">
        <w:rPr>
          <w:rFonts w:ascii="Times New Roman CYR" w:hAnsi="Times New Roman CYR" w:cs="Times New Roman CYR"/>
          <w:b/>
          <w:bCs/>
          <w:sz w:val="20"/>
          <w:szCs w:val="20"/>
        </w:rPr>
        <w:t>Культура, кинематография</w:t>
      </w:r>
      <w:r w:rsidRPr="003A3411">
        <w:rPr>
          <w:b/>
          <w:bCs/>
          <w:sz w:val="20"/>
          <w:szCs w:val="20"/>
        </w:rPr>
        <w:t xml:space="preserve">» </w:t>
      </w:r>
      <w:r w:rsidRPr="003A3411">
        <w:rPr>
          <w:rFonts w:ascii="Times New Roman CYR" w:hAnsi="Times New Roman CYR" w:cs="Times New Roman CYR"/>
          <w:sz w:val="20"/>
          <w:szCs w:val="20"/>
        </w:rPr>
        <w:t xml:space="preserve">исполнены в сумме 4 397 894,3 тыс. руб. </w:t>
      </w:r>
      <w:r w:rsidR="001A374A">
        <w:rPr>
          <w:rFonts w:ascii="Times New Roman CYR" w:hAnsi="Times New Roman CYR" w:cs="Times New Roman CYR"/>
          <w:sz w:val="20"/>
          <w:szCs w:val="20"/>
        </w:rPr>
        <w:t>или</w:t>
      </w:r>
      <w:r w:rsidRPr="003A3411">
        <w:rPr>
          <w:rFonts w:ascii="Times New Roman CYR" w:hAnsi="Times New Roman CYR" w:cs="Times New Roman CYR"/>
          <w:sz w:val="20"/>
          <w:szCs w:val="20"/>
        </w:rPr>
        <w:t xml:space="preserve"> 98,5% к годовому плану (план 4 464 018,1 тыс. руб.).</w:t>
      </w:r>
    </w:p>
    <w:p w:rsidR="002672A4" w:rsidRPr="003A3411" w:rsidRDefault="002672A4" w:rsidP="002672A4">
      <w:pPr>
        <w:autoSpaceDE w:val="0"/>
        <w:autoSpaceDN w:val="0"/>
        <w:adjustRightInd w:val="0"/>
        <w:jc w:val="both"/>
        <w:rPr>
          <w:rFonts w:ascii="Times New Roman CYR" w:hAnsi="Times New Roman CYR" w:cs="Times New Roman CYR"/>
          <w:sz w:val="20"/>
          <w:szCs w:val="20"/>
        </w:rPr>
      </w:pPr>
      <w:r w:rsidRPr="003A3411">
        <w:rPr>
          <w:b/>
          <w:bCs/>
          <w:sz w:val="20"/>
          <w:szCs w:val="20"/>
        </w:rPr>
        <w:tab/>
      </w:r>
      <w:r w:rsidRPr="003A3411">
        <w:rPr>
          <w:rFonts w:ascii="Times New Roman CYR" w:hAnsi="Times New Roman CYR" w:cs="Times New Roman CYR"/>
          <w:b/>
          <w:bCs/>
          <w:sz w:val="20"/>
          <w:szCs w:val="20"/>
        </w:rPr>
        <w:t xml:space="preserve">По </w:t>
      </w:r>
      <w:proofErr w:type="gramStart"/>
      <w:r w:rsidRPr="003A3411">
        <w:rPr>
          <w:rFonts w:ascii="Times New Roman CYR" w:hAnsi="Times New Roman CYR" w:cs="Times New Roman CYR"/>
          <w:b/>
          <w:bCs/>
          <w:sz w:val="20"/>
          <w:szCs w:val="20"/>
        </w:rPr>
        <w:t>подразделу  01</w:t>
      </w:r>
      <w:proofErr w:type="gramEnd"/>
      <w:r w:rsidRPr="003A3411">
        <w:rPr>
          <w:rFonts w:ascii="Times New Roman CYR" w:hAnsi="Times New Roman CYR" w:cs="Times New Roman CYR"/>
          <w:b/>
          <w:bCs/>
          <w:sz w:val="20"/>
          <w:szCs w:val="20"/>
        </w:rPr>
        <w:t xml:space="preserve"> </w:t>
      </w:r>
      <w:r w:rsidRPr="003A3411">
        <w:rPr>
          <w:b/>
          <w:bCs/>
          <w:sz w:val="20"/>
          <w:szCs w:val="20"/>
        </w:rPr>
        <w:t>«</w:t>
      </w:r>
      <w:r w:rsidRPr="003A3411">
        <w:rPr>
          <w:rFonts w:ascii="Times New Roman CYR" w:hAnsi="Times New Roman CYR" w:cs="Times New Roman CYR"/>
          <w:b/>
          <w:bCs/>
          <w:sz w:val="20"/>
          <w:szCs w:val="20"/>
        </w:rPr>
        <w:t>Культура</w:t>
      </w:r>
      <w:r w:rsidRPr="003A3411">
        <w:rPr>
          <w:b/>
          <w:bCs/>
          <w:sz w:val="20"/>
          <w:szCs w:val="20"/>
        </w:rPr>
        <w:t xml:space="preserve">» </w:t>
      </w:r>
      <w:r w:rsidRPr="003A3411">
        <w:rPr>
          <w:rFonts w:ascii="Times New Roman CYR" w:hAnsi="Times New Roman CYR" w:cs="Times New Roman CYR"/>
          <w:b/>
          <w:bCs/>
          <w:sz w:val="20"/>
          <w:szCs w:val="20"/>
        </w:rPr>
        <w:t xml:space="preserve">расходы </w:t>
      </w:r>
      <w:r w:rsidRPr="003A3411">
        <w:rPr>
          <w:rFonts w:ascii="Times New Roman CYR" w:hAnsi="Times New Roman CYR" w:cs="Times New Roman CYR"/>
          <w:sz w:val="20"/>
          <w:szCs w:val="20"/>
        </w:rPr>
        <w:t xml:space="preserve"> составили 4 174 482,</w:t>
      </w:r>
      <w:r w:rsidR="005B363A" w:rsidRPr="003A3411">
        <w:rPr>
          <w:rFonts w:ascii="Times New Roman CYR" w:hAnsi="Times New Roman CYR" w:cs="Times New Roman CYR"/>
          <w:sz w:val="20"/>
          <w:szCs w:val="20"/>
        </w:rPr>
        <w:t>5</w:t>
      </w:r>
      <w:r w:rsidRPr="003A3411">
        <w:rPr>
          <w:rFonts w:ascii="Times New Roman CYR" w:hAnsi="Times New Roman CYR" w:cs="Times New Roman CYR"/>
          <w:sz w:val="20"/>
          <w:szCs w:val="20"/>
        </w:rPr>
        <w:t xml:space="preserve"> тыс. руб. или 98,5% к годовому плану (4 237 103,1 тыс. руб.).</w:t>
      </w:r>
    </w:p>
    <w:p w:rsidR="002672A4" w:rsidRPr="003A3411" w:rsidRDefault="002672A4" w:rsidP="002672A4">
      <w:pPr>
        <w:ind w:firstLine="708"/>
        <w:jc w:val="both"/>
        <w:rPr>
          <w:kern w:val="32"/>
          <w:sz w:val="20"/>
          <w:szCs w:val="20"/>
        </w:rPr>
      </w:pPr>
      <w:r w:rsidRPr="003A3411">
        <w:rPr>
          <w:kern w:val="32"/>
          <w:sz w:val="20"/>
          <w:szCs w:val="20"/>
        </w:rPr>
        <w:t>На реализацию мероприятий государственной программы "Развитие культуры и туризма в Липецкой области"</w:t>
      </w:r>
      <w:r w:rsidR="00A758AF">
        <w:rPr>
          <w:kern w:val="32"/>
          <w:sz w:val="20"/>
          <w:szCs w:val="20"/>
        </w:rPr>
        <w:t xml:space="preserve"> направлено </w:t>
      </w:r>
      <w:r w:rsidR="00B9124F">
        <w:rPr>
          <w:kern w:val="32"/>
          <w:sz w:val="20"/>
          <w:szCs w:val="20"/>
        </w:rPr>
        <w:t>1 621 886,9</w:t>
      </w:r>
      <w:r w:rsidR="00836C59">
        <w:rPr>
          <w:kern w:val="32"/>
          <w:sz w:val="20"/>
          <w:szCs w:val="20"/>
        </w:rPr>
        <w:t xml:space="preserve"> тыс. руб., или 99,8% от годового плана, из них</w:t>
      </w:r>
      <w:r w:rsidRPr="003A3411">
        <w:rPr>
          <w:kern w:val="32"/>
          <w:sz w:val="20"/>
          <w:szCs w:val="20"/>
        </w:rPr>
        <w:t>:</w:t>
      </w:r>
    </w:p>
    <w:p w:rsidR="002672A4" w:rsidRPr="003A3411" w:rsidRDefault="002672A4" w:rsidP="002672A4">
      <w:pPr>
        <w:autoSpaceDE w:val="0"/>
        <w:autoSpaceDN w:val="0"/>
        <w:adjustRightInd w:val="0"/>
        <w:ind w:firstLine="708"/>
        <w:jc w:val="both"/>
        <w:rPr>
          <w:rFonts w:ascii="Times New Roman CYR" w:hAnsi="Times New Roman CYR" w:cs="Times New Roman CYR"/>
          <w:sz w:val="20"/>
          <w:szCs w:val="20"/>
        </w:rPr>
      </w:pPr>
      <w:r w:rsidRPr="003A3411">
        <w:rPr>
          <w:rFonts w:ascii="Times New Roman CYR" w:hAnsi="Times New Roman CYR" w:cs="Times New Roman CYR"/>
          <w:sz w:val="20"/>
          <w:szCs w:val="20"/>
        </w:rPr>
        <w:t xml:space="preserve">- на предоставление субсидий учреждениям культуры в целом по бюджету области направлено 1 049 734,0 тыс. руб., или на 100% плановых значений; </w:t>
      </w:r>
    </w:p>
    <w:p w:rsidR="002672A4" w:rsidRPr="003A3411" w:rsidRDefault="002672A4" w:rsidP="002672A4">
      <w:pPr>
        <w:autoSpaceDE w:val="0"/>
        <w:autoSpaceDN w:val="0"/>
        <w:adjustRightInd w:val="0"/>
        <w:ind w:firstLine="708"/>
        <w:jc w:val="both"/>
        <w:rPr>
          <w:rFonts w:ascii="Times New Roman CYR" w:hAnsi="Times New Roman CYR" w:cs="Times New Roman CYR"/>
          <w:sz w:val="20"/>
          <w:szCs w:val="20"/>
        </w:rPr>
      </w:pPr>
      <w:r w:rsidRPr="003A3411">
        <w:rPr>
          <w:rFonts w:ascii="Times New Roman CYR" w:hAnsi="Times New Roman CYR" w:cs="Times New Roman CYR"/>
          <w:sz w:val="20"/>
          <w:szCs w:val="20"/>
        </w:rPr>
        <w:t>- на поощрительные выплаты в области литературы и искусства направлено 8 460,1 тыс. руб. или 99,5% запланированных расходов (8 502,6 тыс. руб.);</w:t>
      </w:r>
    </w:p>
    <w:p w:rsidR="002672A4" w:rsidRPr="003A3411" w:rsidRDefault="002672A4" w:rsidP="002672A4">
      <w:pPr>
        <w:ind w:firstLine="708"/>
        <w:jc w:val="both"/>
        <w:rPr>
          <w:kern w:val="32"/>
          <w:sz w:val="20"/>
          <w:szCs w:val="20"/>
        </w:rPr>
      </w:pPr>
      <w:r w:rsidRPr="003A3411">
        <w:rPr>
          <w:kern w:val="32"/>
          <w:sz w:val="20"/>
          <w:szCs w:val="20"/>
        </w:rPr>
        <w:t>- на реализацию реставрационных и охранных работ на объектах культурного наследия области направлено 26 105,4 тыс. руб., или 90,8% плановых значений (план – 28 754,0 тыс. руб.);</w:t>
      </w:r>
    </w:p>
    <w:p w:rsidR="002672A4" w:rsidRPr="003A3411" w:rsidRDefault="002672A4" w:rsidP="002672A4">
      <w:pPr>
        <w:ind w:firstLine="709"/>
        <w:jc w:val="both"/>
        <w:rPr>
          <w:sz w:val="20"/>
          <w:szCs w:val="20"/>
        </w:rPr>
      </w:pPr>
      <w:r w:rsidRPr="003A3411">
        <w:rPr>
          <w:sz w:val="20"/>
          <w:szCs w:val="20"/>
        </w:rPr>
        <w:t>- на материально-техническое оснащение сельских домов культуры направлено 8 089,5 тыс. руб., или 100 % от плановых значений;</w:t>
      </w:r>
    </w:p>
    <w:p w:rsidR="002672A4" w:rsidRPr="003A3411" w:rsidRDefault="002672A4" w:rsidP="002672A4">
      <w:pPr>
        <w:ind w:firstLine="709"/>
        <w:jc w:val="both"/>
        <w:rPr>
          <w:sz w:val="20"/>
          <w:szCs w:val="20"/>
        </w:rPr>
      </w:pPr>
      <w:r w:rsidRPr="003A3411">
        <w:rPr>
          <w:sz w:val="20"/>
          <w:szCs w:val="20"/>
        </w:rPr>
        <w:t>- на предоставление субсидий местным бюджетам на реализацию муниципальных программ, направленных на организацию библиотечного обслуживания населения в части комплектования книжных фондов библиотек муниципальных районов, городских округов и поселений направлено 6 123,0 тыс. руб., что составляет 100% плановых значений, в том числе средства федерального бюджета – 4 531,0 тыс. руб.;</w:t>
      </w:r>
    </w:p>
    <w:p w:rsidR="002672A4" w:rsidRPr="003A3411" w:rsidRDefault="002672A4" w:rsidP="002672A4">
      <w:pPr>
        <w:jc w:val="both"/>
        <w:rPr>
          <w:sz w:val="20"/>
          <w:szCs w:val="20"/>
        </w:rPr>
      </w:pPr>
      <w:r w:rsidRPr="003A3411">
        <w:rPr>
          <w:sz w:val="20"/>
          <w:szCs w:val="20"/>
        </w:rPr>
        <w:lastRenderedPageBreak/>
        <w:t xml:space="preserve">          - на поддержку творческой деятельности и техническое оснащение детских и кукольных театров направлено 2 209,6 тыс. руб., или 100% от плановых значений, в том числе средства федерального бюджета – 1 635,1 тыс. руб.;</w:t>
      </w:r>
    </w:p>
    <w:p w:rsidR="002672A4" w:rsidRPr="003A3411" w:rsidRDefault="002672A4" w:rsidP="002672A4">
      <w:pPr>
        <w:autoSpaceDE w:val="0"/>
        <w:autoSpaceDN w:val="0"/>
        <w:adjustRightInd w:val="0"/>
        <w:ind w:firstLine="709"/>
        <w:jc w:val="both"/>
        <w:rPr>
          <w:sz w:val="20"/>
          <w:szCs w:val="20"/>
        </w:rPr>
      </w:pPr>
      <w:r w:rsidRPr="003A3411">
        <w:rPr>
          <w:sz w:val="20"/>
          <w:szCs w:val="20"/>
        </w:rPr>
        <w:t>- на предоставление субсидий местным бюджетам на реализацию муниципальных программ, направленных на обеспечение развития и укрепления материально-технической базы муниципальных домов культуры направлено 19 836,5 тыс. руб., или 100% от плановых значений, в том числе средства федерального бюджета – 14 679,0 тыс. руб.;</w:t>
      </w:r>
    </w:p>
    <w:p w:rsidR="002672A4" w:rsidRPr="003A3411" w:rsidRDefault="002672A4" w:rsidP="002672A4">
      <w:pPr>
        <w:autoSpaceDE w:val="0"/>
        <w:autoSpaceDN w:val="0"/>
        <w:adjustRightInd w:val="0"/>
        <w:ind w:firstLine="709"/>
        <w:jc w:val="both"/>
        <w:rPr>
          <w:sz w:val="20"/>
          <w:szCs w:val="20"/>
        </w:rPr>
      </w:pPr>
      <w:r w:rsidRPr="003A3411">
        <w:rPr>
          <w:sz w:val="20"/>
          <w:szCs w:val="20"/>
        </w:rPr>
        <w:t xml:space="preserve">- на предоставление субсидий местным бюджетам на реализацию муниципальных программ, направленных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 – 1 932,3 тыс. руб., что составляет 100% от годового плана, в том числе средства федерального бюджета – 1 429,9 тыс. руб. </w:t>
      </w:r>
    </w:p>
    <w:p w:rsidR="002672A4" w:rsidRPr="003A3411" w:rsidRDefault="002672A4" w:rsidP="000D54C2">
      <w:pPr>
        <w:autoSpaceDE w:val="0"/>
        <w:autoSpaceDN w:val="0"/>
        <w:adjustRightInd w:val="0"/>
        <w:ind w:firstLine="709"/>
        <w:jc w:val="both"/>
        <w:rPr>
          <w:sz w:val="20"/>
          <w:szCs w:val="20"/>
        </w:rPr>
      </w:pPr>
      <w:r w:rsidRPr="003A3411">
        <w:rPr>
          <w:rFonts w:ascii="Times New Roman CYR" w:hAnsi="Times New Roman CYR" w:cs="Times New Roman CYR"/>
          <w:sz w:val="20"/>
          <w:szCs w:val="20"/>
        </w:rPr>
        <w:t xml:space="preserve"> </w:t>
      </w:r>
      <w:r w:rsidRPr="003A3411">
        <w:rPr>
          <w:sz w:val="20"/>
          <w:szCs w:val="20"/>
        </w:rPr>
        <w:t xml:space="preserve">- на дополнительные расходы в связи с проведением реконструкции городского дворца молодежи «Октябрь» направлено 2 638,2 тыс.руб. или 87,9% плановых назначений (3 000,0 </w:t>
      </w:r>
      <w:proofErr w:type="spellStart"/>
      <w:r w:rsidRPr="003A3411">
        <w:rPr>
          <w:sz w:val="20"/>
          <w:szCs w:val="20"/>
        </w:rPr>
        <w:t>тыс.руб</w:t>
      </w:r>
      <w:proofErr w:type="spellEnd"/>
      <w:r w:rsidRPr="003A3411">
        <w:rPr>
          <w:sz w:val="20"/>
          <w:szCs w:val="20"/>
        </w:rPr>
        <w:t>.);</w:t>
      </w:r>
    </w:p>
    <w:p w:rsidR="002672A4" w:rsidRPr="003A3411" w:rsidRDefault="002672A4" w:rsidP="002672A4">
      <w:pPr>
        <w:autoSpaceDE w:val="0"/>
        <w:autoSpaceDN w:val="0"/>
        <w:adjustRightInd w:val="0"/>
        <w:ind w:firstLine="709"/>
        <w:jc w:val="both"/>
        <w:rPr>
          <w:sz w:val="20"/>
          <w:szCs w:val="20"/>
        </w:rPr>
      </w:pPr>
      <w:r w:rsidRPr="003A3411">
        <w:rPr>
          <w:sz w:val="20"/>
          <w:szCs w:val="20"/>
        </w:rPr>
        <w:t>- в рамках регионального проекта «Культурная среда» направлено 431 147,8 тыс. руб. или 100% от годового плана, в том числе средств федерального бюджета – 143 635,1 тыс. руб.,</w:t>
      </w:r>
      <w:r w:rsidR="000D54C2">
        <w:rPr>
          <w:sz w:val="20"/>
          <w:szCs w:val="20"/>
        </w:rPr>
        <w:t xml:space="preserve"> </w:t>
      </w:r>
      <w:r w:rsidR="00ED5FDD">
        <w:rPr>
          <w:sz w:val="20"/>
          <w:szCs w:val="20"/>
        </w:rPr>
        <w:t>из них</w:t>
      </w:r>
      <w:r w:rsidRPr="003A3411">
        <w:rPr>
          <w:sz w:val="20"/>
          <w:szCs w:val="20"/>
        </w:rPr>
        <w:t>:</w:t>
      </w:r>
    </w:p>
    <w:p w:rsidR="002672A4" w:rsidRPr="003A3411" w:rsidRDefault="002672A4" w:rsidP="002672A4">
      <w:pPr>
        <w:ind w:firstLine="709"/>
        <w:jc w:val="both"/>
        <w:rPr>
          <w:sz w:val="20"/>
          <w:szCs w:val="20"/>
        </w:rPr>
      </w:pPr>
      <w:r w:rsidRPr="003A3411">
        <w:rPr>
          <w:rFonts w:ascii="Times New Roman CYR" w:hAnsi="Times New Roman CYR" w:cs="Times New Roman CYR"/>
          <w:sz w:val="20"/>
          <w:szCs w:val="20"/>
        </w:rPr>
        <w:t xml:space="preserve"> </w:t>
      </w:r>
      <w:r w:rsidR="005B363A" w:rsidRPr="003A3411">
        <w:rPr>
          <w:rFonts w:ascii="Times New Roman CYR" w:hAnsi="Times New Roman CYR" w:cs="Times New Roman CYR"/>
          <w:sz w:val="20"/>
          <w:szCs w:val="20"/>
        </w:rPr>
        <w:t xml:space="preserve"> </w:t>
      </w:r>
      <w:r w:rsidRPr="003A3411">
        <w:rPr>
          <w:rFonts w:ascii="Times New Roman CYR" w:hAnsi="Times New Roman CYR" w:cs="Times New Roman CYR"/>
          <w:sz w:val="20"/>
          <w:szCs w:val="20"/>
        </w:rPr>
        <w:t xml:space="preserve">на </w:t>
      </w:r>
      <w:r w:rsidRPr="003A3411">
        <w:rPr>
          <w:sz w:val="20"/>
          <w:szCs w:val="20"/>
        </w:rPr>
        <w:t>реконструкцию городского дворца молодежи «Октябрь» направлено 156 463,5 тыс.руб. или 100% плановых назначений, в том числе средства федерального бюджета – 30 112,4 тыс.руб.;</w:t>
      </w:r>
    </w:p>
    <w:p w:rsidR="002672A4" w:rsidRPr="003A3411" w:rsidRDefault="002672A4" w:rsidP="002672A4">
      <w:pPr>
        <w:autoSpaceDE w:val="0"/>
        <w:autoSpaceDN w:val="0"/>
        <w:adjustRightInd w:val="0"/>
        <w:ind w:firstLine="709"/>
        <w:jc w:val="both"/>
        <w:rPr>
          <w:sz w:val="20"/>
          <w:szCs w:val="20"/>
        </w:rPr>
      </w:pPr>
      <w:r w:rsidRPr="003A3411">
        <w:rPr>
          <w:sz w:val="20"/>
          <w:szCs w:val="20"/>
        </w:rPr>
        <w:t>на создание модельных муниципальных библиотек направлено из федерального бюджета 25 000,0 тыс. руб. или 100% годового плана;</w:t>
      </w:r>
    </w:p>
    <w:p w:rsidR="002672A4" w:rsidRPr="003A3411" w:rsidRDefault="002672A4" w:rsidP="002672A4">
      <w:pPr>
        <w:autoSpaceDE w:val="0"/>
        <w:autoSpaceDN w:val="0"/>
        <w:adjustRightInd w:val="0"/>
        <w:ind w:firstLine="709"/>
        <w:jc w:val="both"/>
        <w:rPr>
          <w:sz w:val="20"/>
          <w:szCs w:val="20"/>
        </w:rPr>
      </w:pPr>
      <w:r w:rsidRPr="003A3411">
        <w:rPr>
          <w:sz w:val="20"/>
          <w:szCs w:val="20"/>
        </w:rPr>
        <w:t>на проведение капитальных ремонтно-восстановительных работ ОБУК «Липецкий государственный театр кукол» направлено 110 172,4 тыс. руб. или 100% от годового плана;</w:t>
      </w:r>
    </w:p>
    <w:p w:rsidR="002672A4" w:rsidRPr="003A3411" w:rsidRDefault="00367202" w:rsidP="002672A4">
      <w:pPr>
        <w:autoSpaceDE w:val="0"/>
        <w:autoSpaceDN w:val="0"/>
        <w:adjustRightInd w:val="0"/>
        <w:ind w:firstLine="709"/>
        <w:jc w:val="both"/>
        <w:rPr>
          <w:sz w:val="20"/>
          <w:szCs w:val="20"/>
        </w:rPr>
      </w:pPr>
      <w:r>
        <w:rPr>
          <w:sz w:val="20"/>
          <w:szCs w:val="20"/>
        </w:rPr>
        <w:t>на</w:t>
      </w:r>
      <w:r w:rsidR="002672A4" w:rsidRPr="003A3411">
        <w:rPr>
          <w:sz w:val="20"/>
          <w:szCs w:val="20"/>
        </w:rPr>
        <w:t xml:space="preserve"> строительство и капитальный ремонт учреждений культурно-досугового типа в сельской местности израсходовано 139 511,9 тыс. руб., что составляет 100% от годового плана, в том числе средств федерального бюджета – 88 522,7 тыс. руб.;</w:t>
      </w:r>
    </w:p>
    <w:p w:rsidR="002672A4" w:rsidRPr="003A3411" w:rsidRDefault="002672A4" w:rsidP="002672A4">
      <w:pPr>
        <w:autoSpaceDE w:val="0"/>
        <w:autoSpaceDN w:val="0"/>
        <w:adjustRightInd w:val="0"/>
        <w:ind w:firstLine="709"/>
        <w:jc w:val="both"/>
        <w:rPr>
          <w:sz w:val="20"/>
          <w:szCs w:val="20"/>
        </w:rPr>
      </w:pPr>
      <w:r w:rsidRPr="003A3411">
        <w:rPr>
          <w:sz w:val="20"/>
          <w:szCs w:val="20"/>
        </w:rPr>
        <w:t>- на реализацию регионального проекта «Творческие люди» было направлено 9 349,1 тыс. руб. или 100% к годовому плану, в том числе средства федерального бюджета – 1 700,0 тыс. руб.</w:t>
      </w:r>
      <w:r w:rsidR="00ED5FDD">
        <w:rPr>
          <w:sz w:val="20"/>
          <w:szCs w:val="20"/>
        </w:rPr>
        <w:t>, из них</w:t>
      </w:r>
      <w:r w:rsidRPr="003A3411">
        <w:rPr>
          <w:sz w:val="20"/>
          <w:szCs w:val="20"/>
        </w:rPr>
        <w:t>:</w:t>
      </w:r>
    </w:p>
    <w:p w:rsidR="002672A4" w:rsidRPr="003A3411" w:rsidRDefault="002672A4" w:rsidP="002672A4">
      <w:pPr>
        <w:jc w:val="both"/>
        <w:rPr>
          <w:sz w:val="20"/>
          <w:szCs w:val="20"/>
        </w:rPr>
      </w:pPr>
      <w:r w:rsidRPr="003A3411">
        <w:rPr>
          <w:sz w:val="20"/>
          <w:szCs w:val="20"/>
        </w:rPr>
        <w:t xml:space="preserve">          на выплату денежного поощрения лучшим сельским учреждениям культуры, находящимся на территориях сельских поселений, и их работникам направлено 1 789,5 тыс. руб., или 100% от плановых значений, в том числе средства федерального бюджета составили 1 700,0 тыс. руб.;</w:t>
      </w:r>
    </w:p>
    <w:p w:rsidR="002672A4" w:rsidRPr="003A3411" w:rsidRDefault="002672A4" w:rsidP="002672A4">
      <w:pPr>
        <w:autoSpaceDE w:val="0"/>
        <w:autoSpaceDN w:val="0"/>
        <w:adjustRightInd w:val="0"/>
        <w:ind w:firstLine="709"/>
        <w:jc w:val="both"/>
        <w:rPr>
          <w:sz w:val="20"/>
          <w:szCs w:val="20"/>
        </w:rPr>
      </w:pPr>
      <w:r w:rsidRPr="003A3411">
        <w:rPr>
          <w:sz w:val="20"/>
          <w:szCs w:val="20"/>
        </w:rPr>
        <w:t>на проведение мероприятий бюджетными и автономными учреждениями направлено 830,0 тыс. руб. или 100% от годового плана;</w:t>
      </w:r>
    </w:p>
    <w:p w:rsidR="002672A4" w:rsidRPr="003A3411" w:rsidRDefault="002672A4" w:rsidP="002672A4">
      <w:pPr>
        <w:autoSpaceDE w:val="0"/>
        <w:autoSpaceDN w:val="0"/>
        <w:adjustRightInd w:val="0"/>
        <w:ind w:firstLine="709"/>
        <w:jc w:val="both"/>
        <w:rPr>
          <w:sz w:val="20"/>
          <w:szCs w:val="20"/>
        </w:rPr>
      </w:pPr>
      <w:r w:rsidRPr="003A3411">
        <w:rPr>
          <w:sz w:val="20"/>
          <w:szCs w:val="20"/>
        </w:rPr>
        <w:t>на предоставление субсидий социально ориентированным некоммерческим организациям на организацию и проведение культурно-массовых мероприятий на территории сельских поселений Липецкой области направлено 500,0 тыс. руб. или 100% от годового плана;</w:t>
      </w:r>
    </w:p>
    <w:p w:rsidR="002672A4" w:rsidRPr="003A3411" w:rsidRDefault="002672A4" w:rsidP="002672A4">
      <w:pPr>
        <w:autoSpaceDE w:val="0"/>
        <w:autoSpaceDN w:val="0"/>
        <w:adjustRightInd w:val="0"/>
        <w:ind w:firstLine="709"/>
        <w:jc w:val="both"/>
        <w:rPr>
          <w:sz w:val="20"/>
          <w:szCs w:val="20"/>
        </w:rPr>
      </w:pPr>
      <w:r w:rsidRPr="003A3411">
        <w:rPr>
          <w:sz w:val="20"/>
          <w:szCs w:val="20"/>
        </w:rPr>
        <w:t>на предоставление субсидий социально ориентированным некоммерческим организациям на проведение мероприятий, направленных на популяризацию современного искусства художников Липецкой области, литературных произведений писателей Липецкой области, профессионального театрального искусства в Липецкой области направлено 2 500,0 тыс. руб. или 100% от годового плана;</w:t>
      </w:r>
    </w:p>
    <w:p w:rsidR="002672A4" w:rsidRPr="003A3411" w:rsidRDefault="002672A4" w:rsidP="002672A4">
      <w:pPr>
        <w:autoSpaceDE w:val="0"/>
        <w:autoSpaceDN w:val="0"/>
        <w:adjustRightInd w:val="0"/>
        <w:ind w:firstLine="709"/>
        <w:jc w:val="both"/>
        <w:rPr>
          <w:sz w:val="20"/>
          <w:szCs w:val="20"/>
        </w:rPr>
      </w:pPr>
      <w:r w:rsidRPr="003A3411">
        <w:rPr>
          <w:sz w:val="20"/>
          <w:szCs w:val="20"/>
        </w:rPr>
        <w:t>на поддержку добровольческого движения в сфере сохранения культурного наследия народов Российской Федерации направлено 500,0 тыс. руб. или 100% от годового плана;</w:t>
      </w:r>
    </w:p>
    <w:p w:rsidR="002672A4" w:rsidRPr="003A3411" w:rsidRDefault="002672A4" w:rsidP="002672A4">
      <w:pPr>
        <w:autoSpaceDE w:val="0"/>
        <w:autoSpaceDN w:val="0"/>
        <w:adjustRightInd w:val="0"/>
        <w:ind w:firstLine="709"/>
        <w:jc w:val="both"/>
        <w:rPr>
          <w:sz w:val="20"/>
          <w:szCs w:val="20"/>
        </w:rPr>
      </w:pPr>
      <w:r w:rsidRPr="003A3411">
        <w:rPr>
          <w:sz w:val="20"/>
          <w:szCs w:val="20"/>
        </w:rPr>
        <w:t>на проведение выставочных работ в музеях области направлено 400,00 тыс. руб. или 100% от годового плана;</w:t>
      </w:r>
    </w:p>
    <w:p w:rsidR="002672A4" w:rsidRPr="003A3411" w:rsidRDefault="002672A4" w:rsidP="002672A4">
      <w:pPr>
        <w:autoSpaceDE w:val="0"/>
        <w:autoSpaceDN w:val="0"/>
        <w:adjustRightInd w:val="0"/>
        <w:ind w:firstLine="709"/>
        <w:jc w:val="both"/>
        <w:rPr>
          <w:sz w:val="20"/>
          <w:szCs w:val="20"/>
        </w:rPr>
      </w:pPr>
      <w:r w:rsidRPr="003A3411">
        <w:rPr>
          <w:sz w:val="20"/>
          <w:szCs w:val="20"/>
        </w:rPr>
        <w:t>на предоставление субсидий местным бюджетам на реализацию муниципальных программ, направленных на создание условий для организации досуга и обеспечения услугами организаций культуры жителей муниципальных районов, городских округов и поселений в части подготовки кадров учреждений культуры направлено 600,0 тыс., что составляет 100% от годового плана.</w:t>
      </w:r>
    </w:p>
    <w:p w:rsidR="002672A4" w:rsidRPr="003A3411" w:rsidRDefault="002672A4" w:rsidP="002672A4">
      <w:pPr>
        <w:autoSpaceDE w:val="0"/>
        <w:autoSpaceDN w:val="0"/>
        <w:adjustRightInd w:val="0"/>
        <w:ind w:firstLine="709"/>
        <w:jc w:val="both"/>
        <w:rPr>
          <w:sz w:val="20"/>
          <w:szCs w:val="20"/>
        </w:rPr>
      </w:pPr>
      <w:r w:rsidRPr="003A3411">
        <w:rPr>
          <w:sz w:val="20"/>
          <w:szCs w:val="20"/>
        </w:rPr>
        <w:t>- в рамках регионального проекта «Цифровая культура» на организацию онлайн-трансляций, размещенных на портале «Культура РФ», оцифровку книжных памятников и включение их в Национальную электронную библиотеку, а также создание медиа-гидов по экспозициям и выставочным проектам расходы составили 600,0 тыс. руб., или 100% к годовому плану.</w:t>
      </w:r>
    </w:p>
    <w:p w:rsidR="002672A4" w:rsidRPr="003A3411" w:rsidRDefault="002672A4" w:rsidP="002672A4">
      <w:pPr>
        <w:autoSpaceDE w:val="0"/>
        <w:autoSpaceDN w:val="0"/>
        <w:adjustRightInd w:val="0"/>
        <w:ind w:firstLine="709"/>
        <w:jc w:val="both"/>
        <w:rPr>
          <w:sz w:val="20"/>
          <w:szCs w:val="20"/>
        </w:rPr>
      </w:pPr>
      <w:r w:rsidRPr="003A3411">
        <w:rPr>
          <w:sz w:val="20"/>
          <w:szCs w:val="20"/>
        </w:rPr>
        <w:t xml:space="preserve">На выполнение мероприятий государственной программы Липецкой области </w:t>
      </w:r>
      <w:r w:rsidR="0051420E" w:rsidRPr="003A3411">
        <w:rPr>
          <w:rFonts w:ascii="Times New Roman CYR" w:hAnsi="Times New Roman CYR" w:cs="Times New Roman CYR"/>
          <w:sz w:val="20"/>
          <w:szCs w:val="20"/>
        </w:rPr>
        <w:t xml:space="preserve">«Обеспечение общественной безопасности, профилактика терроризма и экстремизма в Липецкой области» </w:t>
      </w:r>
      <w:r w:rsidRPr="003A3411">
        <w:rPr>
          <w:sz w:val="20"/>
          <w:szCs w:val="20"/>
        </w:rPr>
        <w:t>направлено 65,0 тыс. руб., или 100% годового плана.</w:t>
      </w:r>
    </w:p>
    <w:p w:rsidR="002672A4" w:rsidRPr="003A3411" w:rsidRDefault="002672A4" w:rsidP="002672A4">
      <w:pPr>
        <w:autoSpaceDE w:val="0"/>
        <w:autoSpaceDN w:val="0"/>
        <w:adjustRightInd w:val="0"/>
        <w:ind w:firstLine="709"/>
        <w:jc w:val="both"/>
        <w:rPr>
          <w:rFonts w:ascii="Times New Roman CYR" w:hAnsi="Times New Roman CYR" w:cs="Times New Roman CYR"/>
          <w:sz w:val="20"/>
          <w:szCs w:val="20"/>
        </w:rPr>
      </w:pPr>
      <w:r w:rsidRPr="003A3411">
        <w:rPr>
          <w:rFonts w:ascii="Times New Roman CYR" w:hAnsi="Times New Roman CYR" w:cs="Times New Roman CYR"/>
          <w:sz w:val="20"/>
          <w:szCs w:val="20"/>
        </w:rPr>
        <w:t xml:space="preserve"> На осуществление капитального ремонта и бюджетных инвестиций в объекты культуры муниципальной  собственности направлено 157 438,4 тыс. руб. или 98,7% плановых назначений (159 432,0 тыс.руб.), в том числе за счет субсидий из областного бюджета в рамках подпрограммы </w:t>
      </w:r>
      <w:r w:rsidRPr="003A3411">
        <w:rPr>
          <w:sz w:val="20"/>
          <w:szCs w:val="20"/>
        </w:rPr>
        <w:t>«</w:t>
      </w:r>
      <w:r w:rsidRPr="003A3411">
        <w:rPr>
          <w:rFonts w:ascii="Times New Roman CYR" w:hAnsi="Times New Roman CYR" w:cs="Times New Roman CYR"/>
          <w:sz w:val="20"/>
          <w:szCs w:val="20"/>
        </w:rPr>
        <w:t>Повышение качества условий проживания населения области за счет обеспечения населенных пунктов области социальной инфраструктурой</w:t>
      </w:r>
      <w:r w:rsidRPr="003A3411">
        <w:rPr>
          <w:sz w:val="20"/>
          <w:szCs w:val="20"/>
        </w:rPr>
        <w:t xml:space="preserve">»  </w:t>
      </w:r>
      <w:r w:rsidRPr="003A3411">
        <w:rPr>
          <w:rFonts w:ascii="Times New Roman CYR" w:hAnsi="Times New Roman CYR" w:cs="Times New Roman CYR"/>
          <w:sz w:val="20"/>
          <w:szCs w:val="20"/>
        </w:rPr>
        <w:t xml:space="preserve">государственной программы  Липецкой области </w:t>
      </w:r>
      <w:r w:rsidRPr="003A3411">
        <w:rPr>
          <w:sz w:val="20"/>
          <w:szCs w:val="20"/>
        </w:rPr>
        <w:t>«</w:t>
      </w:r>
      <w:r w:rsidRPr="003A3411">
        <w:rPr>
          <w:rFonts w:ascii="Times New Roman CYR" w:hAnsi="Times New Roman CYR" w:cs="Times New Roman CYR"/>
          <w:sz w:val="20"/>
          <w:szCs w:val="20"/>
        </w:rPr>
        <w:t>Обеспечение населения Липецкой области качественным жильем, социальной инфраструктурой и услугами ЖКХ</w:t>
      </w:r>
      <w:r w:rsidRPr="003A3411">
        <w:rPr>
          <w:sz w:val="20"/>
          <w:szCs w:val="20"/>
        </w:rPr>
        <w:t xml:space="preserve">» –121 637,3 </w:t>
      </w:r>
      <w:r w:rsidRPr="003A3411">
        <w:rPr>
          <w:rFonts w:ascii="Times New Roman CYR" w:hAnsi="Times New Roman CYR" w:cs="Times New Roman CYR"/>
          <w:sz w:val="20"/>
          <w:szCs w:val="20"/>
        </w:rPr>
        <w:t>тыс. руб.,  за  счет  средств местных бюджетов – 35 801,2  тыс. руб.</w:t>
      </w:r>
    </w:p>
    <w:p w:rsidR="002672A4" w:rsidRPr="003A3411" w:rsidRDefault="002672A4" w:rsidP="002672A4">
      <w:pPr>
        <w:autoSpaceDE w:val="0"/>
        <w:autoSpaceDN w:val="0"/>
        <w:adjustRightInd w:val="0"/>
        <w:jc w:val="both"/>
        <w:rPr>
          <w:rFonts w:ascii="Times New Roman CYR" w:hAnsi="Times New Roman CYR" w:cs="Times New Roman CYR"/>
          <w:sz w:val="20"/>
          <w:szCs w:val="20"/>
        </w:rPr>
      </w:pPr>
      <w:r w:rsidRPr="003A3411">
        <w:rPr>
          <w:rFonts w:ascii="Times New Roman CYR" w:hAnsi="Times New Roman CYR" w:cs="Times New Roman CYR"/>
          <w:sz w:val="20"/>
          <w:szCs w:val="20"/>
        </w:rPr>
        <w:tab/>
        <w:t xml:space="preserve">На реализацию мероприятий муниципальных программ в области энергосбережения и повышения </w:t>
      </w:r>
      <w:r w:rsidR="009E20E0" w:rsidRPr="003A3411">
        <w:rPr>
          <w:rFonts w:ascii="Times New Roman CYR" w:hAnsi="Times New Roman CYR" w:cs="Times New Roman CYR"/>
          <w:sz w:val="20"/>
          <w:szCs w:val="20"/>
        </w:rPr>
        <w:t>энергетической эффективности</w:t>
      </w:r>
      <w:r w:rsidRPr="003A3411">
        <w:rPr>
          <w:rFonts w:ascii="Times New Roman CYR" w:hAnsi="Times New Roman CYR" w:cs="Times New Roman CYR"/>
          <w:sz w:val="20"/>
          <w:szCs w:val="20"/>
        </w:rPr>
        <w:t xml:space="preserve"> </w:t>
      </w:r>
      <w:r w:rsidRPr="003A3411">
        <w:rPr>
          <w:sz w:val="20"/>
          <w:szCs w:val="20"/>
        </w:rPr>
        <w:t xml:space="preserve">из бюджета области </w:t>
      </w:r>
      <w:r w:rsidR="009E20E0" w:rsidRPr="003A3411">
        <w:rPr>
          <w:sz w:val="20"/>
          <w:szCs w:val="20"/>
        </w:rPr>
        <w:t>направлено 2</w:t>
      </w:r>
      <w:r w:rsidRPr="003A3411">
        <w:rPr>
          <w:sz w:val="20"/>
          <w:szCs w:val="20"/>
        </w:rPr>
        <w:t xml:space="preserve"> 655,8 тыс. руб., в том числе за счет субсидий из областного бюджета – 2 394,0 тыс. руб., за счет средств местных бюджетов </w:t>
      </w:r>
      <w:proofErr w:type="gramStart"/>
      <w:r w:rsidRPr="003A3411">
        <w:rPr>
          <w:sz w:val="20"/>
          <w:szCs w:val="20"/>
        </w:rPr>
        <w:t>-  261</w:t>
      </w:r>
      <w:proofErr w:type="gramEnd"/>
      <w:r w:rsidRPr="003A3411">
        <w:rPr>
          <w:sz w:val="20"/>
          <w:szCs w:val="20"/>
        </w:rPr>
        <w:t>,8 тыс. руб.</w:t>
      </w:r>
    </w:p>
    <w:p w:rsidR="002672A4" w:rsidRPr="003A3411" w:rsidRDefault="002672A4" w:rsidP="002672A4">
      <w:pPr>
        <w:autoSpaceDE w:val="0"/>
        <w:autoSpaceDN w:val="0"/>
        <w:adjustRightInd w:val="0"/>
        <w:ind w:firstLine="709"/>
        <w:jc w:val="both"/>
        <w:rPr>
          <w:bCs/>
          <w:sz w:val="20"/>
          <w:szCs w:val="20"/>
        </w:rPr>
      </w:pPr>
      <w:r w:rsidRPr="003A3411">
        <w:rPr>
          <w:rFonts w:ascii="Times New Roman CYR" w:hAnsi="Times New Roman CYR" w:cs="Times New Roman CYR"/>
          <w:b/>
          <w:bCs/>
          <w:sz w:val="20"/>
          <w:szCs w:val="20"/>
        </w:rPr>
        <w:t xml:space="preserve">По подразделу 04 </w:t>
      </w:r>
      <w:r w:rsidRPr="003A3411">
        <w:rPr>
          <w:b/>
          <w:bCs/>
          <w:sz w:val="20"/>
          <w:szCs w:val="20"/>
        </w:rPr>
        <w:t>«</w:t>
      </w:r>
      <w:r w:rsidRPr="003A3411">
        <w:rPr>
          <w:rFonts w:ascii="Times New Roman CYR" w:hAnsi="Times New Roman CYR" w:cs="Times New Roman CYR"/>
          <w:b/>
          <w:bCs/>
          <w:sz w:val="20"/>
          <w:szCs w:val="20"/>
        </w:rPr>
        <w:t xml:space="preserve">Другие вопросы в области культуры, </w:t>
      </w:r>
      <w:r w:rsidR="009E20E0" w:rsidRPr="003A3411">
        <w:rPr>
          <w:rFonts w:ascii="Times New Roman CYR" w:hAnsi="Times New Roman CYR" w:cs="Times New Roman CYR"/>
          <w:b/>
          <w:bCs/>
          <w:sz w:val="20"/>
          <w:szCs w:val="20"/>
        </w:rPr>
        <w:t>кинематографии</w:t>
      </w:r>
      <w:r w:rsidR="009E20E0" w:rsidRPr="003A3411">
        <w:rPr>
          <w:b/>
          <w:bCs/>
          <w:sz w:val="20"/>
          <w:szCs w:val="20"/>
        </w:rPr>
        <w:t xml:space="preserve">» </w:t>
      </w:r>
      <w:r w:rsidR="009E20E0" w:rsidRPr="003A3411">
        <w:rPr>
          <w:bCs/>
          <w:sz w:val="20"/>
          <w:szCs w:val="20"/>
        </w:rPr>
        <w:t>расходы</w:t>
      </w:r>
      <w:r w:rsidRPr="003A3411">
        <w:rPr>
          <w:bCs/>
          <w:sz w:val="20"/>
          <w:szCs w:val="20"/>
        </w:rPr>
        <w:t xml:space="preserve"> составили 223 411,9 тыс. руб. или 98,5% к годовому плану (226 915,0 тыс. руб.).</w:t>
      </w:r>
    </w:p>
    <w:p w:rsidR="002672A4" w:rsidRPr="003A3411" w:rsidRDefault="002672A4" w:rsidP="002672A4">
      <w:pPr>
        <w:autoSpaceDE w:val="0"/>
        <w:autoSpaceDN w:val="0"/>
        <w:adjustRightInd w:val="0"/>
        <w:ind w:firstLine="709"/>
        <w:jc w:val="both"/>
        <w:rPr>
          <w:bCs/>
          <w:sz w:val="20"/>
          <w:szCs w:val="20"/>
        </w:rPr>
      </w:pPr>
      <w:r w:rsidRPr="003A3411">
        <w:rPr>
          <w:bCs/>
          <w:sz w:val="20"/>
          <w:szCs w:val="20"/>
        </w:rPr>
        <w:lastRenderedPageBreak/>
        <w:t>На выполнение мероприятий государственной программы области «Развитие культуры и туризма в Липецкой области»</w:t>
      </w:r>
      <w:r w:rsidR="00B9124F">
        <w:rPr>
          <w:bCs/>
          <w:sz w:val="20"/>
          <w:szCs w:val="20"/>
        </w:rPr>
        <w:t xml:space="preserve"> направлено</w:t>
      </w:r>
      <w:r w:rsidR="00EE64D0">
        <w:rPr>
          <w:bCs/>
          <w:sz w:val="20"/>
          <w:szCs w:val="20"/>
        </w:rPr>
        <w:t xml:space="preserve"> 38 667,7 тыс. руб., или </w:t>
      </w:r>
      <w:r w:rsidR="004C5601">
        <w:rPr>
          <w:bCs/>
          <w:sz w:val="20"/>
          <w:szCs w:val="20"/>
        </w:rPr>
        <w:t xml:space="preserve">96,7% от годового </w:t>
      </w:r>
      <w:proofErr w:type="gramStart"/>
      <w:r w:rsidR="004C5601">
        <w:rPr>
          <w:bCs/>
          <w:sz w:val="20"/>
          <w:szCs w:val="20"/>
        </w:rPr>
        <w:t>плана</w:t>
      </w:r>
      <w:r w:rsidR="00B9124F">
        <w:rPr>
          <w:bCs/>
          <w:sz w:val="20"/>
          <w:szCs w:val="20"/>
        </w:rPr>
        <w:t xml:space="preserve"> </w:t>
      </w:r>
      <w:r w:rsidRPr="003A3411">
        <w:rPr>
          <w:bCs/>
          <w:sz w:val="20"/>
          <w:szCs w:val="20"/>
        </w:rPr>
        <w:t>:</w:t>
      </w:r>
      <w:proofErr w:type="gramEnd"/>
    </w:p>
    <w:p w:rsidR="002672A4" w:rsidRPr="003A3411" w:rsidRDefault="002672A4" w:rsidP="002672A4">
      <w:pPr>
        <w:autoSpaceDE w:val="0"/>
        <w:autoSpaceDN w:val="0"/>
        <w:adjustRightInd w:val="0"/>
        <w:ind w:firstLine="709"/>
        <w:jc w:val="both"/>
        <w:rPr>
          <w:bCs/>
          <w:sz w:val="20"/>
          <w:szCs w:val="20"/>
        </w:rPr>
      </w:pPr>
      <w:r w:rsidRPr="003A3411">
        <w:rPr>
          <w:bCs/>
          <w:sz w:val="20"/>
          <w:szCs w:val="20"/>
        </w:rPr>
        <w:t>- в части основного мероприятия «Реализация мер по развитию сферы культуры и искусства Липецкой области» (содержание органа государственной власти управление культуры и туризма Липецкой области) исполнено на 98,1% от уточненного годового плана (план – 27 350,0 тыс. руб., факт – 26 827,2 тыс. руб.);</w:t>
      </w:r>
    </w:p>
    <w:p w:rsidR="002672A4" w:rsidRPr="003A3411" w:rsidRDefault="002672A4" w:rsidP="002672A4">
      <w:pPr>
        <w:autoSpaceDE w:val="0"/>
        <w:autoSpaceDN w:val="0"/>
        <w:adjustRightInd w:val="0"/>
        <w:ind w:firstLine="709"/>
        <w:jc w:val="both"/>
        <w:rPr>
          <w:rFonts w:eastAsia="Calibri"/>
          <w:sz w:val="20"/>
          <w:szCs w:val="20"/>
        </w:rPr>
      </w:pPr>
      <w:r w:rsidRPr="003A3411">
        <w:rPr>
          <w:bCs/>
          <w:sz w:val="20"/>
          <w:szCs w:val="20"/>
        </w:rPr>
        <w:t>- в части основного мероприятия «</w:t>
      </w:r>
      <w:r w:rsidRPr="003A3411">
        <w:rPr>
          <w:rFonts w:eastAsia="Calibri"/>
          <w:sz w:val="20"/>
          <w:szCs w:val="20"/>
        </w:rPr>
        <w:t>Осуществление реставрационных и охранных работ на объектах культурного наследия области» (содержание органа государственной власти управление по охране объектов культурного наследия Липецкой области) исполнено на 93,7% от уточненного годового плана (план – 12 640,4 тыс. руб., факт – 11 840,5 тыс. руб.);</w:t>
      </w:r>
    </w:p>
    <w:p w:rsidR="002672A4" w:rsidRPr="003A3411" w:rsidRDefault="002672A4" w:rsidP="002672A4">
      <w:pPr>
        <w:rPr>
          <w:sz w:val="20"/>
          <w:szCs w:val="20"/>
        </w:rPr>
      </w:pPr>
    </w:p>
    <w:p w:rsidR="00F76A1F" w:rsidRPr="003A3411" w:rsidRDefault="005B363A" w:rsidP="00F76A1F">
      <w:pPr>
        <w:autoSpaceDE w:val="0"/>
        <w:autoSpaceDN w:val="0"/>
        <w:adjustRightInd w:val="0"/>
        <w:jc w:val="center"/>
        <w:rPr>
          <w:rFonts w:ascii="Times New Roman CYR" w:hAnsi="Times New Roman CYR" w:cs="Times New Roman CYR"/>
          <w:b/>
          <w:bCs/>
          <w:sz w:val="20"/>
          <w:szCs w:val="20"/>
        </w:rPr>
      </w:pPr>
      <w:r w:rsidRPr="003A3411">
        <w:rPr>
          <w:b/>
          <w:bCs/>
          <w:sz w:val="20"/>
          <w:szCs w:val="20"/>
        </w:rPr>
        <w:t>0</w:t>
      </w:r>
      <w:r w:rsidR="00F76A1F" w:rsidRPr="003A3411">
        <w:rPr>
          <w:b/>
          <w:bCs/>
          <w:sz w:val="20"/>
          <w:szCs w:val="20"/>
        </w:rPr>
        <w:t xml:space="preserve">900 </w:t>
      </w:r>
      <w:r w:rsidR="00F76A1F" w:rsidRPr="003A3411">
        <w:rPr>
          <w:rFonts w:ascii="Times New Roman CYR" w:hAnsi="Times New Roman CYR" w:cs="Times New Roman CYR"/>
          <w:b/>
          <w:bCs/>
          <w:sz w:val="20"/>
          <w:szCs w:val="20"/>
        </w:rPr>
        <w:t>Здравоохранение</w:t>
      </w:r>
    </w:p>
    <w:p w:rsidR="00F76A1F" w:rsidRPr="003A3411" w:rsidRDefault="00F76A1F" w:rsidP="00F76A1F">
      <w:pPr>
        <w:autoSpaceDE w:val="0"/>
        <w:autoSpaceDN w:val="0"/>
        <w:adjustRightInd w:val="0"/>
        <w:ind w:left="540" w:firstLine="180"/>
        <w:jc w:val="center"/>
        <w:rPr>
          <w:b/>
          <w:bCs/>
          <w:sz w:val="20"/>
          <w:szCs w:val="20"/>
        </w:rPr>
      </w:pPr>
    </w:p>
    <w:p w:rsidR="00D42C34" w:rsidRPr="003A3411" w:rsidRDefault="00D42C34" w:rsidP="00D42C34">
      <w:pPr>
        <w:autoSpaceDE w:val="0"/>
        <w:autoSpaceDN w:val="0"/>
        <w:adjustRightInd w:val="0"/>
        <w:ind w:firstLine="567"/>
        <w:jc w:val="both"/>
        <w:rPr>
          <w:rFonts w:ascii="Times New Roman CYR" w:hAnsi="Times New Roman CYR" w:cs="Times New Roman CYR"/>
          <w:sz w:val="20"/>
          <w:szCs w:val="20"/>
        </w:rPr>
      </w:pPr>
      <w:r w:rsidRPr="003A3411">
        <w:rPr>
          <w:b/>
          <w:bCs/>
          <w:sz w:val="20"/>
          <w:szCs w:val="20"/>
        </w:rPr>
        <w:t xml:space="preserve">   </w:t>
      </w:r>
      <w:r w:rsidRPr="003A3411">
        <w:rPr>
          <w:bCs/>
          <w:sz w:val="20"/>
          <w:szCs w:val="20"/>
        </w:rPr>
        <w:t>Расходы по разделу 0900 «Здравоохранение»</w:t>
      </w:r>
      <w:r w:rsidRPr="003A3411">
        <w:rPr>
          <w:b/>
          <w:bCs/>
          <w:sz w:val="20"/>
          <w:szCs w:val="20"/>
        </w:rPr>
        <w:t xml:space="preserve"> </w:t>
      </w:r>
      <w:r w:rsidRPr="003A3411">
        <w:rPr>
          <w:bCs/>
          <w:sz w:val="20"/>
          <w:szCs w:val="20"/>
        </w:rPr>
        <w:t xml:space="preserve">за 2022 год исполнены в сумме   </w:t>
      </w:r>
      <w:r w:rsidRPr="003A3411">
        <w:rPr>
          <w:rFonts w:ascii="Times New Roman CYR" w:hAnsi="Times New Roman CYR" w:cs="Times New Roman CYR"/>
          <w:sz w:val="20"/>
          <w:szCs w:val="20"/>
        </w:rPr>
        <w:t>11 784 048,2 тыс. руб.,   что   составляет   94,8%  к годовому плану план – 12 428 337,1 тыс. руб., в том числе средств федерального бюджета  - 2 958 879,3 тыс. руб.</w:t>
      </w:r>
      <w:r w:rsidR="005B363A" w:rsidRPr="003A3411">
        <w:rPr>
          <w:rFonts w:ascii="Times New Roman CYR" w:hAnsi="Times New Roman CYR" w:cs="Times New Roman CYR"/>
          <w:sz w:val="20"/>
          <w:szCs w:val="20"/>
        </w:rPr>
        <w:t xml:space="preserve"> (</w:t>
      </w:r>
      <w:r w:rsidR="000F5714" w:rsidRPr="003A3411">
        <w:rPr>
          <w:rFonts w:ascii="Times New Roman CYR" w:hAnsi="Times New Roman CYR" w:cs="Times New Roman CYR"/>
          <w:sz w:val="20"/>
          <w:szCs w:val="20"/>
        </w:rPr>
        <w:t xml:space="preserve">с </w:t>
      </w:r>
      <w:r w:rsidR="005B363A" w:rsidRPr="003A3411">
        <w:rPr>
          <w:rFonts w:ascii="Times New Roman CYR" w:hAnsi="Times New Roman CYR" w:cs="Times New Roman CYR"/>
          <w:sz w:val="20"/>
          <w:szCs w:val="20"/>
        </w:rPr>
        <w:t>учетом средств ТФОМС план –29 804 077,9 тыс.руб., исполнено – 28 817 030,6 тыс.руб.).</w:t>
      </w:r>
    </w:p>
    <w:p w:rsidR="00D42C34" w:rsidRPr="003A3411" w:rsidRDefault="00D42C34" w:rsidP="00D42C34">
      <w:pPr>
        <w:autoSpaceDE w:val="0"/>
        <w:autoSpaceDN w:val="0"/>
        <w:adjustRightInd w:val="0"/>
        <w:ind w:firstLine="567"/>
        <w:jc w:val="both"/>
        <w:rPr>
          <w:b/>
          <w:bCs/>
          <w:sz w:val="20"/>
          <w:szCs w:val="20"/>
        </w:rPr>
      </w:pPr>
      <w:proofErr w:type="gramStart"/>
      <w:r w:rsidRPr="003A3411">
        <w:rPr>
          <w:rFonts w:ascii="Times New Roman CYR" w:hAnsi="Times New Roman CYR" w:cs="Times New Roman CYR"/>
          <w:b/>
          <w:bCs/>
          <w:sz w:val="20"/>
          <w:szCs w:val="20"/>
        </w:rPr>
        <w:t>Подраздел  01</w:t>
      </w:r>
      <w:proofErr w:type="gramEnd"/>
      <w:r w:rsidRPr="003A3411">
        <w:rPr>
          <w:rFonts w:ascii="Times New Roman CYR" w:hAnsi="Times New Roman CYR" w:cs="Times New Roman CYR"/>
          <w:b/>
          <w:bCs/>
          <w:sz w:val="20"/>
          <w:szCs w:val="20"/>
        </w:rPr>
        <w:t xml:space="preserve"> </w:t>
      </w:r>
      <w:r w:rsidRPr="003A3411">
        <w:rPr>
          <w:b/>
          <w:bCs/>
          <w:sz w:val="20"/>
          <w:szCs w:val="20"/>
        </w:rPr>
        <w:t>«</w:t>
      </w:r>
      <w:r w:rsidRPr="003A3411">
        <w:rPr>
          <w:rFonts w:ascii="Times New Roman CYR" w:hAnsi="Times New Roman CYR" w:cs="Times New Roman CYR"/>
          <w:b/>
          <w:bCs/>
          <w:sz w:val="20"/>
          <w:szCs w:val="20"/>
        </w:rPr>
        <w:t>Стационарная медицинская помощь</w:t>
      </w:r>
      <w:r w:rsidRPr="003A3411">
        <w:rPr>
          <w:b/>
          <w:bCs/>
          <w:sz w:val="20"/>
          <w:szCs w:val="20"/>
        </w:rPr>
        <w:t>»</w:t>
      </w:r>
    </w:p>
    <w:p w:rsidR="00D42C34" w:rsidRPr="003A3411" w:rsidRDefault="00D42C34" w:rsidP="00D42C34">
      <w:pPr>
        <w:autoSpaceDE w:val="0"/>
        <w:autoSpaceDN w:val="0"/>
        <w:adjustRightInd w:val="0"/>
        <w:ind w:firstLine="567"/>
        <w:jc w:val="both"/>
        <w:rPr>
          <w:bCs/>
          <w:sz w:val="20"/>
          <w:szCs w:val="20"/>
        </w:rPr>
      </w:pPr>
      <w:r w:rsidRPr="003A3411">
        <w:rPr>
          <w:bCs/>
          <w:sz w:val="20"/>
          <w:szCs w:val="20"/>
        </w:rPr>
        <w:t xml:space="preserve">По данному подразделу в рамках государственной программы </w:t>
      </w:r>
      <w:r w:rsidRPr="003A3411">
        <w:rPr>
          <w:rFonts w:ascii="Times New Roman CYR" w:hAnsi="Times New Roman CYR" w:cs="Times New Roman CYR"/>
          <w:sz w:val="20"/>
          <w:szCs w:val="20"/>
        </w:rPr>
        <w:t xml:space="preserve">«Развитие здравоохранения Липецкой области» </w:t>
      </w:r>
      <w:r w:rsidRPr="003A3411">
        <w:rPr>
          <w:bCs/>
          <w:sz w:val="20"/>
          <w:szCs w:val="20"/>
        </w:rPr>
        <w:t>профинансировано 5 434 772,8 тыс. руб. или 96,9% плановых значений, в том числе из федерального бюджета – 800 069,9 тыс. руб., из них:</w:t>
      </w:r>
    </w:p>
    <w:p w:rsidR="00D42C34" w:rsidRPr="003A3411" w:rsidRDefault="00D42C34" w:rsidP="00D42C34">
      <w:pPr>
        <w:autoSpaceDE w:val="0"/>
        <w:autoSpaceDN w:val="0"/>
        <w:adjustRightInd w:val="0"/>
        <w:ind w:firstLine="567"/>
        <w:jc w:val="both"/>
        <w:rPr>
          <w:rFonts w:ascii="Times New Roman CYR" w:hAnsi="Times New Roman CYR" w:cs="Times New Roman CYR"/>
          <w:sz w:val="20"/>
          <w:szCs w:val="20"/>
        </w:rPr>
      </w:pPr>
      <w:r w:rsidRPr="003A3411">
        <w:rPr>
          <w:rFonts w:ascii="Times New Roman CYR" w:hAnsi="Times New Roman CYR" w:cs="Times New Roman CYR"/>
          <w:sz w:val="20"/>
          <w:szCs w:val="20"/>
        </w:rPr>
        <w:t xml:space="preserve">- расходы на обеспечение деятельности учреждений здравоохранения, оказывающих стационарную медицинскую помощь, централизованные закупки медикаментов и медицинского оборудования составили 4 027 621,9 тыс. руб. </w:t>
      </w:r>
      <w:r w:rsidR="009E20E0" w:rsidRPr="003A3411">
        <w:rPr>
          <w:rFonts w:ascii="Times New Roman CYR" w:hAnsi="Times New Roman CYR" w:cs="Times New Roman CYR"/>
          <w:sz w:val="20"/>
          <w:szCs w:val="20"/>
        </w:rPr>
        <w:t>или исполнены</w:t>
      </w:r>
      <w:r w:rsidRPr="003A3411">
        <w:rPr>
          <w:rFonts w:ascii="Times New Roman CYR" w:hAnsi="Times New Roman CYR" w:cs="Times New Roman CYR"/>
          <w:sz w:val="20"/>
          <w:szCs w:val="20"/>
        </w:rPr>
        <w:t xml:space="preserve"> на 99,8%, в том числе на мероприятия по предупреждению и недопущению распространения новой коронавирусной инфекции COVID-19 в размере – 99</w:t>
      </w:r>
      <w:r w:rsidRPr="003A3411">
        <w:rPr>
          <w:rFonts w:ascii="Times New Roman CYR" w:hAnsi="Times New Roman CYR" w:cs="Times New Roman CYR"/>
          <w:sz w:val="20"/>
          <w:szCs w:val="20"/>
          <w:lang w:val="en-US"/>
        </w:rPr>
        <w:t> </w:t>
      </w:r>
      <w:r w:rsidRPr="003A3411">
        <w:rPr>
          <w:rFonts w:ascii="Times New Roman CYR" w:hAnsi="Times New Roman CYR" w:cs="Times New Roman CYR"/>
          <w:sz w:val="20"/>
          <w:szCs w:val="20"/>
        </w:rPr>
        <w:t>867,6 тыс.руб.;</w:t>
      </w:r>
    </w:p>
    <w:p w:rsidR="00D42C34" w:rsidRPr="003A3411" w:rsidRDefault="00D42C34" w:rsidP="00D42C34">
      <w:pPr>
        <w:autoSpaceDE w:val="0"/>
        <w:autoSpaceDN w:val="0"/>
        <w:adjustRightInd w:val="0"/>
        <w:ind w:firstLine="567"/>
        <w:jc w:val="both"/>
        <w:rPr>
          <w:rFonts w:ascii="Times New Roman CYR" w:hAnsi="Times New Roman CYR" w:cs="Times New Roman CYR"/>
          <w:sz w:val="20"/>
          <w:szCs w:val="20"/>
        </w:rPr>
      </w:pPr>
      <w:r w:rsidRPr="003A3411">
        <w:rPr>
          <w:rFonts w:ascii="Times New Roman CYR" w:hAnsi="Times New Roman CYR" w:cs="Times New Roman CYR"/>
          <w:sz w:val="20"/>
          <w:szCs w:val="20"/>
        </w:rPr>
        <w:t xml:space="preserve"> - расходы в рамках национального проекта «Здравоохранение» составили 1 288 036,0 тыс.руб. или 91,0%, в том числе средства из федерального бюджета – 782 778,2 тыс.руб., из них:</w:t>
      </w:r>
    </w:p>
    <w:p w:rsidR="00D42C34" w:rsidRPr="003A3411" w:rsidRDefault="00D42C34" w:rsidP="00D42C34">
      <w:pPr>
        <w:autoSpaceDE w:val="0"/>
        <w:autoSpaceDN w:val="0"/>
        <w:adjustRightInd w:val="0"/>
        <w:ind w:firstLine="851"/>
        <w:jc w:val="both"/>
        <w:rPr>
          <w:rFonts w:ascii="Times New Roman CYR" w:hAnsi="Times New Roman CYR" w:cs="Times New Roman CYR"/>
          <w:sz w:val="20"/>
          <w:szCs w:val="20"/>
        </w:rPr>
      </w:pPr>
      <w:r w:rsidRPr="003A3411">
        <w:rPr>
          <w:rFonts w:ascii="Times New Roman CYR" w:hAnsi="Times New Roman CYR" w:cs="Times New Roman CYR"/>
          <w:sz w:val="20"/>
          <w:szCs w:val="20"/>
        </w:rPr>
        <w:t>в рамках регионального проекта «Борьба с сердечно-сосудистыми заболеваниями» направлено – 132 310,3 тыс. руб.  или 100% годового план, в том числе из федерального бюджета – 125 952,9 тыс. руб.,   на оснащение оборудованием региональных сосудистых центров и первичных сосудистых отделений;</w:t>
      </w:r>
    </w:p>
    <w:p w:rsidR="00D42C34" w:rsidRPr="003A3411" w:rsidRDefault="00D42C34" w:rsidP="00D42C34">
      <w:pPr>
        <w:autoSpaceDE w:val="0"/>
        <w:autoSpaceDN w:val="0"/>
        <w:adjustRightInd w:val="0"/>
        <w:ind w:firstLine="708"/>
        <w:jc w:val="both"/>
        <w:rPr>
          <w:rFonts w:ascii="Times New Roman CYR" w:hAnsi="Times New Roman CYR" w:cs="Times New Roman CYR"/>
          <w:sz w:val="20"/>
          <w:szCs w:val="20"/>
        </w:rPr>
      </w:pPr>
      <w:r w:rsidRPr="003A3411">
        <w:rPr>
          <w:rFonts w:ascii="Times New Roman CYR" w:hAnsi="Times New Roman CYR" w:cs="Times New Roman CYR"/>
          <w:sz w:val="20"/>
          <w:szCs w:val="20"/>
        </w:rPr>
        <w:t>в рамках регионального проекта «Борьба с онкологическими заболеваниями» направлено 1 155 625,7 тыс. руб. или 90,2% годового плана, в том числе средства из федерального бюджета – 656 825,3 тыс. руб., на следующие мероприятия:</w:t>
      </w:r>
    </w:p>
    <w:p w:rsidR="00D42C34" w:rsidRPr="003A3411" w:rsidRDefault="00D42C34" w:rsidP="00D42C34">
      <w:pPr>
        <w:autoSpaceDE w:val="0"/>
        <w:autoSpaceDN w:val="0"/>
        <w:adjustRightInd w:val="0"/>
        <w:ind w:firstLine="708"/>
        <w:jc w:val="both"/>
        <w:rPr>
          <w:rFonts w:ascii="Times New Roman CYR" w:hAnsi="Times New Roman CYR" w:cs="Times New Roman CYR"/>
          <w:sz w:val="20"/>
          <w:szCs w:val="20"/>
        </w:rPr>
      </w:pPr>
      <w:r w:rsidRPr="003A3411">
        <w:rPr>
          <w:rFonts w:ascii="Times New Roman CYR" w:hAnsi="Times New Roman CYR" w:cs="Times New Roman CYR"/>
          <w:sz w:val="20"/>
          <w:szCs w:val="20"/>
        </w:rPr>
        <w:t>на переоснащение сети региональных медицинских организаций, оказывающих      помощь       больным   онкологическими    заболеваниями – 165 045,6 тыс. руб. или 87,7% годового плана, в том числе из федерального бюджета – 163 213,9 тыс. руб., из них рекон</w:t>
      </w:r>
      <w:r w:rsidR="008025EE">
        <w:rPr>
          <w:rFonts w:ascii="Times New Roman CYR" w:hAnsi="Times New Roman CYR" w:cs="Times New Roman CYR"/>
          <w:sz w:val="20"/>
          <w:szCs w:val="20"/>
        </w:rPr>
        <w:t>с</w:t>
      </w:r>
      <w:r w:rsidRPr="003A3411">
        <w:rPr>
          <w:rFonts w:ascii="Times New Roman CYR" w:hAnsi="Times New Roman CYR" w:cs="Times New Roman CYR"/>
          <w:sz w:val="20"/>
          <w:szCs w:val="20"/>
        </w:rPr>
        <w:t>трукция здания хозяйственного корпуса для создания кабинета магнитно-резонансной томографии ГУЗ «Липецкий областной онкологический диспансер» - 1 831,7 тыс.руб. или 7,3%  годового плана (</w:t>
      </w:r>
      <w:r w:rsidRPr="003A3411">
        <w:rPr>
          <w:sz w:val="20"/>
          <w:szCs w:val="20"/>
        </w:rPr>
        <w:t>о</w:t>
      </w:r>
      <w:r w:rsidRPr="003A3411">
        <w:rPr>
          <w:rFonts w:ascii="Times New Roman CYR" w:hAnsi="Times New Roman CYR" w:cs="Times New Roman CYR"/>
          <w:sz w:val="20"/>
          <w:szCs w:val="20"/>
        </w:rPr>
        <w:t>плата производилась за фактически выполненные работы, остатки неиспользованных бюджетных ассигнований предусмотрены на 2023 год в связи с переносом срока ввода в эксплуатацию объекта на декабрь 2023 год);</w:t>
      </w:r>
    </w:p>
    <w:p w:rsidR="00D42C34" w:rsidRPr="003A3411" w:rsidRDefault="00D42C34" w:rsidP="00D42C34">
      <w:pPr>
        <w:autoSpaceDE w:val="0"/>
        <w:autoSpaceDN w:val="0"/>
        <w:adjustRightInd w:val="0"/>
        <w:ind w:firstLine="708"/>
        <w:jc w:val="both"/>
        <w:rPr>
          <w:rFonts w:ascii="Times New Roman CYR" w:hAnsi="Times New Roman CYR" w:cs="Times New Roman CYR"/>
          <w:sz w:val="20"/>
          <w:szCs w:val="20"/>
        </w:rPr>
      </w:pPr>
      <w:r w:rsidRPr="003A3411">
        <w:rPr>
          <w:rFonts w:ascii="Times New Roman CYR" w:hAnsi="Times New Roman CYR" w:cs="Times New Roman CYR"/>
          <w:sz w:val="20"/>
          <w:szCs w:val="20"/>
        </w:rPr>
        <w:t>на организацию сети центров амбулаторной онкологической помощи – 108 066,7 тыс.руб. или 98,8% годового плана;</w:t>
      </w:r>
    </w:p>
    <w:p w:rsidR="00D42C34" w:rsidRPr="003A3411" w:rsidRDefault="00D42C34" w:rsidP="00D42C34">
      <w:pPr>
        <w:autoSpaceDE w:val="0"/>
        <w:autoSpaceDN w:val="0"/>
        <w:adjustRightInd w:val="0"/>
        <w:ind w:firstLine="708"/>
        <w:jc w:val="both"/>
        <w:rPr>
          <w:rFonts w:ascii="Times New Roman CYR" w:hAnsi="Times New Roman CYR" w:cs="Times New Roman CYR"/>
          <w:sz w:val="20"/>
          <w:szCs w:val="20"/>
        </w:rPr>
      </w:pPr>
      <w:r w:rsidRPr="003A3411">
        <w:rPr>
          <w:rFonts w:ascii="Times New Roman CYR" w:hAnsi="Times New Roman CYR" w:cs="Times New Roman CYR"/>
          <w:sz w:val="20"/>
          <w:szCs w:val="20"/>
        </w:rPr>
        <w:t>на строительство операционного блока с отделением анестезиологии и реанимации областного онкологического диспансера в г. Липецке – 629 895,4 тыс.руб. или 86,7%   годового плана, в том числе из федерального бюджета – 311 726,5  тыс. руб. (</w:t>
      </w:r>
      <w:r w:rsidRPr="003A3411">
        <w:rPr>
          <w:sz w:val="20"/>
          <w:szCs w:val="20"/>
        </w:rPr>
        <w:t>о</w:t>
      </w:r>
      <w:r w:rsidRPr="003A3411">
        <w:rPr>
          <w:rFonts w:ascii="Times New Roman CYR" w:hAnsi="Times New Roman CYR" w:cs="Times New Roman CYR"/>
          <w:sz w:val="20"/>
          <w:szCs w:val="20"/>
        </w:rPr>
        <w:t>плата производилась за фактически выполненные работы),   на   оснащение медицинским   оборудованием   данного   операционного     блока – 252 618,0 тыс. руб. или 98,4% годового плана, в том числе из федерального бюджета – 181 884,9 тыс. руб.;</w:t>
      </w:r>
    </w:p>
    <w:p w:rsidR="00D42C34" w:rsidRPr="003A3411" w:rsidRDefault="00D42C34" w:rsidP="00D42C34">
      <w:pPr>
        <w:autoSpaceDE w:val="0"/>
        <w:autoSpaceDN w:val="0"/>
        <w:adjustRightInd w:val="0"/>
        <w:ind w:firstLine="709"/>
        <w:jc w:val="both"/>
        <w:rPr>
          <w:rFonts w:ascii="Times New Roman CYR" w:hAnsi="Times New Roman CYR" w:cs="Times New Roman CYR"/>
          <w:sz w:val="20"/>
          <w:szCs w:val="20"/>
        </w:rPr>
      </w:pPr>
      <w:r w:rsidRPr="003A3411">
        <w:rPr>
          <w:sz w:val="20"/>
          <w:szCs w:val="20"/>
        </w:rPr>
        <w:t>в рамках регионального проекта «Развитие детского здравоохранения, включая создание современной инфраструктуры оказания медицинской помощи детям» направлено 100 тыс.руб. или 6% плановых назначений (о</w:t>
      </w:r>
      <w:r w:rsidRPr="003A3411">
        <w:rPr>
          <w:rFonts w:ascii="Times New Roman CYR" w:hAnsi="Times New Roman CYR" w:cs="Times New Roman CYR"/>
          <w:sz w:val="20"/>
          <w:szCs w:val="20"/>
        </w:rPr>
        <w:t>плата производилась за фактически выполненные работы, остатки неиспользованных бюджетных ассигнований предусмотрены в бюджете 2023 года на оплату ранее заключенных    контрактов);</w:t>
      </w:r>
    </w:p>
    <w:p w:rsidR="00D42C34" w:rsidRPr="003A3411" w:rsidRDefault="00D42C34" w:rsidP="00D42C34">
      <w:pPr>
        <w:autoSpaceDE w:val="0"/>
        <w:autoSpaceDN w:val="0"/>
        <w:adjustRightInd w:val="0"/>
        <w:ind w:firstLine="540"/>
        <w:jc w:val="both"/>
        <w:rPr>
          <w:bCs/>
          <w:sz w:val="20"/>
          <w:szCs w:val="20"/>
        </w:rPr>
      </w:pPr>
      <w:r w:rsidRPr="003A3411">
        <w:rPr>
          <w:rFonts w:ascii="Times New Roman CYR" w:hAnsi="Times New Roman CYR" w:cs="Times New Roman CYR"/>
          <w:sz w:val="20"/>
          <w:szCs w:val="20"/>
        </w:rPr>
        <w:t>- расходы, возникающие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 в рамках основного мероприятия «Развитие комплексной системы предупреждения, диагностики и лечения социально значимых заболеваний. Повышение эффективности оказания скорой медицинской помощи» подпрограммы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 на условиях софинансирования с федеральным бюджетом составили 107</w:t>
      </w:r>
      <w:r w:rsidRPr="003A3411">
        <w:rPr>
          <w:rFonts w:ascii="Times New Roman CYR" w:hAnsi="Times New Roman CYR" w:cs="Times New Roman CYR"/>
          <w:sz w:val="20"/>
          <w:szCs w:val="20"/>
          <w:lang w:val="en-US"/>
        </w:rPr>
        <w:t> </w:t>
      </w:r>
      <w:r w:rsidRPr="003A3411">
        <w:rPr>
          <w:rFonts w:ascii="Times New Roman CYR" w:hAnsi="Times New Roman CYR" w:cs="Times New Roman CYR"/>
          <w:sz w:val="20"/>
          <w:szCs w:val="20"/>
        </w:rPr>
        <w:t xml:space="preserve">291,7 тыс. руб. или 100% годового плана, </w:t>
      </w:r>
      <w:r w:rsidRPr="003A3411">
        <w:rPr>
          <w:bCs/>
          <w:sz w:val="20"/>
          <w:szCs w:val="20"/>
        </w:rPr>
        <w:t>в том числе из федерального бюджета – 17 291,7 тыс. руб.</w:t>
      </w:r>
    </w:p>
    <w:p w:rsidR="00D42C34" w:rsidRPr="003A3411" w:rsidRDefault="00D42C34" w:rsidP="00D42C34">
      <w:pPr>
        <w:autoSpaceDE w:val="0"/>
        <w:autoSpaceDN w:val="0"/>
        <w:adjustRightInd w:val="0"/>
        <w:ind w:firstLine="567"/>
        <w:jc w:val="both"/>
        <w:rPr>
          <w:sz w:val="20"/>
          <w:szCs w:val="20"/>
        </w:rPr>
      </w:pPr>
      <w:r w:rsidRPr="003A3411">
        <w:rPr>
          <w:sz w:val="20"/>
          <w:szCs w:val="20"/>
        </w:rPr>
        <w:t xml:space="preserve">- расходы </w:t>
      </w:r>
      <w:r w:rsidRPr="003A3411">
        <w:rPr>
          <w:bCs/>
          <w:sz w:val="20"/>
          <w:szCs w:val="20"/>
        </w:rPr>
        <w:t xml:space="preserve">на строительство надземного перехода между зданиями больницы, включая изготовление проектной документации, в ГУЗ "Лебедянская ЦРБ" </w:t>
      </w:r>
      <w:r w:rsidRPr="003A3411">
        <w:rPr>
          <w:sz w:val="20"/>
          <w:szCs w:val="20"/>
        </w:rPr>
        <w:t xml:space="preserve">в </w:t>
      </w:r>
      <w:r w:rsidRPr="003A3411">
        <w:rPr>
          <w:rFonts w:ascii="Times New Roman CYR" w:hAnsi="Times New Roman CYR" w:cs="Times New Roman CYR"/>
          <w:sz w:val="20"/>
          <w:szCs w:val="20"/>
        </w:rPr>
        <w:t xml:space="preserve">рамках подпрограммы «Профилактика заболеваний и формирование здорового образа жизни. Развитие первичной медико-санитарной помощи» </w:t>
      </w:r>
      <w:r w:rsidRPr="003A3411">
        <w:rPr>
          <w:sz w:val="20"/>
          <w:szCs w:val="20"/>
        </w:rPr>
        <w:t>– 2</w:t>
      </w:r>
      <w:r w:rsidRPr="003A3411">
        <w:rPr>
          <w:sz w:val="20"/>
          <w:szCs w:val="20"/>
          <w:lang w:val="en-US"/>
        </w:rPr>
        <w:t> </w:t>
      </w:r>
      <w:r w:rsidRPr="003A3411">
        <w:rPr>
          <w:sz w:val="20"/>
          <w:szCs w:val="20"/>
        </w:rPr>
        <w:t>806,3 тыс. руб. или исполнены на 99,0% годового плана;</w:t>
      </w:r>
    </w:p>
    <w:p w:rsidR="00D42C34" w:rsidRPr="003A3411" w:rsidRDefault="00D42C34" w:rsidP="00D42C34">
      <w:pPr>
        <w:autoSpaceDE w:val="0"/>
        <w:autoSpaceDN w:val="0"/>
        <w:adjustRightInd w:val="0"/>
        <w:ind w:firstLine="709"/>
        <w:jc w:val="both"/>
        <w:rPr>
          <w:rFonts w:ascii="Times New Roman CYR" w:hAnsi="Times New Roman CYR" w:cs="Times New Roman CYR"/>
          <w:sz w:val="20"/>
          <w:szCs w:val="20"/>
        </w:rPr>
      </w:pPr>
      <w:r w:rsidRPr="003A3411">
        <w:rPr>
          <w:sz w:val="20"/>
          <w:szCs w:val="20"/>
        </w:rPr>
        <w:t xml:space="preserve">- расходы на строительство и реконструкцию объектов здравоохранения в </w:t>
      </w:r>
      <w:r w:rsidRPr="003A3411">
        <w:rPr>
          <w:rFonts w:ascii="Times New Roman CYR" w:hAnsi="Times New Roman CYR" w:cs="Times New Roman CYR"/>
          <w:sz w:val="20"/>
          <w:szCs w:val="20"/>
        </w:rPr>
        <w:t xml:space="preserve">рамках подпрограммы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 - 2 836,6 </w:t>
      </w:r>
      <w:r w:rsidRPr="003A3411">
        <w:rPr>
          <w:rFonts w:ascii="Times New Roman CYR" w:hAnsi="Times New Roman CYR" w:cs="Times New Roman CYR"/>
          <w:sz w:val="20"/>
          <w:szCs w:val="20"/>
        </w:rPr>
        <w:lastRenderedPageBreak/>
        <w:t xml:space="preserve">тыс.руб. или 91,9% годового плана, в том числе на разработку проектно-сметной документации по </w:t>
      </w:r>
      <w:r w:rsidRPr="003A3411">
        <w:rPr>
          <w:bCs/>
          <w:sz w:val="20"/>
          <w:szCs w:val="20"/>
        </w:rPr>
        <w:t>реконструкции поликлиники с устройством лифта ГУЗ "</w:t>
      </w:r>
      <w:r w:rsidRPr="003A3411">
        <w:rPr>
          <w:kern w:val="24"/>
          <w:sz w:val="20"/>
          <w:szCs w:val="20"/>
        </w:rPr>
        <w:t xml:space="preserve"> </w:t>
      </w:r>
      <w:r w:rsidRPr="003A3411">
        <w:rPr>
          <w:bCs/>
          <w:sz w:val="20"/>
          <w:szCs w:val="20"/>
        </w:rPr>
        <w:t>Липецкий областной онкологический диспансер" – 2 809,6 тыс.руб. или 98,3% годового плана;</w:t>
      </w:r>
    </w:p>
    <w:p w:rsidR="00D42C34" w:rsidRPr="003A3411" w:rsidRDefault="00D42C34" w:rsidP="00D42C34">
      <w:pPr>
        <w:autoSpaceDE w:val="0"/>
        <w:autoSpaceDN w:val="0"/>
        <w:adjustRightInd w:val="0"/>
        <w:ind w:firstLine="709"/>
        <w:jc w:val="both"/>
        <w:rPr>
          <w:rFonts w:ascii="Times New Roman CYR" w:hAnsi="Times New Roman CYR" w:cs="Times New Roman CYR"/>
          <w:sz w:val="20"/>
          <w:szCs w:val="20"/>
        </w:rPr>
      </w:pPr>
      <w:r w:rsidRPr="003A3411">
        <w:rPr>
          <w:sz w:val="20"/>
          <w:szCs w:val="20"/>
        </w:rPr>
        <w:t xml:space="preserve">- расходы на строительство хирургического корпуса ГУЗ "Областная детская больница" в </w:t>
      </w:r>
      <w:proofErr w:type="spellStart"/>
      <w:r w:rsidRPr="003A3411">
        <w:rPr>
          <w:sz w:val="20"/>
          <w:szCs w:val="20"/>
        </w:rPr>
        <w:t>г.Липецке</w:t>
      </w:r>
      <w:proofErr w:type="spellEnd"/>
      <w:r w:rsidRPr="003A3411">
        <w:rPr>
          <w:sz w:val="20"/>
          <w:szCs w:val="20"/>
        </w:rPr>
        <w:t xml:space="preserve"> в </w:t>
      </w:r>
      <w:r w:rsidRPr="003A3411">
        <w:rPr>
          <w:rFonts w:ascii="Times New Roman CYR" w:hAnsi="Times New Roman CYR" w:cs="Times New Roman CYR"/>
          <w:sz w:val="20"/>
          <w:szCs w:val="20"/>
        </w:rPr>
        <w:t xml:space="preserve">рамках подпрограммы «Охрана здоровья матери и ребенка» - 6 180,3 тыс.руб. или 13,0% годового плана, в том числе: </w:t>
      </w:r>
      <w:r w:rsidRPr="003A3411">
        <w:rPr>
          <w:sz w:val="20"/>
          <w:szCs w:val="20"/>
        </w:rPr>
        <w:t>технологическое присоединение к инженерным сетям – 4 526,1 тыс.руб. или 10,8% плановых значений, перенос существующих газификаторов, попадающих на территорию строительства объекта, - 1 654,2 тыс.руб. или 30% годового плана (</w:t>
      </w:r>
      <w:r w:rsidRPr="003A3411">
        <w:rPr>
          <w:rFonts w:ascii="Times New Roman CYR" w:hAnsi="Times New Roman CYR" w:cs="Times New Roman CYR"/>
          <w:sz w:val="20"/>
          <w:szCs w:val="20"/>
        </w:rPr>
        <w:t>оплата производилась за фактически выполненные работы, остатки неиспользованных бюджетных ассигнований предусмотрены в бюджете 2023 года на оплату ранее заключенных контрактов).</w:t>
      </w:r>
    </w:p>
    <w:p w:rsidR="00D42C34" w:rsidRPr="003A3411" w:rsidRDefault="00D42C34" w:rsidP="00D42C34">
      <w:pPr>
        <w:autoSpaceDE w:val="0"/>
        <w:autoSpaceDN w:val="0"/>
        <w:adjustRightInd w:val="0"/>
        <w:jc w:val="both"/>
        <w:rPr>
          <w:b/>
          <w:bCs/>
          <w:sz w:val="20"/>
          <w:szCs w:val="20"/>
        </w:rPr>
      </w:pPr>
      <w:r w:rsidRPr="003A3411">
        <w:rPr>
          <w:sz w:val="20"/>
          <w:szCs w:val="20"/>
        </w:rPr>
        <w:t xml:space="preserve">           </w:t>
      </w:r>
      <w:proofErr w:type="gramStart"/>
      <w:r w:rsidRPr="003A3411">
        <w:rPr>
          <w:rFonts w:ascii="Times New Roman CYR" w:hAnsi="Times New Roman CYR" w:cs="Times New Roman CYR"/>
          <w:b/>
          <w:bCs/>
          <w:sz w:val="20"/>
          <w:szCs w:val="20"/>
        </w:rPr>
        <w:t>Подраздел  02</w:t>
      </w:r>
      <w:proofErr w:type="gramEnd"/>
      <w:r w:rsidRPr="003A3411">
        <w:rPr>
          <w:rFonts w:ascii="Times New Roman CYR" w:hAnsi="Times New Roman CYR" w:cs="Times New Roman CYR"/>
          <w:b/>
          <w:bCs/>
          <w:sz w:val="20"/>
          <w:szCs w:val="20"/>
        </w:rPr>
        <w:t xml:space="preserve"> </w:t>
      </w:r>
      <w:r w:rsidRPr="003A3411">
        <w:rPr>
          <w:b/>
          <w:bCs/>
          <w:sz w:val="20"/>
          <w:szCs w:val="20"/>
        </w:rPr>
        <w:t>«</w:t>
      </w:r>
      <w:r w:rsidRPr="003A3411">
        <w:rPr>
          <w:rFonts w:ascii="Times New Roman CYR" w:hAnsi="Times New Roman CYR" w:cs="Times New Roman CYR"/>
          <w:b/>
          <w:bCs/>
          <w:sz w:val="20"/>
          <w:szCs w:val="20"/>
        </w:rPr>
        <w:t>Амбулаторная помощь</w:t>
      </w:r>
      <w:r w:rsidRPr="003A3411">
        <w:rPr>
          <w:b/>
          <w:bCs/>
          <w:sz w:val="20"/>
          <w:szCs w:val="20"/>
        </w:rPr>
        <w:t>»</w:t>
      </w:r>
    </w:p>
    <w:p w:rsidR="00D42C34" w:rsidRPr="003A3411" w:rsidRDefault="00D42C34" w:rsidP="00D42C34">
      <w:pPr>
        <w:autoSpaceDE w:val="0"/>
        <w:autoSpaceDN w:val="0"/>
        <w:adjustRightInd w:val="0"/>
        <w:ind w:firstLine="705"/>
        <w:jc w:val="both"/>
        <w:rPr>
          <w:bCs/>
          <w:sz w:val="20"/>
          <w:szCs w:val="20"/>
        </w:rPr>
      </w:pPr>
      <w:r w:rsidRPr="003A3411">
        <w:rPr>
          <w:rFonts w:ascii="Times New Roman CYR" w:hAnsi="Times New Roman CYR" w:cs="Times New Roman CYR"/>
          <w:sz w:val="20"/>
          <w:szCs w:val="20"/>
        </w:rPr>
        <w:t xml:space="preserve">Расходы по данному подразделу составили 2 070 852,8 тыс. руб. или   96,3%   уточненного   годового плана, </w:t>
      </w:r>
      <w:r w:rsidRPr="003A3411">
        <w:rPr>
          <w:bCs/>
          <w:sz w:val="20"/>
          <w:szCs w:val="20"/>
        </w:rPr>
        <w:t>в том числе из федерального бюджета – 525 506,7 тыс. руб.</w:t>
      </w:r>
    </w:p>
    <w:p w:rsidR="00D42C34" w:rsidRPr="003A3411" w:rsidRDefault="00D42C34" w:rsidP="00D42C34">
      <w:pPr>
        <w:autoSpaceDE w:val="0"/>
        <w:autoSpaceDN w:val="0"/>
        <w:adjustRightInd w:val="0"/>
        <w:ind w:firstLine="567"/>
        <w:jc w:val="both"/>
        <w:rPr>
          <w:bCs/>
          <w:sz w:val="20"/>
          <w:szCs w:val="20"/>
        </w:rPr>
      </w:pPr>
      <w:r w:rsidRPr="003A3411">
        <w:rPr>
          <w:bCs/>
          <w:sz w:val="20"/>
          <w:szCs w:val="20"/>
        </w:rPr>
        <w:t xml:space="preserve">В рамках государственной программы </w:t>
      </w:r>
      <w:r w:rsidRPr="003A3411">
        <w:rPr>
          <w:rFonts w:ascii="Times New Roman CYR" w:hAnsi="Times New Roman CYR" w:cs="Times New Roman CYR"/>
          <w:sz w:val="20"/>
          <w:szCs w:val="20"/>
        </w:rPr>
        <w:t xml:space="preserve">«Развитие здравоохранения Липецкой области» направлено 1 690 895,3 тыс. руб. или 96,2% плановых значений, </w:t>
      </w:r>
      <w:r w:rsidRPr="003A3411">
        <w:rPr>
          <w:bCs/>
          <w:sz w:val="20"/>
          <w:szCs w:val="20"/>
        </w:rPr>
        <w:t>в том числе из федерального бюджета – 525 226,8 тыс. руб., из них:</w:t>
      </w:r>
    </w:p>
    <w:p w:rsidR="00D42C34" w:rsidRPr="003A3411" w:rsidRDefault="00D42C34" w:rsidP="00D42C34">
      <w:pPr>
        <w:autoSpaceDE w:val="0"/>
        <w:autoSpaceDN w:val="0"/>
        <w:adjustRightInd w:val="0"/>
        <w:ind w:firstLine="708"/>
        <w:jc w:val="both"/>
        <w:rPr>
          <w:rFonts w:ascii="Times New Roman CYR" w:hAnsi="Times New Roman CYR" w:cs="Times New Roman CYR"/>
          <w:sz w:val="20"/>
          <w:szCs w:val="20"/>
        </w:rPr>
      </w:pPr>
      <w:r w:rsidRPr="003A3411">
        <w:rPr>
          <w:sz w:val="20"/>
          <w:szCs w:val="20"/>
        </w:rPr>
        <w:t xml:space="preserve"> </w:t>
      </w:r>
      <w:r w:rsidRPr="003A3411">
        <w:rPr>
          <w:rFonts w:ascii="Times New Roman CYR" w:hAnsi="Times New Roman CYR" w:cs="Times New Roman CYR"/>
          <w:sz w:val="20"/>
          <w:szCs w:val="20"/>
        </w:rPr>
        <w:t>- расходы на содержание учреждений здравоохранения, оказывающих амбулаторную медицинскую помощь, на укрепление материально-техническое базы медицинских учреждений освоены на 99,9% и составили 271 458,8 тыс. руб.;</w:t>
      </w:r>
    </w:p>
    <w:p w:rsidR="00D42C34" w:rsidRPr="003A3411" w:rsidRDefault="00D42C34" w:rsidP="00D42C34">
      <w:pPr>
        <w:autoSpaceDE w:val="0"/>
        <w:autoSpaceDN w:val="0"/>
        <w:adjustRightInd w:val="0"/>
        <w:ind w:firstLine="567"/>
        <w:jc w:val="both"/>
        <w:rPr>
          <w:rFonts w:ascii="Times New Roman CYR" w:hAnsi="Times New Roman CYR" w:cs="Times New Roman CYR"/>
          <w:sz w:val="20"/>
          <w:szCs w:val="20"/>
        </w:rPr>
      </w:pPr>
      <w:r w:rsidRPr="003A3411">
        <w:rPr>
          <w:rFonts w:ascii="Times New Roman CYR" w:hAnsi="Times New Roman CYR" w:cs="Times New Roman CYR"/>
          <w:sz w:val="20"/>
          <w:szCs w:val="20"/>
        </w:rPr>
        <w:t xml:space="preserve">- на расходы по обеспечению доступности для отдельных категорий граждан медицинской амбулаторной помощи в части обеспечения лекарственными препаратами и медицинскими изделиями в рамках </w:t>
      </w:r>
      <w:proofErr w:type="spellStart"/>
      <w:r w:rsidRPr="003A3411">
        <w:rPr>
          <w:rFonts w:ascii="Times New Roman CYR" w:hAnsi="Times New Roman CYR" w:cs="Times New Roman CYR"/>
          <w:sz w:val="20"/>
          <w:szCs w:val="20"/>
        </w:rPr>
        <w:t>подпограммы</w:t>
      </w:r>
      <w:proofErr w:type="spellEnd"/>
      <w:r w:rsidRPr="003A3411">
        <w:rPr>
          <w:rFonts w:ascii="Times New Roman CYR" w:hAnsi="Times New Roman CYR" w:cs="Times New Roman CYR"/>
          <w:sz w:val="20"/>
          <w:szCs w:val="20"/>
        </w:rPr>
        <w:t xml:space="preserve"> «Совершенствование системы лекарственного обеспечения, в том числе в амбулаторных условиях» выделено 1 246 246,3 тыс.руб. или 99,6% годового плана, в том числе</w:t>
      </w:r>
      <w:r w:rsidRPr="003A3411">
        <w:rPr>
          <w:sz w:val="20"/>
          <w:szCs w:val="20"/>
        </w:rPr>
        <w:t xml:space="preserve"> </w:t>
      </w:r>
      <w:r w:rsidRPr="003A3411">
        <w:rPr>
          <w:rFonts w:ascii="Times New Roman CYR" w:hAnsi="Times New Roman CYR" w:cs="Times New Roman CYR"/>
          <w:sz w:val="20"/>
          <w:szCs w:val="20"/>
        </w:rPr>
        <w:t>из федерального бюджета – 387 525,9 тыс. руб., из них на финансовое обеспечение мероприятий по приобретению лекарственных препаратов для лечения пациентов с новой коронавирусной инфекцией (COVID-19), получающих медицинскую помощь в амбулаторных условиях, – 15 486,8 тыс. руб.;</w:t>
      </w:r>
    </w:p>
    <w:p w:rsidR="00D42C34" w:rsidRPr="003A3411" w:rsidRDefault="00D42C34" w:rsidP="00D42C34">
      <w:pPr>
        <w:autoSpaceDE w:val="0"/>
        <w:autoSpaceDN w:val="0"/>
        <w:adjustRightInd w:val="0"/>
        <w:ind w:firstLine="567"/>
        <w:jc w:val="both"/>
        <w:rPr>
          <w:rFonts w:ascii="Times New Roman CYR" w:hAnsi="Times New Roman CYR" w:cs="Times New Roman CYR"/>
          <w:sz w:val="20"/>
          <w:szCs w:val="20"/>
        </w:rPr>
      </w:pPr>
      <w:r w:rsidRPr="003A3411">
        <w:rPr>
          <w:rFonts w:ascii="Times New Roman CYR" w:hAnsi="Times New Roman CYR" w:cs="Times New Roman CYR"/>
          <w:sz w:val="20"/>
          <w:szCs w:val="20"/>
        </w:rPr>
        <w:t>- расходы в рамках регионального проекта «Борьба с сердечно-сосудистыми заболеваниями» национального проекта «Здравоохранение» составили 144 948,3 тыс. руб. или 100,0% годового плана, в том числе средства из федерального бюджета – 137 700,9 тыс. руб.;</w:t>
      </w:r>
    </w:p>
    <w:p w:rsidR="00D42C34" w:rsidRPr="003A3411" w:rsidRDefault="00D42C34" w:rsidP="00D42C34">
      <w:pPr>
        <w:autoSpaceDE w:val="0"/>
        <w:autoSpaceDN w:val="0"/>
        <w:adjustRightInd w:val="0"/>
        <w:ind w:firstLine="567"/>
        <w:jc w:val="both"/>
        <w:rPr>
          <w:sz w:val="20"/>
          <w:szCs w:val="20"/>
        </w:rPr>
      </w:pPr>
      <w:r w:rsidRPr="003A3411">
        <w:rPr>
          <w:sz w:val="20"/>
          <w:szCs w:val="20"/>
        </w:rPr>
        <w:t xml:space="preserve">- расходы подтвержденных остатков за 2021 года на </w:t>
      </w:r>
      <w:r w:rsidRPr="003A3411">
        <w:rPr>
          <w:rFonts w:ascii="Times New Roman CYR" w:hAnsi="Times New Roman CYR" w:cs="Times New Roman CYR"/>
          <w:sz w:val="20"/>
          <w:szCs w:val="20"/>
        </w:rPr>
        <w:t xml:space="preserve">реконструкцию здания ГАУЗ «Елецкая стоматологическая поликлиника», расположенное по адресу: </w:t>
      </w:r>
      <w:proofErr w:type="spellStart"/>
      <w:r w:rsidRPr="003A3411">
        <w:rPr>
          <w:rFonts w:ascii="Times New Roman CYR" w:hAnsi="Times New Roman CYR" w:cs="Times New Roman CYR"/>
          <w:sz w:val="20"/>
          <w:szCs w:val="20"/>
        </w:rPr>
        <w:t>г.Елец</w:t>
      </w:r>
      <w:proofErr w:type="spellEnd"/>
      <w:r w:rsidRPr="003A3411">
        <w:rPr>
          <w:rFonts w:ascii="Times New Roman CYR" w:hAnsi="Times New Roman CYR" w:cs="Times New Roman CYR"/>
          <w:sz w:val="20"/>
          <w:szCs w:val="20"/>
        </w:rPr>
        <w:t xml:space="preserve">, ул. Костенко,9, в рамках подпрограммы «Профилактика заболеваний и формирование здорового образа жизни. Развитие первичной медико-санитарной помощи» </w:t>
      </w:r>
      <w:r w:rsidRPr="003A3411">
        <w:rPr>
          <w:sz w:val="20"/>
          <w:szCs w:val="20"/>
        </w:rPr>
        <w:t xml:space="preserve">– 3 895,1 тыс. руб. или исполнены на 100% годового плана; </w:t>
      </w:r>
    </w:p>
    <w:p w:rsidR="00D42C34" w:rsidRPr="003A3411" w:rsidRDefault="00D42C34" w:rsidP="00D42C34">
      <w:pPr>
        <w:autoSpaceDE w:val="0"/>
        <w:autoSpaceDN w:val="0"/>
        <w:adjustRightInd w:val="0"/>
        <w:ind w:firstLine="709"/>
        <w:jc w:val="both"/>
        <w:rPr>
          <w:rFonts w:ascii="Times New Roman CYR" w:hAnsi="Times New Roman CYR" w:cs="Times New Roman CYR"/>
          <w:sz w:val="20"/>
          <w:szCs w:val="20"/>
        </w:rPr>
      </w:pPr>
      <w:r w:rsidRPr="003A3411">
        <w:rPr>
          <w:sz w:val="20"/>
          <w:szCs w:val="20"/>
        </w:rPr>
        <w:t>- расходы на</w:t>
      </w:r>
      <w:r w:rsidRPr="003A3411">
        <w:rPr>
          <w:rFonts w:ascii="Times New Roman CYR" w:hAnsi="Times New Roman CYR" w:cs="Times New Roman CYR"/>
          <w:sz w:val="20"/>
          <w:szCs w:val="20"/>
        </w:rPr>
        <w:t xml:space="preserve"> реконструкцию здания ГУЗ «Липецкая детская городская стоматологическая поликлиника», расположенного по адресу: г. Липецк, ул. </w:t>
      </w:r>
      <w:proofErr w:type="spellStart"/>
      <w:r w:rsidRPr="003A3411">
        <w:rPr>
          <w:rFonts w:ascii="Times New Roman CYR" w:hAnsi="Times New Roman CYR" w:cs="Times New Roman CYR"/>
          <w:sz w:val="20"/>
          <w:szCs w:val="20"/>
        </w:rPr>
        <w:t>Неделина</w:t>
      </w:r>
      <w:proofErr w:type="spellEnd"/>
      <w:r w:rsidRPr="003A3411">
        <w:rPr>
          <w:rFonts w:ascii="Times New Roman CYR" w:hAnsi="Times New Roman CYR" w:cs="Times New Roman CYR"/>
          <w:sz w:val="20"/>
          <w:szCs w:val="20"/>
        </w:rPr>
        <w:t>, д.9</w:t>
      </w:r>
      <w:r w:rsidRPr="003A3411">
        <w:rPr>
          <w:sz w:val="20"/>
          <w:szCs w:val="20"/>
        </w:rPr>
        <w:t xml:space="preserve"> в </w:t>
      </w:r>
      <w:r w:rsidRPr="003A3411">
        <w:rPr>
          <w:rFonts w:ascii="Times New Roman CYR" w:hAnsi="Times New Roman CYR" w:cs="Times New Roman CYR"/>
          <w:sz w:val="20"/>
          <w:szCs w:val="20"/>
        </w:rPr>
        <w:t xml:space="preserve">рамках подпрограммы «Охрана здоровья матери и ребенка» - 24 346,8 тыс.руб. или 28,3% годового плана </w:t>
      </w:r>
      <w:r w:rsidRPr="003A3411">
        <w:rPr>
          <w:sz w:val="20"/>
          <w:szCs w:val="20"/>
        </w:rPr>
        <w:t>(</w:t>
      </w:r>
      <w:r w:rsidRPr="003A3411">
        <w:rPr>
          <w:rFonts w:ascii="Times New Roman CYR" w:hAnsi="Times New Roman CYR" w:cs="Times New Roman CYR"/>
          <w:sz w:val="20"/>
          <w:szCs w:val="20"/>
        </w:rPr>
        <w:t>оплата производилась за фактически выполненные работы).</w:t>
      </w:r>
    </w:p>
    <w:p w:rsidR="00D42C34" w:rsidRPr="003A3411" w:rsidRDefault="00D42C34" w:rsidP="00D42C34">
      <w:pPr>
        <w:autoSpaceDE w:val="0"/>
        <w:autoSpaceDN w:val="0"/>
        <w:adjustRightInd w:val="0"/>
        <w:ind w:firstLine="709"/>
        <w:jc w:val="both"/>
        <w:rPr>
          <w:sz w:val="20"/>
          <w:szCs w:val="20"/>
        </w:rPr>
      </w:pPr>
      <w:r w:rsidRPr="003A3411">
        <w:rPr>
          <w:rFonts w:ascii="Times New Roman CYR" w:hAnsi="Times New Roman CYR" w:cs="Times New Roman CYR"/>
          <w:sz w:val="20"/>
          <w:szCs w:val="20"/>
        </w:rPr>
        <w:t xml:space="preserve">В рамках подпрограммы </w:t>
      </w:r>
      <w:r w:rsidRPr="003A3411">
        <w:rPr>
          <w:sz w:val="20"/>
          <w:szCs w:val="20"/>
        </w:rPr>
        <w:t>«</w:t>
      </w:r>
      <w:r w:rsidRPr="003A3411">
        <w:rPr>
          <w:rFonts w:ascii="Times New Roman CYR" w:hAnsi="Times New Roman CYR" w:cs="Times New Roman CYR"/>
          <w:sz w:val="20"/>
          <w:szCs w:val="20"/>
        </w:rPr>
        <w:t>Стимулирование жилищного строительства в Липецкой области</w:t>
      </w:r>
      <w:r w:rsidRPr="003A3411">
        <w:rPr>
          <w:sz w:val="20"/>
          <w:szCs w:val="20"/>
        </w:rPr>
        <w:t xml:space="preserve">» </w:t>
      </w:r>
      <w:r w:rsidRPr="003A3411">
        <w:rPr>
          <w:rFonts w:ascii="Times New Roman CYR" w:hAnsi="Times New Roman CYR" w:cs="Times New Roman CYR"/>
          <w:sz w:val="20"/>
          <w:szCs w:val="20"/>
        </w:rPr>
        <w:t xml:space="preserve">государственной программы Липецкой области </w:t>
      </w:r>
      <w:r w:rsidRPr="003A3411">
        <w:rPr>
          <w:sz w:val="20"/>
          <w:szCs w:val="20"/>
        </w:rPr>
        <w:t>«</w:t>
      </w:r>
      <w:r w:rsidRPr="003A3411">
        <w:rPr>
          <w:rFonts w:ascii="Times New Roman CYR" w:hAnsi="Times New Roman CYR" w:cs="Times New Roman CYR"/>
          <w:sz w:val="20"/>
          <w:szCs w:val="20"/>
        </w:rPr>
        <w:t>Обеспечение населения Липецкой области качественным жильем, социальной инфраструктурой и услугами ЖКХ</w:t>
      </w:r>
      <w:r w:rsidRPr="003A3411">
        <w:rPr>
          <w:sz w:val="20"/>
          <w:szCs w:val="20"/>
        </w:rPr>
        <w:t xml:space="preserve">» на </w:t>
      </w:r>
      <w:proofErr w:type="spellStart"/>
      <w:r w:rsidRPr="003A3411">
        <w:rPr>
          <w:sz w:val="20"/>
          <w:szCs w:val="20"/>
        </w:rPr>
        <w:t>мерорприятия</w:t>
      </w:r>
      <w:proofErr w:type="spellEnd"/>
      <w:r w:rsidRPr="003A3411">
        <w:rPr>
          <w:sz w:val="20"/>
          <w:szCs w:val="20"/>
        </w:rPr>
        <w:t xml:space="preserve"> по строительству поликлиники в </w:t>
      </w:r>
      <w:proofErr w:type="spellStart"/>
      <w:r w:rsidRPr="003A3411">
        <w:rPr>
          <w:sz w:val="20"/>
          <w:szCs w:val="20"/>
        </w:rPr>
        <w:t>мкр</w:t>
      </w:r>
      <w:proofErr w:type="spellEnd"/>
      <w:r w:rsidRPr="003A3411">
        <w:rPr>
          <w:sz w:val="20"/>
          <w:szCs w:val="20"/>
        </w:rPr>
        <w:t>-не «Елецкий» в городе Липецке на 600 посещений в смену для взрослых и на 200 посещений в смену для детей направлено 309 368,4 тыс.руб. или 97,0% плановых назначений, в том числе за счет бюджетных кредитов из федерального бюджета бюджетам субъектов Российской Федерации – 306 531,2 тыс.руб. (100% годового плана).</w:t>
      </w:r>
    </w:p>
    <w:p w:rsidR="00D42C34" w:rsidRPr="003A3411" w:rsidRDefault="00D42C34" w:rsidP="00D42C34">
      <w:pPr>
        <w:autoSpaceDE w:val="0"/>
        <w:autoSpaceDN w:val="0"/>
        <w:adjustRightInd w:val="0"/>
        <w:ind w:firstLine="709"/>
        <w:jc w:val="both"/>
        <w:rPr>
          <w:sz w:val="20"/>
          <w:szCs w:val="20"/>
        </w:rPr>
      </w:pPr>
      <w:r w:rsidRPr="003A3411">
        <w:rPr>
          <w:bCs/>
          <w:sz w:val="20"/>
          <w:szCs w:val="20"/>
        </w:rPr>
        <w:t xml:space="preserve">В рамках непрограммных расходов </w:t>
      </w:r>
      <w:r w:rsidRPr="003A3411">
        <w:rPr>
          <w:rFonts w:ascii="Times New Roman CYR" w:hAnsi="Times New Roman CYR" w:cs="Times New Roman CYR"/>
          <w:sz w:val="20"/>
          <w:szCs w:val="20"/>
        </w:rPr>
        <w:t xml:space="preserve">на финансовое обеспечение мероприятий по приобретению лекарственных препаратов для лечения пациентов с новой коронавирусной инфекцией (COVID-19), получающих медицинскую помощь в амбулаторных условиях, – 69 651,2 тыс. руб.; на оказание медицинской помощи </w:t>
      </w:r>
      <w:r w:rsidRPr="003A3411">
        <w:rPr>
          <w:kern w:val="32"/>
          <w:sz w:val="20"/>
          <w:szCs w:val="20"/>
        </w:rPr>
        <w:t>гражданам Российской Федерации, Украины, Донецкой Народной Республики, Луганской Народной Республики и лиц без гражданства, постоянно проживающих на территориях Украины, Донецкой Народной Республики, Луганской Народной Республики, вынужденно покинувших территории Украины, Донецкой Народной Республики, Луганской Народной Республики и прибывших на территорию Российской Федерации в экстренном массовом порядке, - 937,9 тыс.руб., в том числе 279,9 тыс.руб. из федерального бюджета.</w:t>
      </w:r>
    </w:p>
    <w:p w:rsidR="00D42C34" w:rsidRPr="003A3411" w:rsidRDefault="00D42C34" w:rsidP="00D42C34">
      <w:pPr>
        <w:pStyle w:val="a6"/>
        <w:ind w:firstLine="567"/>
        <w:rPr>
          <w:rFonts w:ascii="Times New Roman CYR" w:hAnsi="Times New Roman CYR" w:cs="Times New Roman CYR"/>
          <w:b/>
          <w:sz w:val="20"/>
          <w:szCs w:val="20"/>
        </w:rPr>
      </w:pPr>
      <w:r w:rsidRPr="003A3411">
        <w:rPr>
          <w:sz w:val="20"/>
          <w:szCs w:val="20"/>
        </w:rPr>
        <w:t xml:space="preserve">  </w:t>
      </w:r>
      <w:r w:rsidRPr="003A3411">
        <w:rPr>
          <w:rFonts w:ascii="Times New Roman CYR" w:hAnsi="Times New Roman CYR" w:cs="Times New Roman CYR"/>
          <w:b/>
          <w:bCs/>
          <w:sz w:val="20"/>
          <w:szCs w:val="20"/>
        </w:rPr>
        <w:t xml:space="preserve">Подраздел 04 </w:t>
      </w:r>
      <w:r w:rsidRPr="003A3411">
        <w:rPr>
          <w:b/>
          <w:bCs/>
          <w:sz w:val="20"/>
          <w:szCs w:val="20"/>
        </w:rPr>
        <w:t>«</w:t>
      </w:r>
      <w:r w:rsidRPr="003A3411">
        <w:rPr>
          <w:rFonts w:ascii="Times New Roman CYR" w:hAnsi="Times New Roman CYR" w:cs="Times New Roman CYR"/>
          <w:b/>
          <w:bCs/>
          <w:sz w:val="20"/>
          <w:szCs w:val="20"/>
        </w:rPr>
        <w:t>Скорая медицинская помощь</w:t>
      </w:r>
      <w:r w:rsidRPr="003A3411">
        <w:rPr>
          <w:b/>
          <w:bCs/>
          <w:sz w:val="20"/>
          <w:szCs w:val="20"/>
        </w:rPr>
        <w:t>»</w:t>
      </w:r>
    </w:p>
    <w:p w:rsidR="00D42C34" w:rsidRPr="003A3411" w:rsidRDefault="00D42C34" w:rsidP="00D42C34">
      <w:pPr>
        <w:autoSpaceDE w:val="0"/>
        <w:autoSpaceDN w:val="0"/>
        <w:adjustRightInd w:val="0"/>
        <w:ind w:firstLine="705"/>
        <w:jc w:val="both"/>
        <w:rPr>
          <w:bCs/>
          <w:sz w:val="20"/>
          <w:szCs w:val="20"/>
        </w:rPr>
      </w:pPr>
      <w:r w:rsidRPr="003A3411">
        <w:rPr>
          <w:rFonts w:ascii="Times New Roman CYR" w:hAnsi="Times New Roman CYR" w:cs="Times New Roman CYR"/>
          <w:sz w:val="20"/>
          <w:szCs w:val="20"/>
        </w:rPr>
        <w:t>Расходы по данному подразделу в</w:t>
      </w:r>
      <w:r w:rsidRPr="003A3411">
        <w:rPr>
          <w:bCs/>
          <w:sz w:val="20"/>
          <w:szCs w:val="20"/>
        </w:rPr>
        <w:t xml:space="preserve"> рамках государственной программы </w:t>
      </w:r>
      <w:r w:rsidRPr="003A3411">
        <w:rPr>
          <w:rFonts w:ascii="Times New Roman CYR" w:hAnsi="Times New Roman CYR" w:cs="Times New Roman CYR"/>
          <w:sz w:val="20"/>
          <w:szCs w:val="20"/>
        </w:rPr>
        <w:t xml:space="preserve">«Развитие здравоохранения Липецкой области» составили 92 776,7 тыс. руб. или   100,0% уточненного годового плана, </w:t>
      </w:r>
      <w:r w:rsidRPr="003A3411">
        <w:rPr>
          <w:bCs/>
          <w:sz w:val="20"/>
          <w:szCs w:val="20"/>
        </w:rPr>
        <w:t>в том числе из федерального бюджета – 5 364,8 тыс. руб.</w:t>
      </w:r>
    </w:p>
    <w:p w:rsidR="00D42C34" w:rsidRPr="003A3411" w:rsidRDefault="00D42C34" w:rsidP="00D42C34">
      <w:pPr>
        <w:autoSpaceDE w:val="0"/>
        <w:autoSpaceDN w:val="0"/>
        <w:adjustRightInd w:val="0"/>
        <w:ind w:firstLine="567"/>
        <w:jc w:val="both"/>
        <w:rPr>
          <w:rFonts w:ascii="Times New Roman CYR" w:hAnsi="Times New Roman CYR" w:cs="Times New Roman CYR"/>
          <w:sz w:val="20"/>
          <w:szCs w:val="20"/>
        </w:rPr>
      </w:pPr>
      <w:r w:rsidRPr="003A3411">
        <w:rPr>
          <w:sz w:val="20"/>
          <w:szCs w:val="20"/>
        </w:rPr>
        <w:t xml:space="preserve"> Р</w:t>
      </w:r>
      <w:r w:rsidRPr="003A3411">
        <w:rPr>
          <w:rFonts w:ascii="Times New Roman CYR" w:hAnsi="Times New Roman CYR" w:cs="Times New Roman CYR"/>
          <w:sz w:val="20"/>
          <w:szCs w:val="20"/>
        </w:rPr>
        <w:t xml:space="preserve">асходы на оказание скорой медицинской помощи, а также на оказание </w:t>
      </w:r>
      <w:proofErr w:type="gramStart"/>
      <w:r w:rsidRPr="003A3411">
        <w:rPr>
          <w:rFonts w:ascii="Times New Roman CYR" w:hAnsi="Times New Roman CYR" w:cs="Times New Roman CYR"/>
          <w:sz w:val="20"/>
          <w:szCs w:val="20"/>
        </w:rPr>
        <w:t>медицинской  помощи</w:t>
      </w:r>
      <w:proofErr w:type="gramEnd"/>
      <w:r w:rsidRPr="003A3411">
        <w:rPr>
          <w:rFonts w:ascii="Times New Roman CYR" w:hAnsi="Times New Roman CYR" w:cs="Times New Roman CYR"/>
          <w:sz w:val="20"/>
          <w:szCs w:val="20"/>
        </w:rPr>
        <w:t xml:space="preserve"> нуждающимся в ней в экстренном порядке   составили 81 937,8 тыс. руб. или исполнены на 100,0%. </w:t>
      </w:r>
    </w:p>
    <w:p w:rsidR="00D42C34" w:rsidRPr="003A3411" w:rsidRDefault="00D42C34" w:rsidP="00D42C34">
      <w:pPr>
        <w:autoSpaceDE w:val="0"/>
        <w:autoSpaceDN w:val="0"/>
        <w:adjustRightInd w:val="0"/>
        <w:ind w:firstLine="705"/>
        <w:jc w:val="both"/>
        <w:rPr>
          <w:sz w:val="20"/>
          <w:szCs w:val="20"/>
        </w:rPr>
      </w:pPr>
      <w:r w:rsidRPr="003A3411">
        <w:rPr>
          <w:sz w:val="20"/>
          <w:szCs w:val="20"/>
        </w:rPr>
        <w:t xml:space="preserve">В рамках регионального проекта «Развитие системы оказания первой медико-санитарной помощи» национального проекта «Здравоохранение» направлено 10 838,9 тыс. руб. или 100% плановых назначений, в том числе </w:t>
      </w:r>
      <w:r w:rsidRPr="003A3411">
        <w:rPr>
          <w:bCs/>
          <w:sz w:val="20"/>
          <w:szCs w:val="20"/>
        </w:rPr>
        <w:t xml:space="preserve">из федерального бюджета – 5 364,8 тыс. руб., </w:t>
      </w:r>
      <w:r w:rsidRPr="003A3411">
        <w:rPr>
          <w:sz w:val="20"/>
          <w:szCs w:val="20"/>
        </w:rPr>
        <w:t>на обеспечение закупки авиационных работ в целях оказания экстренной медицинской помощи.</w:t>
      </w:r>
    </w:p>
    <w:p w:rsidR="00D42C34" w:rsidRPr="003A3411" w:rsidRDefault="00D42C34" w:rsidP="00D42C34">
      <w:pPr>
        <w:ind w:firstLine="851"/>
        <w:jc w:val="both"/>
        <w:rPr>
          <w:b/>
          <w:bCs/>
          <w:sz w:val="20"/>
          <w:szCs w:val="20"/>
        </w:rPr>
      </w:pPr>
      <w:r w:rsidRPr="003A3411">
        <w:rPr>
          <w:rFonts w:ascii="Times New Roman CYR" w:hAnsi="Times New Roman CYR" w:cs="Times New Roman CYR"/>
          <w:b/>
          <w:bCs/>
          <w:sz w:val="20"/>
          <w:szCs w:val="20"/>
        </w:rPr>
        <w:t xml:space="preserve">Подраздел 05 </w:t>
      </w:r>
      <w:r w:rsidRPr="003A3411">
        <w:rPr>
          <w:b/>
          <w:bCs/>
          <w:sz w:val="20"/>
          <w:szCs w:val="20"/>
        </w:rPr>
        <w:t>«</w:t>
      </w:r>
      <w:r w:rsidRPr="003A3411">
        <w:rPr>
          <w:rFonts w:ascii="Times New Roman CYR" w:hAnsi="Times New Roman CYR" w:cs="Times New Roman CYR"/>
          <w:b/>
          <w:bCs/>
          <w:sz w:val="20"/>
          <w:szCs w:val="20"/>
        </w:rPr>
        <w:t>Санаторно-оздоровительная помощь</w:t>
      </w:r>
      <w:r w:rsidRPr="003A3411">
        <w:rPr>
          <w:b/>
          <w:bCs/>
          <w:sz w:val="20"/>
          <w:szCs w:val="20"/>
        </w:rPr>
        <w:t>»</w:t>
      </w:r>
    </w:p>
    <w:p w:rsidR="00D42C34" w:rsidRPr="003A3411" w:rsidRDefault="00D42C34" w:rsidP="00D42C34">
      <w:pPr>
        <w:autoSpaceDE w:val="0"/>
        <w:autoSpaceDN w:val="0"/>
        <w:adjustRightInd w:val="0"/>
        <w:ind w:firstLine="705"/>
        <w:jc w:val="both"/>
        <w:rPr>
          <w:bCs/>
          <w:sz w:val="20"/>
          <w:szCs w:val="20"/>
        </w:rPr>
      </w:pPr>
      <w:r w:rsidRPr="003A3411">
        <w:rPr>
          <w:rFonts w:ascii="Times New Roman CYR" w:hAnsi="Times New Roman CYR" w:cs="Times New Roman CYR"/>
          <w:sz w:val="20"/>
          <w:szCs w:val="20"/>
        </w:rPr>
        <w:t>Расходы по данному подразделу в</w:t>
      </w:r>
      <w:r w:rsidRPr="003A3411">
        <w:rPr>
          <w:bCs/>
          <w:sz w:val="20"/>
          <w:szCs w:val="20"/>
        </w:rPr>
        <w:t xml:space="preserve"> рамках государственной программы </w:t>
      </w:r>
      <w:r w:rsidRPr="003A3411">
        <w:rPr>
          <w:rFonts w:ascii="Times New Roman CYR" w:hAnsi="Times New Roman CYR" w:cs="Times New Roman CYR"/>
          <w:sz w:val="20"/>
          <w:szCs w:val="20"/>
        </w:rPr>
        <w:t>«Развитие здравоохранения Липецкой области» составили 288 148,5 тыс. руб. или   99,4% уточненного годового плана.</w:t>
      </w:r>
    </w:p>
    <w:p w:rsidR="00D42C34" w:rsidRPr="003A3411" w:rsidRDefault="00D42C34" w:rsidP="00D42C34">
      <w:pPr>
        <w:autoSpaceDE w:val="0"/>
        <w:autoSpaceDN w:val="0"/>
        <w:adjustRightInd w:val="0"/>
        <w:ind w:firstLine="708"/>
        <w:jc w:val="both"/>
        <w:rPr>
          <w:rFonts w:ascii="Times New Roman CYR" w:hAnsi="Times New Roman CYR" w:cs="Times New Roman CYR"/>
          <w:sz w:val="20"/>
          <w:szCs w:val="20"/>
        </w:rPr>
      </w:pPr>
      <w:r w:rsidRPr="003A3411">
        <w:rPr>
          <w:rFonts w:ascii="Times New Roman CYR" w:hAnsi="Times New Roman CYR" w:cs="Times New Roman CYR"/>
          <w:sz w:val="20"/>
          <w:szCs w:val="20"/>
        </w:rPr>
        <w:lastRenderedPageBreak/>
        <w:t>Расходы на проведение мероприятий по санаторно-оздоровительной помощи населению, обеспечение деятельности санаториев, в том числе для детей и подростков составили 262 340,1 тыс. руб. или 100% годового плана. (план – 262 371,0 тыс. руб.).</w:t>
      </w:r>
    </w:p>
    <w:p w:rsidR="00D42C34" w:rsidRPr="003A3411" w:rsidRDefault="00D42C34" w:rsidP="00D42C34">
      <w:pPr>
        <w:autoSpaceDE w:val="0"/>
        <w:autoSpaceDN w:val="0"/>
        <w:adjustRightInd w:val="0"/>
        <w:ind w:firstLine="708"/>
        <w:jc w:val="both"/>
        <w:rPr>
          <w:rFonts w:ascii="Times New Roman CYR" w:hAnsi="Times New Roman CYR" w:cs="Times New Roman CYR"/>
          <w:sz w:val="20"/>
          <w:szCs w:val="20"/>
        </w:rPr>
      </w:pPr>
      <w:r w:rsidRPr="003A3411">
        <w:rPr>
          <w:sz w:val="20"/>
          <w:szCs w:val="20"/>
        </w:rPr>
        <w:t xml:space="preserve">Отражены расходы на строительство и реконструкцию объектов здравоохранения в </w:t>
      </w:r>
      <w:r w:rsidRPr="003A3411">
        <w:rPr>
          <w:rFonts w:ascii="Times New Roman CYR" w:hAnsi="Times New Roman CYR" w:cs="Times New Roman CYR"/>
          <w:sz w:val="20"/>
          <w:szCs w:val="20"/>
        </w:rPr>
        <w:t>рамках подпрограммы</w:t>
      </w:r>
      <w:r w:rsidRPr="003A3411">
        <w:rPr>
          <w:sz w:val="20"/>
          <w:szCs w:val="20"/>
        </w:rPr>
        <w:t xml:space="preserve"> </w:t>
      </w:r>
      <w:r w:rsidRPr="003A3411">
        <w:rPr>
          <w:rFonts w:ascii="Times New Roman CYR" w:hAnsi="Times New Roman CYR" w:cs="Times New Roman CYR"/>
          <w:sz w:val="20"/>
          <w:szCs w:val="20"/>
        </w:rPr>
        <w:t>«Развитие медицинской реабилитации и санаторно-курортного лечения, в том числе детей» - 25 808,4 тыс.руб. или 94,1% плановых значений,</w:t>
      </w:r>
      <w:r w:rsidRPr="003A3411">
        <w:rPr>
          <w:sz w:val="20"/>
          <w:szCs w:val="20"/>
        </w:rPr>
        <w:t xml:space="preserve"> </w:t>
      </w:r>
      <w:r w:rsidRPr="003A3411">
        <w:rPr>
          <w:rFonts w:ascii="Times New Roman CYR" w:hAnsi="Times New Roman CYR" w:cs="Times New Roman CYR"/>
          <w:sz w:val="20"/>
          <w:szCs w:val="20"/>
        </w:rPr>
        <w:t xml:space="preserve">в том числе: </w:t>
      </w:r>
    </w:p>
    <w:p w:rsidR="00D42C34" w:rsidRPr="003A3411" w:rsidRDefault="00D42C34" w:rsidP="00D42C34">
      <w:pPr>
        <w:autoSpaceDE w:val="0"/>
        <w:autoSpaceDN w:val="0"/>
        <w:adjustRightInd w:val="0"/>
        <w:ind w:firstLine="708"/>
        <w:jc w:val="both"/>
        <w:rPr>
          <w:rFonts w:ascii="Times New Roman CYR" w:hAnsi="Times New Roman CYR" w:cs="Times New Roman CYR"/>
          <w:sz w:val="20"/>
          <w:szCs w:val="20"/>
        </w:rPr>
      </w:pPr>
      <w:r w:rsidRPr="003A3411">
        <w:rPr>
          <w:rFonts w:ascii="Times New Roman CYR" w:hAnsi="Times New Roman CYR" w:cs="Times New Roman CYR"/>
          <w:sz w:val="20"/>
          <w:szCs w:val="20"/>
        </w:rPr>
        <w:t xml:space="preserve">- </w:t>
      </w:r>
      <w:r w:rsidRPr="003A3411">
        <w:rPr>
          <w:sz w:val="20"/>
          <w:szCs w:val="20"/>
        </w:rPr>
        <w:t xml:space="preserve">подтвержденных остатков за 2021 года на </w:t>
      </w:r>
      <w:r w:rsidRPr="003A3411">
        <w:rPr>
          <w:sz w:val="20"/>
          <w:szCs w:val="20"/>
          <w:lang w:val="en-US"/>
        </w:rPr>
        <w:t>c</w:t>
      </w:r>
      <w:proofErr w:type="spellStart"/>
      <w:r w:rsidRPr="003A3411">
        <w:rPr>
          <w:sz w:val="20"/>
          <w:szCs w:val="20"/>
        </w:rPr>
        <w:t>троительство</w:t>
      </w:r>
      <w:proofErr w:type="spellEnd"/>
      <w:r w:rsidRPr="003A3411">
        <w:rPr>
          <w:sz w:val="20"/>
          <w:szCs w:val="20"/>
        </w:rPr>
        <w:t xml:space="preserve"> блочно-модульной котельной с участком тепловых сетей по адресу: Липецкая область, Добровский район, </w:t>
      </w:r>
      <w:proofErr w:type="spellStart"/>
      <w:r w:rsidRPr="003A3411">
        <w:rPr>
          <w:sz w:val="20"/>
          <w:szCs w:val="20"/>
        </w:rPr>
        <w:t>с.Капитанщино</w:t>
      </w:r>
      <w:proofErr w:type="spellEnd"/>
      <w:r w:rsidRPr="003A3411">
        <w:rPr>
          <w:sz w:val="20"/>
          <w:szCs w:val="20"/>
        </w:rPr>
        <w:t xml:space="preserve"> - 17 082,3 тыс. руб. или исполнены на 95,7% годового плана (</w:t>
      </w:r>
      <w:r w:rsidRPr="003A3411">
        <w:rPr>
          <w:rFonts w:ascii="Times New Roman CYR" w:hAnsi="Times New Roman CYR" w:cs="Times New Roman CYR"/>
          <w:sz w:val="20"/>
          <w:szCs w:val="20"/>
        </w:rPr>
        <w:t>оплата производилась за фактически выполненные работы, остатки неиспользованных бюджетных ассигнований предусмотрены в бюджете 2023 года на оплату ранее заключенных контрактов);</w:t>
      </w:r>
    </w:p>
    <w:p w:rsidR="00D42C34" w:rsidRPr="003A3411" w:rsidRDefault="00D42C34" w:rsidP="00D42C34">
      <w:pPr>
        <w:autoSpaceDE w:val="0"/>
        <w:autoSpaceDN w:val="0"/>
        <w:adjustRightInd w:val="0"/>
        <w:ind w:firstLine="708"/>
        <w:jc w:val="both"/>
        <w:rPr>
          <w:sz w:val="20"/>
          <w:szCs w:val="20"/>
        </w:rPr>
      </w:pPr>
      <w:r w:rsidRPr="003A3411">
        <w:rPr>
          <w:rFonts w:ascii="Times New Roman CYR" w:hAnsi="Times New Roman CYR" w:cs="Times New Roman CYR"/>
          <w:sz w:val="20"/>
          <w:szCs w:val="20"/>
        </w:rPr>
        <w:t>- на строительство разведочно-эксплуатационной скважины с обустройством на территории ОКУ Липецкий областной противотуберкулезный санаторий "Лесная сказка", расположенного по адресу: Липецкая область, г. Липецк, поселок Туберкулезный санаторий "Лесная сказка" – 8 726,1 тыс.руб. или 100% плановых значений.</w:t>
      </w:r>
    </w:p>
    <w:p w:rsidR="00D42C34" w:rsidRPr="003A3411" w:rsidRDefault="00D42C34" w:rsidP="00D42C34">
      <w:pPr>
        <w:autoSpaceDE w:val="0"/>
        <w:autoSpaceDN w:val="0"/>
        <w:adjustRightInd w:val="0"/>
        <w:ind w:firstLine="708"/>
        <w:jc w:val="both"/>
        <w:rPr>
          <w:sz w:val="20"/>
          <w:szCs w:val="20"/>
        </w:rPr>
      </w:pPr>
      <w:r w:rsidRPr="003A3411">
        <w:rPr>
          <w:b/>
          <w:bCs/>
          <w:sz w:val="20"/>
          <w:szCs w:val="20"/>
        </w:rPr>
        <w:t xml:space="preserve"> </w:t>
      </w:r>
      <w:r w:rsidRPr="003A3411">
        <w:rPr>
          <w:rFonts w:ascii="Times New Roman CYR" w:hAnsi="Times New Roman CYR" w:cs="Times New Roman CYR"/>
          <w:b/>
          <w:bCs/>
          <w:sz w:val="20"/>
          <w:szCs w:val="20"/>
        </w:rPr>
        <w:t xml:space="preserve">Подраздел 06 </w:t>
      </w:r>
      <w:r w:rsidRPr="003A3411">
        <w:rPr>
          <w:b/>
          <w:bCs/>
          <w:sz w:val="20"/>
          <w:szCs w:val="20"/>
        </w:rPr>
        <w:t>«</w:t>
      </w:r>
      <w:r w:rsidRPr="003A3411">
        <w:rPr>
          <w:rFonts w:ascii="Times New Roman CYR" w:hAnsi="Times New Roman CYR" w:cs="Times New Roman CYR"/>
          <w:b/>
          <w:bCs/>
          <w:sz w:val="20"/>
          <w:szCs w:val="20"/>
        </w:rPr>
        <w:t>Заготовка, переработка, хранение и обеспечение безопасности донорской крови и ее компонентов</w:t>
      </w:r>
      <w:r w:rsidRPr="003A3411">
        <w:rPr>
          <w:b/>
          <w:bCs/>
          <w:sz w:val="20"/>
          <w:szCs w:val="20"/>
        </w:rPr>
        <w:t>»</w:t>
      </w:r>
    </w:p>
    <w:p w:rsidR="00D42C34" w:rsidRPr="003A3411" w:rsidRDefault="00D42C34" w:rsidP="00D42C34">
      <w:pPr>
        <w:autoSpaceDE w:val="0"/>
        <w:autoSpaceDN w:val="0"/>
        <w:adjustRightInd w:val="0"/>
        <w:ind w:firstLine="708"/>
        <w:jc w:val="both"/>
        <w:rPr>
          <w:rFonts w:ascii="Times New Roman CYR" w:hAnsi="Times New Roman CYR" w:cs="Times New Roman CYR"/>
          <w:sz w:val="20"/>
          <w:szCs w:val="20"/>
        </w:rPr>
      </w:pPr>
      <w:r w:rsidRPr="003A3411">
        <w:rPr>
          <w:sz w:val="20"/>
          <w:szCs w:val="20"/>
        </w:rPr>
        <w:t xml:space="preserve"> </w:t>
      </w:r>
      <w:r w:rsidRPr="003A3411">
        <w:rPr>
          <w:rFonts w:ascii="Times New Roman CYR" w:hAnsi="Times New Roman CYR" w:cs="Times New Roman CYR"/>
          <w:sz w:val="20"/>
          <w:szCs w:val="20"/>
        </w:rPr>
        <w:t>Расходы на содержание учреждений здравоохранения, осуществляющих заготовку, переработку, транспортировку и хранение донорской крови и ее компонентов, а также на проведение соответствующих мероприятий составили 238 111,6 тыс. руб. или исполнены на 100%.</w:t>
      </w:r>
    </w:p>
    <w:p w:rsidR="00D42C34" w:rsidRPr="003A3411" w:rsidRDefault="00D42C34" w:rsidP="00D42C34">
      <w:pPr>
        <w:autoSpaceDE w:val="0"/>
        <w:autoSpaceDN w:val="0"/>
        <w:adjustRightInd w:val="0"/>
        <w:ind w:firstLine="708"/>
        <w:jc w:val="both"/>
        <w:rPr>
          <w:rFonts w:ascii="Times New Roman CYR" w:hAnsi="Times New Roman CYR" w:cs="Times New Roman CYR"/>
          <w:sz w:val="20"/>
          <w:szCs w:val="20"/>
        </w:rPr>
      </w:pPr>
      <w:r w:rsidRPr="003A3411">
        <w:rPr>
          <w:rFonts w:ascii="Times New Roman CYR" w:hAnsi="Times New Roman CYR" w:cs="Times New Roman CYR"/>
          <w:b/>
          <w:bCs/>
          <w:sz w:val="20"/>
          <w:szCs w:val="20"/>
        </w:rPr>
        <w:t xml:space="preserve"> Подраздел 09 </w:t>
      </w:r>
      <w:r w:rsidRPr="003A3411">
        <w:rPr>
          <w:b/>
          <w:bCs/>
          <w:sz w:val="20"/>
          <w:szCs w:val="20"/>
        </w:rPr>
        <w:t>«</w:t>
      </w:r>
      <w:r w:rsidRPr="003A3411">
        <w:rPr>
          <w:rFonts w:ascii="Times New Roman CYR" w:hAnsi="Times New Roman CYR" w:cs="Times New Roman CYR"/>
          <w:b/>
          <w:bCs/>
          <w:sz w:val="20"/>
          <w:szCs w:val="20"/>
        </w:rPr>
        <w:t>Другие вопросы в области здравоохранения</w:t>
      </w:r>
      <w:r w:rsidRPr="003A3411">
        <w:rPr>
          <w:b/>
          <w:bCs/>
          <w:sz w:val="20"/>
          <w:szCs w:val="20"/>
        </w:rPr>
        <w:t>»</w:t>
      </w:r>
    </w:p>
    <w:p w:rsidR="00D42C34" w:rsidRPr="003A3411" w:rsidRDefault="00D42C34" w:rsidP="00D42C34">
      <w:pPr>
        <w:ind w:firstLine="708"/>
        <w:jc w:val="both"/>
        <w:rPr>
          <w:bCs/>
          <w:sz w:val="20"/>
          <w:szCs w:val="20"/>
        </w:rPr>
      </w:pPr>
      <w:r w:rsidRPr="003A3411">
        <w:rPr>
          <w:sz w:val="20"/>
          <w:szCs w:val="20"/>
        </w:rPr>
        <w:t>Расходы по данному подразделу составили 3 659 385,8 тыс. руб. или исполнены на 90,4 %</w:t>
      </w:r>
      <w:r w:rsidRPr="003A3411">
        <w:rPr>
          <w:rFonts w:ascii="Times New Roman CYR" w:hAnsi="Times New Roman CYR" w:cs="Times New Roman CYR"/>
          <w:sz w:val="20"/>
          <w:szCs w:val="20"/>
        </w:rPr>
        <w:t xml:space="preserve"> уточненного годового плана (план – 4 046 886,2 тыс. руб.),</w:t>
      </w:r>
      <w:r w:rsidRPr="003A3411">
        <w:rPr>
          <w:bCs/>
          <w:sz w:val="20"/>
          <w:szCs w:val="20"/>
        </w:rPr>
        <w:t xml:space="preserve"> в том числе из федерального бюджета – 1 627 937,9 тыс. руб. или 93,5% годового плана (</w:t>
      </w:r>
      <w:r w:rsidRPr="003A3411">
        <w:rPr>
          <w:rFonts w:ascii="Times New Roman CYR" w:hAnsi="Times New Roman CYR" w:cs="Times New Roman CYR"/>
          <w:sz w:val="20"/>
          <w:szCs w:val="20"/>
        </w:rPr>
        <w:t xml:space="preserve">план – </w:t>
      </w:r>
      <w:r w:rsidRPr="003A3411">
        <w:rPr>
          <w:bCs/>
          <w:sz w:val="20"/>
          <w:szCs w:val="20"/>
        </w:rPr>
        <w:t xml:space="preserve">1 741 503,6 </w:t>
      </w:r>
      <w:r w:rsidRPr="003A3411">
        <w:rPr>
          <w:rFonts w:ascii="Times New Roman CYR" w:hAnsi="Times New Roman CYR" w:cs="Times New Roman CYR"/>
          <w:sz w:val="20"/>
          <w:szCs w:val="20"/>
        </w:rPr>
        <w:t>тыс. руб.</w:t>
      </w:r>
      <w:r w:rsidRPr="003A3411">
        <w:rPr>
          <w:bCs/>
          <w:sz w:val="20"/>
          <w:szCs w:val="20"/>
        </w:rPr>
        <w:t>).</w:t>
      </w:r>
      <w:r w:rsidR="000F5714" w:rsidRPr="003A3411">
        <w:rPr>
          <w:bCs/>
          <w:sz w:val="20"/>
          <w:szCs w:val="20"/>
        </w:rPr>
        <w:t xml:space="preserve"> С учетом средств ТФОМС утверждено- 21 422 626,9 тыс.руб., исполнено – 20 692 368,3 тыс.руб.).</w:t>
      </w:r>
    </w:p>
    <w:p w:rsidR="00D42C34" w:rsidRPr="003A3411" w:rsidRDefault="00D42C34" w:rsidP="00D42C34">
      <w:pPr>
        <w:pStyle w:val="a6"/>
        <w:ind w:firstLine="708"/>
        <w:rPr>
          <w:sz w:val="20"/>
          <w:szCs w:val="20"/>
        </w:rPr>
      </w:pPr>
      <w:r w:rsidRPr="003A3411">
        <w:rPr>
          <w:sz w:val="20"/>
          <w:szCs w:val="20"/>
          <w:lang w:val="ru-RU"/>
        </w:rPr>
        <w:t>П</w:t>
      </w:r>
      <w:r w:rsidRPr="003A3411">
        <w:rPr>
          <w:sz w:val="20"/>
          <w:szCs w:val="20"/>
        </w:rPr>
        <w:t>о данному подразделу отражены расходы на реализацию государственных программ Липецкой области:</w:t>
      </w:r>
    </w:p>
    <w:p w:rsidR="00D42C34" w:rsidRPr="003A3411" w:rsidRDefault="00D42C34" w:rsidP="00D42C34">
      <w:pPr>
        <w:pStyle w:val="a6"/>
        <w:ind w:firstLine="708"/>
        <w:rPr>
          <w:sz w:val="20"/>
          <w:szCs w:val="20"/>
          <w:lang w:val="ru-RU"/>
        </w:rPr>
      </w:pPr>
      <w:r w:rsidRPr="003A3411">
        <w:rPr>
          <w:sz w:val="20"/>
          <w:szCs w:val="20"/>
          <w:lang w:val="ru-RU"/>
        </w:rPr>
        <w:t>1)</w:t>
      </w:r>
      <w:r w:rsidRPr="003A3411">
        <w:rPr>
          <w:sz w:val="20"/>
          <w:szCs w:val="20"/>
        </w:rPr>
        <w:t xml:space="preserve"> «Развитие здравоохранения Липецкой области» в сумме </w:t>
      </w:r>
      <w:r w:rsidRPr="003A3411">
        <w:rPr>
          <w:sz w:val="20"/>
          <w:szCs w:val="20"/>
          <w:lang w:val="ru-RU"/>
        </w:rPr>
        <w:t xml:space="preserve">2 751 314,2 </w:t>
      </w:r>
      <w:r w:rsidRPr="003A3411">
        <w:rPr>
          <w:sz w:val="20"/>
          <w:szCs w:val="20"/>
        </w:rPr>
        <w:t xml:space="preserve">тыс. руб. или </w:t>
      </w:r>
      <w:r w:rsidRPr="003A3411">
        <w:rPr>
          <w:sz w:val="20"/>
          <w:szCs w:val="20"/>
          <w:lang w:val="ru-RU"/>
        </w:rPr>
        <w:t>92,9</w:t>
      </w:r>
      <w:r w:rsidRPr="003A3411">
        <w:rPr>
          <w:sz w:val="20"/>
          <w:szCs w:val="20"/>
        </w:rPr>
        <w:t>% годового плана</w:t>
      </w:r>
      <w:r w:rsidRPr="003A3411">
        <w:rPr>
          <w:sz w:val="20"/>
          <w:szCs w:val="20"/>
          <w:lang w:val="ru-RU"/>
        </w:rPr>
        <w:t xml:space="preserve">, в том числе </w:t>
      </w:r>
      <w:r w:rsidRPr="003A3411">
        <w:rPr>
          <w:bCs/>
          <w:sz w:val="20"/>
          <w:szCs w:val="20"/>
        </w:rPr>
        <w:t xml:space="preserve">из федерального бюджета – </w:t>
      </w:r>
      <w:r w:rsidRPr="003A3411">
        <w:rPr>
          <w:bCs/>
          <w:sz w:val="20"/>
          <w:szCs w:val="20"/>
          <w:lang w:val="ru-RU"/>
        </w:rPr>
        <w:t>1 170 775,0</w:t>
      </w:r>
      <w:r w:rsidRPr="003A3411">
        <w:rPr>
          <w:bCs/>
          <w:sz w:val="20"/>
          <w:szCs w:val="20"/>
        </w:rPr>
        <w:t xml:space="preserve"> тыс. руб.</w:t>
      </w:r>
      <w:r w:rsidRPr="003A3411">
        <w:rPr>
          <w:bCs/>
          <w:sz w:val="20"/>
          <w:szCs w:val="20"/>
          <w:lang w:val="ru-RU"/>
        </w:rPr>
        <w:t xml:space="preserve"> или 91,6% годового плана, их них</w:t>
      </w:r>
      <w:r w:rsidRPr="003A3411">
        <w:rPr>
          <w:sz w:val="20"/>
          <w:szCs w:val="20"/>
          <w:lang w:val="ru-RU"/>
        </w:rPr>
        <w:t>:</w:t>
      </w:r>
    </w:p>
    <w:p w:rsidR="00D42C34" w:rsidRPr="003A3411" w:rsidRDefault="00D42C34" w:rsidP="00D42C34">
      <w:pPr>
        <w:pStyle w:val="a6"/>
        <w:ind w:firstLine="567"/>
        <w:rPr>
          <w:sz w:val="20"/>
          <w:szCs w:val="20"/>
          <w:lang w:val="ru-RU"/>
        </w:rPr>
      </w:pPr>
      <w:r w:rsidRPr="003A3411">
        <w:rPr>
          <w:sz w:val="20"/>
          <w:szCs w:val="20"/>
          <w:lang w:val="ru-RU"/>
        </w:rPr>
        <w:t xml:space="preserve">- </w:t>
      </w:r>
      <w:r w:rsidRPr="003A3411">
        <w:rPr>
          <w:sz w:val="20"/>
          <w:szCs w:val="20"/>
        </w:rPr>
        <w:t xml:space="preserve">на содержание аппарата управления в сфере установленных функций по вопросам здравоохранения профинансированы в сумме </w:t>
      </w:r>
      <w:r w:rsidRPr="003A3411">
        <w:rPr>
          <w:sz w:val="20"/>
          <w:szCs w:val="20"/>
          <w:lang w:val="ru-RU"/>
        </w:rPr>
        <w:t>78</w:t>
      </w:r>
      <w:r w:rsidRPr="003A3411">
        <w:rPr>
          <w:sz w:val="20"/>
          <w:szCs w:val="20"/>
          <w:lang w:val="en-US"/>
        </w:rPr>
        <w:t> </w:t>
      </w:r>
      <w:r w:rsidRPr="003A3411">
        <w:rPr>
          <w:sz w:val="20"/>
          <w:szCs w:val="20"/>
          <w:lang w:val="ru-RU"/>
        </w:rPr>
        <w:t>611,5</w:t>
      </w:r>
      <w:r w:rsidRPr="003A3411">
        <w:rPr>
          <w:sz w:val="20"/>
          <w:szCs w:val="20"/>
        </w:rPr>
        <w:t xml:space="preserve"> тыс. руб. или </w:t>
      </w:r>
      <w:r w:rsidRPr="003A3411">
        <w:rPr>
          <w:sz w:val="20"/>
          <w:szCs w:val="20"/>
          <w:lang w:val="ru-RU"/>
        </w:rPr>
        <w:t>97,3</w:t>
      </w:r>
      <w:r w:rsidRPr="003A3411">
        <w:rPr>
          <w:sz w:val="20"/>
          <w:szCs w:val="20"/>
        </w:rPr>
        <w:t>% от плановых назначений</w:t>
      </w:r>
      <w:r w:rsidRPr="003A3411">
        <w:rPr>
          <w:sz w:val="20"/>
          <w:szCs w:val="20"/>
          <w:lang w:val="ru-RU"/>
        </w:rPr>
        <w:t>, в том числе расходы по осуществлению переданных управлению здравоохранения области полномочий Российской Федерации в сфере охраны здоровья в сумме 1 044,5 тыс. руб.;</w:t>
      </w:r>
    </w:p>
    <w:p w:rsidR="00D42C34" w:rsidRPr="003A3411" w:rsidRDefault="00D42C34" w:rsidP="00D42C34">
      <w:pPr>
        <w:pStyle w:val="a6"/>
        <w:ind w:firstLine="567"/>
        <w:rPr>
          <w:rFonts w:ascii="Times New Roman CYR" w:hAnsi="Times New Roman CYR" w:cs="Times New Roman CYR"/>
          <w:sz w:val="20"/>
          <w:szCs w:val="20"/>
          <w:lang w:val="ru-RU"/>
        </w:rPr>
      </w:pPr>
      <w:r w:rsidRPr="003A3411">
        <w:rPr>
          <w:rFonts w:ascii="Times New Roman CYR" w:hAnsi="Times New Roman CYR" w:cs="Times New Roman CYR"/>
          <w:sz w:val="20"/>
          <w:szCs w:val="20"/>
          <w:lang w:val="ru-RU"/>
        </w:rPr>
        <w:t xml:space="preserve">- </w:t>
      </w:r>
      <w:r w:rsidRPr="003A3411">
        <w:rPr>
          <w:rFonts w:ascii="Times New Roman CYR" w:hAnsi="Times New Roman CYR" w:cs="Times New Roman CYR"/>
          <w:sz w:val="20"/>
          <w:szCs w:val="20"/>
        </w:rPr>
        <w:t>на содержание учреждений здравоохранения</w:t>
      </w:r>
      <w:r w:rsidRPr="003A3411">
        <w:rPr>
          <w:rFonts w:ascii="Times New Roman CYR" w:hAnsi="Times New Roman CYR" w:cs="Times New Roman CYR"/>
          <w:sz w:val="20"/>
          <w:szCs w:val="20"/>
          <w:lang w:val="ru-RU"/>
        </w:rPr>
        <w:t xml:space="preserve">, осуществляющих: организацию и проведение консультативных, методических, профилактических и противоэпидемических мероприятий по предупреждению распространения ВИЧ-инфекции; судебно-медицинскую экспертизу; формирование, освежение, выпуск и содержание (обслуживание) резерва лекарственных средств для медицинского применения и медицинских изделий; сбор статистической отчетности; профилактику неинфекционных заболеваний, формирование здорового образа жизни и санитарно-гигиеническому просвещению населения; организацию круглосуточного приема, содержания, выхаживания и воспитания детей, </w:t>
      </w:r>
      <w:r w:rsidRPr="003A3411">
        <w:rPr>
          <w:rFonts w:ascii="Times New Roman CYR" w:hAnsi="Times New Roman CYR" w:cs="Times New Roman CYR"/>
          <w:sz w:val="20"/>
          <w:szCs w:val="20"/>
        </w:rPr>
        <w:t xml:space="preserve">составили </w:t>
      </w:r>
      <w:r w:rsidRPr="003A3411">
        <w:rPr>
          <w:rFonts w:ascii="Times New Roman CYR" w:hAnsi="Times New Roman CYR" w:cs="Times New Roman CYR"/>
          <w:sz w:val="20"/>
          <w:szCs w:val="20"/>
          <w:lang w:val="ru-RU"/>
        </w:rPr>
        <w:t>562 259,2</w:t>
      </w:r>
      <w:r w:rsidRPr="003A3411">
        <w:rPr>
          <w:rFonts w:ascii="Times New Roman CYR" w:hAnsi="Times New Roman CYR" w:cs="Times New Roman CYR"/>
          <w:sz w:val="20"/>
          <w:szCs w:val="20"/>
        </w:rPr>
        <w:t xml:space="preserve"> тыс. руб. или исполнены на </w:t>
      </w:r>
      <w:r w:rsidRPr="003A3411">
        <w:rPr>
          <w:rFonts w:ascii="Times New Roman CYR" w:hAnsi="Times New Roman CYR" w:cs="Times New Roman CYR"/>
          <w:sz w:val="20"/>
          <w:szCs w:val="20"/>
          <w:lang w:val="ru-RU"/>
        </w:rPr>
        <w:t>99,4</w:t>
      </w:r>
      <w:r w:rsidRPr="003A3411">
        <w:rPr>
          <w:rFonts w:ascii="Times New Roman CYR" w:hAnsi="Times New Roman CYR" w:cs="Times New Roman CYR"/>
          <w:sz w:val="20"/>
          <w:szCs w:val="20"/>
        </w:rPr>
        <w:t>%</w:t>
      </w:r>
      <w:r w:rsidRPr="003A3411">
        <w:rPr>
          <w:rFonts w:ascii="Times New Roman CYR" w:hAnsi="Times New Roman CYR" w:cs="Times New Roman CYR"/>
          <w:sz w:val="20"/>
          <w:szCs w:val="20"/>
          <w:lang w:val="ru-RU"/>
        </w:rPr>
        <w:t>;</w:t>
      </w:r>
    </w:p>
    <w:p w:rsidR="00D42C34" w:rsidRPr="003A3411" w:rsidRDefault="00D42C34" w:rsidP="00D42C34">
      <w:pPr>
        <w:pStyle w:val="a6"/>
        <w:ind w:firstLine="567"/>
        <w:rPr>
          <w:sz w:val="20"/>
          <w:szCs w:val="20"/>
          <w:lang w:val="ru-RU"/>
        </w:rPr>
      </w:pPr>
      <w:r w:rsidRPr="003A3411">
        <w:rPr>
          <w:rFonts w:ascii="Times New Roman CYR" w:hAnsi="Times New Roman CYR" w:cs="Times New Roman CYR"/>
          <w:sz w:val="20"/>
          <w:szCs w:val="20"/>
          <w:lang w:val="ru-RU"/>
        </w:rPr>
        <w:t xml:space="preserve">- </w:t>
      </w:r>
      <w:r w:rsidRPr="003A3411">
        <w:rPr>
          <w:sz w:val="20"/>
          <w:szCs w:val="20"/>
          <w:lang w:val="ru-RU"/>
        </w:rPr>
        <w:t>на в</w:t>
      </w:r>
      <w:proofErr w:type="spellStart"/>
      <w:r w:rsidRPr="003A3411">
        <w:rPr>
          <w:sz w:val="20"/>
          <w:szCs w:val="20"/>
        </w:rPr>
        <w:t>ыполнение</w:t>
      </w:r>
      <w:proofErr w:type="spellEnd"/>
      <w:r w:rsidRPr="003A3411">
        <w:rPr>
          <w:sz w:val="20"/>
          <w:szCs w:val="20"/>
        </w:rPr>
        <w:t xml:space="preserve"> территориальной программы обязательного медицинского страхования в рамках финансового обеспечения дополнительных видов и условий оказания медицинской помощи, не установленной базовой программой обязательного медицинского страхования</w:t>
      </w:r>
      <w:r w:rsidRPr="003A3411">
        <w:rPr>
          <w:sz w:val="20"/>
          <w:szCs w:val="20"/>
          <w:lang w:val="ru-RU"/>
        </w:rPr>
        <w:t>,</w:t>
      </w:r>
      <w:r w:rsidRPr="003A3411">
        <w:rPr>
          <w:sz w:val="20"/>
          <w:szCs w:val="20"/>
        </w:rPr>
        <w:t xml:space="preserve"> </w:t>
      </w:r>
      <w:r w:rsidRPr="003A3411">
        <w:rPr>
          <w:sz w:val="20"/>
          <w:szCs w:val="20"/>
          <w:lang w:val="ru-RU"/>
        </w:rPr>
        <w:t>в рамках подпрограммы</w:t>
      </w:r>
      <w:r w:rsidRPr="003A3411">
        <w:rPr>
          <w:sz w:val="20"/>
          <w:szCs w:val="20"/>
        </w:rPr>
        <w:t xml:space="preserve"> </w:t>
      </w:r>
      <w:r w:rsidRPr="003A3411">
        <w:rPr>
          <w:sz w:val="20"/>
          <w:szCs w:val="20"/>
          <w:lang w:val="ru-RU"/>
        </w:rPr>
        <w:t xml:space="preserve">«Профилактика заболеваний и формирование здорового образа жизни. Развитие первичной медико-санитарной помощи» </w:t>
      </w:r>
      <w:r w:rsidRPr="003A3411">
        <w:rPr>
          <w:sz w:val="20"/>
          <w:szCs w:val="20"/>
        </w:rPr>
        <w:t xml:space="preserve">территориальному фонду обязательного медицинского страхования Липецкой области </w:t>
      </w:r>
      <w:r w:rsidRPr="003A3411">
        <w:rPr>
          <w:sz w:val="20"/>
          <w:szCs w:val="20"/>
          <w:lang w:val="ru-RU"/>
        </w:rPr>
        <w:t>в</w:t>
      </w:r>
      <w:r w:rsidRPr="003A3411">
        <w:rPr>
          <w:sz w:val="20"/>
          <w:szCs w:val="20"/>
        </w:rPr>
        <w:t xml:space="preserve"> полном объеме перечислены межбюджетные трансферты</w:t>
      </w:r>
      <w:r w:rsidRPr="003A3411">
        <w:rPr>
          <w:sz w:val="20"/>
          <w:szCs w:val="20"/>
          <w:lang w:val="ru-RU"/>
        </w:rPr>
        <w:t xml:space="preserve"> в размере</w:t>
      </w:r>
      <w:r w:rsidRPr="003A3411">
        <w:rPr>
          <w:sz w:val="20"/>
          <w:szCs w:val="20"/>
        </w:rPr>
        <w:t xml:space="preserve"> </w:t>
      </w:r>
      <w:r w:rsidRPr="003A3411">
        <w:rPr>
          <w:sz w:val="20"/>
          <w:szCs w:val="20"/>
          <w:lang w:val="ru-RU"/>
        </w:rPr>
        <w:t xml:space="preserve">102 592,5 </w:t>
      </w:r>
      <w:r w:rsidRPr="003A3411">
        <w:rPr>
          <w:sz w:val="20"/>
          <w:szCs w:val="20"/>
        </w:rPr>
        <w:t>тыс. руб.</w:t>
      </w:r>
      <w:r w:rsidRPr="003A3411">
        <w:rPr>
          <w:sz w:val="20"/>
          <w:szCs w:val="20"/>
          <w:lang w:val="ru-RU"/>
        </w:rPr>
        <w:t>;</w:t>
      </w:r>
    </w:p>
    <w:p w:rsidR="00D42C34" w:rsidRPr="003A3411" w:rsidRDefault="00D42C34" w:rsidP="00D42C34">
      <w:pPr>
        <w:pStyle w:val="a6"/>
        <w:ind w:firstLine="567"/>
        <w:rPr>
          <w:sz w:val="20"/>
          <w:szCs w:val="20"/>
          <w:lang w:val="ru-RU"/>
        </w:rPr>
      </w:pPr>
      <w:r w:rsidRPr="003A3411">
        <w:rPr>
          <w:sz w:val="20"/>
          <w:szCs w:val="20"/>
          <w:lang w:val="ru-RU"/>
        </w:rPr>
        <w:t>- на в</w:t>
      </w:r>
      <w:proofErr w:type="spellStart"/>
      <w:r w:rsidRPr="003A3411">
        <w:rPr>
          <w:sz w:val="20"/>
          <w:szCs w:val="20"/>
        </w:rPr>
        <w:t>ыполнение</w:t>
      </w:r>
      <w:proofErr w:type="spellEnd"/>
      <w:r w:rsidRPr="003A3411">
        <w:rPr>
          <w:sz w:val="20"/>
          <w:szCs w:val="20"/>
        </w:rPr>
        <w:t xml:space="preserve"> территориальной программы обязательного медицинского страхования в рамках дополнительного финансового обеспечения реализации базовой программы обязательного медицинского страхования </w:t>
      </w:r>
      <w:r w:rsidRPr="003A3411">
        <w:rPr>
          <w:sz w:val="20"/>
          <w:szCs w:val="20"/>
          <w:lang w:val="ru-RU"/>
        </w:rPr>
        <w:t>в рамках подпрограммы</w:t>
      </w:r>
      <w:r w:rsidRPr="003A3411">
        <w:rPr>
          <w:sz w:val="20"/>
          <w:szCs w:val="20"/>
        </w:rPr>
        <w:t xml:space="preserve"> </w:t>
      </w:r>
      <w:r w:rsidRPr="003A3411">
        <w:rPr>
          <w:sz w:val="20"/>
          <w:szCs w:val="20"/>
          <w:lang w:val="ru-RU"/>
        </w:rPr>
        <w:t xml:space="preserve">«Профилактика заболеваний и формирование здорового образа жизни. Развитие первичной медико-санитарной помощи» </w:t>
      </w:r>
      <w:r w:rsidRPr="003A3411">
        <w:rPr>
          <w:sz w:val="20"/>
          <w:szCs w:val="20"/>
        </w:rPr>
        <w:t xml:space="preserve">территориальному фонду обязательного медицинского страхования Липецкой области </w:t>
      </w:r>
      <w:r w:rsidRPr="003A3411">
        <w:rPr>
          <w:sz w:val="20"/>
          <w:szCs w:val="20"/>
          <w:lang w:val="ru-RU"/>
        </w:rPr>
        <w:t>в</w:t>
      </w:r>
      <w:r w:rsidRPr="003A3411">
        <w:rPr>
          <w:sz w:val="20"/>
          <w:szCs w:val="20"/>
        </w:rPr>
        <w:t xml:space="preserve"> полном объеме перечислены межбюджетные трансферты</w:t>
      </w:r>
      <w:r w:rsidRPr="003A3411">
        <w:rPr>
          <w:sz w:val="20"/>
          <w:szCs w:val="20"/>
          <w:lang w:val="ru-RU"/>
        </w:rPr>
        <w:t xml:space="preserve"> в размере</w:t>
      </w:r>
      <w:r w:rsidRPr="003A3411">
        <w:rPr>
          <w:sz w:val="20"/>
          <w:szCs w:val="20"/>
        </w:rPr>
        <w:t xml:space="preserve"> </w:t>
      </w:r>
      <w:r w:rsidRPr="003A3411">
        <w:rPr>
          <w:sz w:val="20"/>
          <w:szCs w:val="20"/>
          <w:lang w:val="ru-RU"/>
        </w:rPr>
        <w:t xml:space="preserve">150 000,0 </w:t>
      </w:r>
      <w:r w:rsidRPr="003A3411">
        <w:rPr>
          <w:sz w:val="20"/>
          <w:szCs w:val="20"/>
        </w:rPr>
        <w:t>тыс. руб.</w:t>
      </w:r>
      <w:r w:rsidRPr="003A3411">
        <w:rPr>
          <w:sz w:val="20"/>
          <w:szCs w:val="20"/>
          <w:lang w:val="ru-RU"/>
        </w:rPr>
        <w:t>;</w:t>
      </w:r>
    </w:p>
    <w:p w:rsidR="00D42C34" w:rsidRPr="003A3411" w:rsidRDefault="00D42C34" w:rsidP="00D42C34">
      <w:pPr>
        <w:pStyle w:val="a6"/>
        <w:ind w:firstLine="567"/>
        <w:rPr>
          <w:rFonts w:ascii="Times New Roman CYR" w:hAnsi="Times New Roman CYR" w:cs="Times New Roman CYR"/>
          <w:sz w:val="20"/>
          <w:szCs w:val="20"/>
          <w:lang w:val="ru-RU"/>
        </w:rPr>
      </w:pPr>
      <w:r w:rsidRPr="003A3411">
        <w:rPr>
          <w:rFonts w:ascii="Times New Roman CYR" w:hAnsi="Times New Roman CYR" w:cs="Times New Roman CYR"/>
          <w:sz w:val="20"/>
          <w:szCs w:val="20"/>
          <w:lang w:val="ru-RU"/>
        </w:rPr>
        <w:t xml:space="preserve">- расходы софинансируемые из федерального бюджета на реализацию мероприятий по развитию паллиативной медицинской помощи в рамках подпрограммы «Совершенствование оказания паллиативной медицинской помощи, в том числе детям» освоены на 99,6% в сумме 36 330,5 тыс.руб., в том числе </w:t>
      </w:r>
      <w:r w:rsidRPr="003A3411">
        <w:rPr>
          <w:bCs/>
          <w:sz w:val="20"/>
          <w:szCs w:val="20"/>
        </w:rPr>
        <w:t xml:space="preserve">из федерального бюджета – </w:t>
      </w:r>
      <w:r w:rsidRPr="003A3411">
        <w:rPr>
          <w:bCs/>
          <w:sz w:val="20"/>
          <w:szCs w:val="20"/>
          <w:lang w:val="ru-RU"/>
        </w:rPr>
        <w:t>26 884,6</w:t>
      </w:r>
      <w:r w:rsidRPr="003A3411">
        <w:rPr>
          <w:bCs/>
          <w:sz w:val="20"/>
          <w:szCs w:val="20"/>
        </w:rPr>
        <w:t xml:space="preserve"> тыс. руб.</w:t>
      </w:r>
      <w:r w:rsidRPr="003A3411">
        <w:rPr>
          <w:bCs/>
          <w:sz w:val="20"/>
          <w:szCs w:val="20"/>
          <w:lang w:val="ru-RU"/>
        </w:rPr>
        <w:t xml:space="preserve">, </w:t>
      </w:r>
      <w:r w:rsidRPr="003A3411">
        <w:rPr>
          <w:rFonts w:ascii="Times New Roman CYR" w:hAnsi="Times New Roman CYR" w:cs="Times New Roman CYR"/>
          <w:sz w:val="20"/>
          <w:szCs w:val="20"/>
          <w:lang w:val="ru-RU"/>
        </w:rPr>
        <w:t>из них: в части обеспечения медицинских организаций медицинскими изделиями, оказания паллиативной помощи в стационарах и на дому – 35 019,0 тыс. руб., в том числе из федерального бюджета – 25 914,1 тыс.руб., в части обеспечение лекарственными препаратами – 1 311,5 тыс.руб., в том числе из федерального бюджета – 970,5 тыс.руб.;</w:t>
      </w:r>
    </w:p>
    <w:p w:rsidR="00D42C34" w:rsidRPr="003A3411" w:rsidRDefault="00D42C34" w:rsidP="00D42C34">
      <w:pPr>
        <w:ind w:firstLine="567"/>
        <w:jc w:val="both"/>
        <w:rPr>
          <w:bCs/>
          <w:sz w:val="20"/>
          <w:szCs w:val="20"/>
        </w:rPr>
      </w:pPr>
      <w:r w:rsidRPr="003A3411">
        <w:rPr>
          <w:rFonts w:ascii="Times New Roman CYR" w:hAnsi="Times New Roman CYR" w:cs="Times New Roman CYR"/>
          <w:sz w:val="20"/>
          <w:szCs w:val="20"/>
        </w:rPr>
        <w:t xml:space="preserve">- </w:t>
      </w:r>
      <w:r w:rsidRPr="003A3411">
        <w:rPr>
          <w:bCs/>
          <w:sz w:val="20"/>
          <w:szCs w:val="20"/>
        </w:rPr>
        <w:t xml:space="preserve">на реализацию мероприятий, направленных на организацию последипломного профессионального образования специалистов с высшим медицинским и </w:t>
      </w:r>
      <w:r w:rsidR="000F5714" w:rsidRPr="003A3411">
        <w:rPr>
          <w:bCs/>
          <w:sz w:val="20"/>
          <w:szCs w:val="20"/>
        </w:rPr>
        <w:t xml:space="preserve">фармацевтическим образованием, также </w:t>
      </w:r>
      <w:proofErr w:type="gramStart"/>
      <w:r w:rsidR="000F5714" w:rsidRPr="003A3411">
        <w:rPr>
          <w:bCs/>
          <w:sz w:val="20"/>
          <w:szCs w:val="20"/>
        </w:rPr>
        <w:t xml:space="preserve">на </w:t>
      </w:r>
      <w:r w:rsidRPr="003A3411">
        <w:rPr>
          <w:bCs/>
          <w:sz w:val="20"/>
          <w:szCs w:val="20"/>
        </w:rPr>
        <w:t xml:space="preserve"> мероприятия</w:t>
      </w:r>
      <w:proofErr w:type="gramEnd"/>
      <w:r w:rsidRPr="003A3411">
        <w:rPr>
          <w:bCs/>
          <w:sz w:val="20"/>
          <w:szCs w:val="20"/>
        </w:rPr>
        <w:t xml:space="preserve">, направленные на планирование и развитие кадрового потенциала здравоохранения области в рамках подпрограммы «Кадровое обеспечение системы здравоохранения» -  8 957,2 тыс. </w:t>
      </w:r>
      <w:proofErr w:type="spellStart"/>
      <w:r w:rsidRPr="003A3411">
        <w:rPr>
          <w:bCs/>
          <w:sz w:val="20"/>
          <w:szCs w:val="20"/>
        </w:rPr>
        <w:t>руб</w:t>
      </w:r>
      <w:proofErr w:type="spellEnd"/>
      <w:r w:rsidRPr="003A3411">
        <w:rPr>
          <w:bCs/>
          <w:sz w:val="20"/>
          <w:szCs w:val="20"/>
        </w:rPr>
        <w:t xml:space="preserve"> или 96,7% годового плана; </w:t>
      </w:r>
    </w:p>
    <w:p w:rsidR="00D42C34" w:rsidRPr="003A3411" w:rsidRDefault="008025EE" w:rsidP="00D42C34">
      <w:pPr>
        <w:ind w:firstLine="567"/>
        <w:jc w:val="both"/>
        <w:rPr>
          <w:bCs/>
          <w:sz w:val="20"/>
          <w:szCs w:val="20"/>
        </w:rPr>
      </w:pPr>
      <w:r>
        <w:rPr>
          <w:bCs/>
          <w:sz w:val="20"/>
          <w:szCs w:val="20"/>
        </w:rPr>
        <w:lastRenderedPageBreak/>
        <w:t>- на строитель</w:t>
      </w:r>
      <w:r w:rsidR="00D42C34" w:rsidRPr="003A3411">
        <w:rPr>
          <w:bCs/>
          <w:sz w:val="20"/>
          <w:szCs w:val="20"/>
        </w:rPr>
        <w:t xml:space="preserve">ство фельдшерско-акушерских пунктов и отделений общей врачебной практики направлено 51 167,7 тыс. руб. или 68,1% плановых назначений </w:t>
      </w:r>
      <w:r w:rsidR="00D42C34" w:rsidRPr="003A3411">
        <w:rPr>
          <w:sz w:val="20"/>
          <w:szCs w:val="20"/>
        </w:rPr>
        <w:t>(о</w:t>
      </w:r>
      <w:r w:rsidR="00D42C34" w:rsidRPr="003A3411">
        <w:rPr>
          <w:rFonts w:ascii="Times New Roman CYR" w:hAnsi="Times New Roman CYR" w:cs="Times New Roman CYR"/>
          <w:sz w:val="20"/>
          <w:szCs w:val="20"/>
        </w:rPr>
        <w:t>плата производилась за фактически выполненные работы)</w:t>
      </w:r>
      <w:r w:rsidR="00D42C34" w:rsidRPr="003A3411">
        <w:rPr>
          <w:bCs/>
          <w:sz w:val="20"/>
          <w:szCs w:val="20"/>
        </w:rPr>
        <w:t>;</w:t>
      </w:r>
    </w:p>
    <w:p w:rsidR="00D42C34" w:rsidRPr="003A3411" w:rsidRDefault="00D42C34" w:rsidP="00D42C34">
      <w:pPr>
        <w:ind w:firstLine="567"/>
        <w:jc w:val="both"/>
        <w:rPr>
          <w:bCs/>
          <w:sz w:val="20"/>
          <w:szCs w:val="20"/>
        </w:rPr>
      </w:pPr>
      <w:r w:rsidRPr="003A3411">
        <w:rPr>
          <w:bCs/>
          <w:sz w:val="20"/>
          <w:szCs w:val="20"/>
        </w:rPr>
        <w:t>- на дополнительные работы по строительству стационарно-поликлинического корпуса в селе Доброе, детск</w:t>
      </w:r>
      <w:r w:rsidR="009E20E0">
        <w:rPr>
          <w:bCs/>
          <w:sz w:val="20"/>
          <w:szCs w:val="20"/>
        </w:rPr>
        <w:t>ой поликлиники в городе Липецке</w:t>
      </w:r>
      <w:r w:rsidRPr="003A3411">
        <w:rPr>
          <w:bCs/>
          <w:sz w:val="20"/>
          <w:szCs w:val="20"/>
        </w:rPr>
        <w:t xml:space="preserve">, здания детской поликлиники и женской консультации в городе Чаплыгин направлено 28 361,4 тыс. руб. или 46,4% годового плана </w:t>
      </w:r>
      <w:r w:rsidRPr="003A3411">
        <w:rPr>
          <w:sz w:val="20"/>
          <w:szCs w:val="20"/>
        </w:rPr>
        <w:t>(о</w:t>
      </w:r>
      <w:r w:rsidRPr="003A3411">
        <w:rPr>
          <w:rFonts w:ascii="Times New Roman CYR" w:hAnsi="Times New Roman CYR" w:cs="Times New Roman CYR"/>
          <w:sz w:val="20"/>
          <w:szCs w:val="20"/>
        </w:rPr>
        <w:t>плата производилась за фактически выполненные работы)</w:t>
      </w:r>
      <w:r w:rsidRPr="003A3411">
        <w:rPr>
          <w:bCs/>
          <w:sz w:val="20"/>
          <w:szCs w:val="20"/>
        </w:rPr>
        <w:t>;</w:t>
      </w:r>
    </w:p>
    <w:p w:rsidR="00D42C34" w:rsidRPr="003A3411" w:rsidRDefault="00D42C34" w:rsidP="00D42C34">
      <w:pPr>
        <w:autoSpaceDE w:val="0"/>
        <w:autoSpaceDN w:val="0"/>
        <w:adjustRightInd w:val="0"/>
        <w:ind w:firstLine="567"/>
        <w:jc w:val="both"/>
        <w:rPr>
          <w:rFonts w:ascii="Times New Roman CYR" w:hAnsi="Times New Roman CYR" w:cs="Times New Roman CYR"/>
          <w:sz w:val="20"/>
          <w:szCs w:val="20"/>
        </w:rPr>
      </w:pPr>
      <w:r w:rsidRPr="003A3411">
        <w:rPr>
          <w:rFonts w:ascii="Times New Roman CYR" w:hAnsi="Times New Roman CYR" w:cs="Times New Roman CYR"/>
          <w:sz w:val="20"/>
          <w:szCs w:val="20"/>
        </w:rPr>
        <w:t>- расходы в рамках национального проекта «Здравоохранение» составили 1 174 366,7 тыс.руб. или 91,4%, в том числе средства из федерального бюджета – 1 041 569,6 тыс.руб., из них:</w:t>
      </w:r>
    </w:p>
    <w:p w:rsidR="00D42C34" w:rsidRPr="003A3411" w:rsidRDefault="00D42C34" w:rsidP="00D42C34">
      <w:pPr>
        <w:pStyle w:val="a6"/>
        <w:ind w:firstLine="567"/>
        <w:rPr>
          <w:sz w:val="20"/>
          <w:szCs w:val="20"/>
          <w:lang w:val="ru-RU"/>
        </w:rPr>
      </w:pPr>
      <w:r w:rsidRPr="003A3411">
        <w:rPr>
          <w:sz w:val="20"/>
          <w:szCs w:val="20"/>
          <w:lang w:val="ru-RU"/>
        </w:rPr>
        <w:t xml:space="preserve"> на проведение информационно-коммуникационной кампании, направленной на профилактику онкологических заболеваний в рамках регионального </w:t>
      </w:r>
      <w:proofErr w:type="spellStart"/>
      <w:r w:rsidRPr="003A3411">
        <w:rPr>
          <w:sz w:val="20"/>
          <w:szCs w:val="20"/>
          <w:lang w:val="ru-RU"/>
        </w:rPr>
        <w:t>проета</w:t>
      </w:r>
      <w:proofErr w:type="spellEnd"/>
      <w:r w:rsidRPr="003A3411">
        <w:rPr>
          <w:sz w:val="20"/>
          <w:szCs w:val="20"/>
          <w:lang w:val="ru-RU"/>
        </w:rPr>
        <w:t xml:space="preserve"> «Борьба с онкологическими заболеваниями» национального проекта «Здравоохранение» - 99,8 тыс.руб. или 99,8% годового плана; </w:t>
      </w:r>
    </w:p>
    <w:p w:rsidR="00D42C34" w:rsidRPr="003A3411" w:rsidRDefault="00D42C34" w:rsidP="00D42C34">
      <w:pPr>
        <w:pStyle w:val="a6"/>
        <w:ind w:firstLine="567"/>
        <w:rPr>
          <w:sz w:val="20"/>
          <w:szCs w:val="20"/>
          <w:lang w:val="ru-RU"/>
        </w:rPr>
      </w:pPr>
      <w:r w:rsidRPr="003A3411">
        <w:rPr>
          <w:sz w:val="20"/>
          <w:szCs w:val="20"/>
          <w:lang w:val="ru-RU"/>
        </w:rPr>
        <w:t xml:space="preserve"> на р</w:t>
      </w:r>
      <w:proofErr w:type="spellStart"/>
      <w:r w:rsidRPr="003A3411">
        <w:rPr>
          <w:sz w:val="20"/>
          <w:szCs w:val="20"/>
        </w:rPr>
        <w:t>еализаци</w:t>
      </w:r>
      <w:r w:rsidRPr="003A3411">
        <w:rPr>
          <w:sz w:val="20"/>
          <w:szCs w:val="20"/>
          <w:lang w:val="ru-RU"/>
        </w:rPr>
        <w:t>ю</w:t>
      </w:r>
      <w:proofErr w:type="spellEnd"/>
      <w:r w:rsidRPr="003A3411">
        <w:rPr>
          <w:sz w:val="20"/>
          <w:szCs w:val="20"/>
        </w:rPr>
        <w:t xml:space="preserve"> мероприятий, направленных на подготовку среднего и младшего медицинского персонала</w:t>
      </w:r>
      <w:r w:rsidRPr="003A3411">
        <w:rPr>
          <w:sz w:val="20"/>
          <w:szCs w:val="20"/>
          <w:lang w:val="ru-RU"/>
        </w:rPr>
        <w:t xml:space="preserve"> </w:t>
      </w:r>
      <w:r w:rsidRPr="003A3411">
        <w:rPr>
          <w:sz w:val="20"/>
          <w:szCs w:val="20"/>
        </w:rPr>
        <w:t>в рамках регионального проекта</w:t>
      </w:r>
      <w:r w:rsidRPr="003A3411">
        <w:rPr>
          <w:sz w:val="20"/>
          <w:szCs w:val="20"/>
          <w:lang w:val="ru-RU"/>
        </w:rPr>
        <w:t xml:space="preserve"> «Обеспечение медицинских организаций системы здравоохранения квалифицированными кадрами» национального проекта «Здравоохранение» направлено – 500,0 тыс.руб. или 100% годового плана; </w:t>
      </w:r>
    </w:p>
    <w:p w:rsidR="00D42C34" w:rsidRPr="003A3411" w:rsidRDefault="00D42C34" w:rsidP="00D42C34">
      <w:pPr>
        <w:pStyle w:val="a6"/>
        <w:ind w:firstLine="567"/>
        <w:rPr>
          <w:sz w:val="20"/>
          <w:szCs w:val="20"/>
          <w:lang w:val="ru-RU"/>
        </w:rPr>
      </w:pPr>
      <w:r w:rsidRPr="003A3411">
        <w:rPr>
          <w:sz w:val="20"/>
          <w:szCs w:val="20"/>
          <w:lang w:val="ru-RU"/>
        </w:rPr>
        <w:t>на развитие информационно-коммуникационной инфраструктуры и прикладных региональных компонентов системы здравоохранения в рамках регионального проекта «Создание единого цифрового контура в здравоохранении на основе единой государственной информационной системы здравоохранения (ЕГИСЗ)» национального проекта «Здравоохранение» направлено – 128 808,0 тыс.руб. или 100% годового плана, в том числе из федерального бюджета – 61 884,4 тыс. руб.;</w:t>
      </w:r>
    </w:p>
    <w:p w:rsidR="00D42C34" w:rsidRPr="003A3411" w:rsidRDefault="00D42C34" w:rsidP="00D42C34">
      <w:pPr>
        <w:pStyle w:val="a6"/>
        <w:ind w:firstLine="567"/>
        <w:rPr>
          <w:sz w:val="20"/>
          <w:szCs w:val="20"/>
          <w:lang w:val="ru-RU"/>
        </w:rPr>
      </w:pPr>
      <w:r w:rsidRPr="003A3411">
        <w:rPr>
          <w:sz w:val="20"/>
          <w:szCs w:val="20"/>
          <w:lang w:val="ru-RU"/>
        </w:rPr>
        <w:t xml:space="preserve"> на реализацию программы коммуникационных мероприятий по повышению уровня информированности иностранных граждан о медицинских услугах, оказываемых на территории Липецкой области, в рамках регионального </w:t>
      </w:r>
      <w:proofErr w:type="spellStart"/>
      <w:r w:rsidRPr="003A3411">
        <w:rPr>
          <w:sz w:val="20"/>
          <w:szCs w:val="20"/>
          <w:lang w:val="ru-RU"/>
        </w:rPr>
        <w:t>проета</w:t>
      </w:r>
      <w:proofErr w:type="spellEnd"/>
      <w:r w:rsidRPr="003A3411">
        <w:rPr>
          <w:sz w:val="20"/>
          <w:szCs w:val="20"/>
          <w:lang w:val="ru-RU"/>
        </w:rPr>
        <w:t xml:space="preserve"> «Развитие экспорта медицинских услуг» национального проекта «Здравоохранение» - 498,5 тыс.руб. или 99,7% плановых показателей;</w:t>
      </w:r>
    </w:p>
    <w:p w:rsidR="00D42C34" w:rsidRPr="003A3411" w:rsidRDefault="00D42C34" w:rsidP="00D42C34">
      <w:pPr>
        <w:autoSpaceDE w:val="0"/>
        <w:autoSpaceDN w:val="0"/>
        <w:adjustRightInd w:val="0"/>
        <w:ind w:firstLine="567"/>
        <w:jc w:val="both"/>
        <w:rPr>
          <w:sz w:val="20"/>
          <w:szCs w:val="20"/>
        </w:rPr>
      </w:pPr>
      <w:r w:rsidRPr="003A3411">
        <w:rPr>
          <w:sz w:val="20"/>
          <w:szCs w:val="20"/>
        </w:rPr>
        <w:t xml:space="preserve"> на реализацию мероприятий в рамках регионального проекта «Модернизация первичного звена здравоохранения Российской Федерации» подпрограммы «Модернизация первичного звена здравоохранения Липецкой области в 2021-2025 годах» направлено 1 044 460,4 тыс. руб. или 90,5%, в том числе из федерального бюджета – 979 685,2 тыс. руб., из них:</w:t>
      </w:r>
    </w:p>
    <w:p w:rsidR="00D42C34" w:rsidRPr="003A3411" w:rsidRDefault="00D42C34" w:rsidP="00D42C34">
      <w:pPr>
        <w:pStyle w:val="a6"/>
        <w:ind w:firstLine="993"/>
        <w:rPr>
          <w:rFonts w:ascii="Times New Roman CYR" w:hAnsi="Times New Roman CYR" w:cs="Times New Roman CYR"/>
          <w:sz w:val="20"/>
          <w:szCs w:val="20"/>
          <w:lang w:val="ru-RU"/>
        </w:rPr>
      </w:pPr>
      <w:r w:rsidRPr="003A3411">
        <w:rPr>
          <w:rFonts w:ascii="Times New Roman CYR" w:hAnsi="Times New Roman CYR" w:cs="Times New Roman CYR"/>
          <w:sz w:val="20"/>
          <w:szCs w:val="20"/>
          <w:lang w:val="ru-RU"/>
        </w:rPr>
        <w:t>расходы на капитальные ремонты учреждений первичного звена здравоохранения исполнены на 100 % в размере 35 201,1 тыс. руб., в том числе из федерального бюджета – 33 017,9 тыс. руб.</w:t>
      </w:r>
    </w:p>
    <w:p w:rsidR="00D42C34" w:rsidRPr="003A3411" w:rsidRDefault="00D42C34" w:rsidP="00D42C34">
      <w:pPr>
        <w:pStyle w:val="a6"/>
        <w:ind w:firstLine="993"/>
        <w:rPr>
          <w:rFonts w:ascii="Times New Roman CYR" w:hAnsi="Times New Roman CYR" w:cs="Times New Roman CYR"/>
          <w:sz w:val="20"/>
          <w:szCs w:val="20"/>
          <w:lang w:val="ru-RU"/>
        </w:rPr>
      </w:pPr>
      <w:r w:rsidRPr="003A3411">
        <w:rPr>
          <w:rFonts w:ascii="Times New Roman CYR" w:hAnsi="Times New Roman CYR" w:cs="Times New Roman CYR"/>
          <w:sz w:val="20"/>
          <w:szCs w:val="20"/>
          <w:lang w:val="ru-RU"/>
        </w:rPr>
        <w:t>оснащение и переоснащение оборудованием медицинских учреждений первичного звена здравоохранения исполнены на 91,8% в размере 46 358,7 тыс. руб., в том числе из федерального бюджета за счет резервного фонда Правительства Российской Федерации – 43 484,4 тыс. руб. (оплата производилась по факту поставки оборудования, экономия сложилась в результате закупочных процедур);</w:t>
      </w:r>
    </w:p>
    <w:p w:rsidR="00D42C34" w:rsidRPr="003A3411" w:rsidRDefault="00D42C34" w:rsidP="00D42C34">
      <w:pPr>
        <w:pStyle w:val="a6"/>
        <w:ind w:firstLine="993"/>
        <w:rPr>
          <w:rFonts w:ascii="Times New Roman CYR" w:hAnsi="Times New Roman CYR" w:cs="Times New Roman CYR"/>
          <w:sz w:val="20"/>
          <w:szCs w:val="20"/>
          <w:lang w:val="ru-RU"/>
        </w:rPr>
      </w:pPr>
      <w:r w:rsidRPr="003A3411">
        <w:rPr>
          <w:rFonts w:ascii="Times New Roman CYR" w:hAnsi="Times New Roman CYR" w:cs="Times New Roman CYR"/>
          <w:sz w:val="20"/>
          <w:szCs w:val="20"/>
          <w:lang w:val="ru-RU"/>
        </w:rPr>
        <w:t>на новое строительство объектов медицинских организаций первичного звена здравоохранения направлено 787 508,0 тыс.руб. или 88,1% плановых назначений (893 435,1 тыс.руб.), в том числе из федерального бюджета – 738 668,1 тыс. руб. (оплата производилась за фактически выполненные работы);</w:t>
      </w:r>
    </w:p>
    <w:p w:rsidR="00D42C34" w:rsidRPr="003A3411" w:rsidRDefault="00D42C34" w:rsidP="00D42C34">
      <w:pPr>
        <w:pStyle w:val="a6"/>
        <w:ind w:firstLine="993"/>
        <w:rPr>
          <w:rFonts w:ascii="Times New Roman CYR" w:hAnsi="Times New Roman CYR" w:cs="Times New Roman CYR"/>
          <w:sz w:val="20"/>
          <w:szCs w:val="20"/>
          <w:lang w:val="ru-RU"/>
        </w:rPr>
      </w:pPr>
      <w:r w:rsidRPr="003A3411">
        <w:rPr>
          <w:rFonts w:ascii="Times New Roman CYR" w:hAnsi="Times New Roman CYR" w:cs="Times New Roman CYR"/>
          <w:sz w:val="20"/>
          <w:szCs w:val="20"/>
          <w:lang w:val="ru-RU"/>
        </w:rPr>
        <w:t>мероприятия по оснащению новых строящихся объектов медицинских организаций первичного звена здравоохранения исполнены в полном объеме в размере 175 392,6 тыс.руб., в том числе из федерального бюджета – 164 514,8 тыс. руб.;</w:t>
      </w:r>
    </w:p>
    <w:p w:rsidR="00D42C34" w:rsidRPr="003A3411" w:rsidRDefault="00D42C34" w:rsidP="00D42C34">
      <w:pPr>
        <w:autoSpaceDE w:val="0"/>
        <w:autoSpaceDN w:val="0"/>
        <w:adjustRightInd w:val="0"/>
        <w:ind w:firstLine="567"/>
        <w:jc w:val="both"/>
        <w:rPr>
          <w:sz w:val="20"/>
          <w:szCs w:val="20"/>
        </w:rPr>
      </w:pPr>
      <w:r w:rsidRPr="003A3411">
        <w:rPr>
          <w:sz w:val="20"/>
          <w:szCs w:val="20"/>
        </w:rPr>
        <w:t xml:space="preserve">- на реализацию мероприятий по предупреждению и борьбе с социально значимыми инфекционными заболеваниями </w:t>
      </w:r>
      <w:r w:rsidRPr="003A3411">
        <w:rPr>
          <w:rFonts w:ascii="Times New Roman CYR" w:hAnsi="Times New Roman CYR" w:cs="Times New Roman CYR"/>
          <w:sz w:val="20"/>
          <w:szCs w:val="20"/>
        </w:rPr>
        <w:t xml:space="preserve">на условиях софинансирования с федеральным бюджетом составили 16 385,4 тыс. руб. или 100% годового плана, </w:t>
      </w:r>
      <w:r w:rsidRPr="003A3411">
        <w:rPr>
          <w:bCs/>
          <w:sz w:val="20"/>
          <w:szCs w:val="20"/>
        </w:rPr>
        <w:t>в том числе из федерального бюджета – 12 125,2 тыс. руб.;</w:t>
      </w:r>
    </w:p>
    <w:p w:rsidR="00D42C34" w:rsidRPr="003A3411" w:rsidRDefault="00D42C34" w:rsidP="00D42C34">
      <w:pPr>
        <w:autoSpaceDE w:val="0"/>
        <w:autoSpaceDN w:val="0"/>
        <w:adjustRightInd w:val="0"/>
        <w:ind w:firstLine="567"/>
        <w:jc w:val="both"/>
        <w:rPr>
          <w:bCs/>
          <w:sz w:val="20"/>
          <w:szCs w:val="20"/>
        </w:rPr>
      </w:pPr>
      <w:r w:rsidRPr="003A3411">
        <w:rPr>
          <w:sz w:val="20"/>
          <w:szCs w:val="20"/>
        </w:rPr>
        <w:t xml:space="preserve">- на единовременные компенсационные выплаты медицинским работникам (врачам, фельдшерам),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 </w:t>
      </w:r>
      <w:r w:rsidRPr="003A3411">
        <w:rPr>
          <w:rFonts w:ascii="Times New Roman CYR" w:hAnsi="Times New Roman CYR" w:cs="Times New Roman CYR"/>
          <w:sz w:val="20"/>
          <w:szCs w:val="20"/>
        </w:rPr>
        <w:t xml:space="preserve">на условиях софинансирования с федеральным бюджетом направлено 39 750,0 тыс. руб. или 88,3% годового плана, </w:t>
      </w:r>
      <w:r w:rsidRPr="003A3411">
        <w:rPr>
          <w:bCs/>
          <w:sz w:val="20"/>
          <w:szCs w:val="20"/>
        </w:rPr>
        <w:t xml:space="preserve">в том числе из федерального бюджета – 29 415,0 тыс. руб., не исполнение плана связано со снижением количества лиц, желающих принять участие в реализации мероприятий по </w:t>
      </w:r>
      <w:r w:rsidRPr="003A3411">
        <w:rPr>
          <w:sz w:val="20"/>
          <w:szCs w:val="20"/>
        </w:rPr>
        <w:t>привлечению и закреплению медицинских работников с целью повышения укомплектованности медицинских организаций области, расположенных в сельских населенных пунктах, либо рабочих поселках, либо поселках городского типа, либо городах с населением до 50 тысяч человек</w:t>
      </w:r>
      <w:r w:rsidRPr="003A3411">
        <w:rPr>
          <w:bCs/>
          <w:sz w:val="20"/>
          <w:szCs w:val="20"/>
        </w:rPr>
        <w:t>;</w:t>
      </w:r>
    </w:p>
    <w:p w:rsidR="00D42C34" w:rsidRPr="003A3411" w:rsidRDefault="00D42C34" w:rsidP="00D42C34">
      <w:pPr>
        <w:autoSpaceDE w:val="0"/>
        <w:autoSpaceDN w:val="0"/>
        <w:adjustRightInd w:val="0"/>
        <w:ind w:firstLine="567"/>
        <w:jc w:val="both"/>
        <w:rPr>
          <w:sz w:val="20"/>
          <w:szCs w:val="20"/>
        </w:rPr>
      </w:pPr>
      <w:r w:rsidRPr="003A3411">
        <w:rPr>
          <w:bCs/>
          <w:sz w:val="20"/>
          <w:szCs w:val="20"/>
        </w:rPr>
        <w:t xml:space="preserve">- на финансовое обеспечение расходов на организационные мероприятия, связанные с обеспечением лиц лекарственными препаратами, предназначенными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w:t>
      </w:r>
      <w:proofErr w:type="spellStart"/>
      <w:r w:rsidRPr="003A3411">
        <w:rPr>
          <w:bCs/>
          <w:sz w:val="20"/>
          <w:szCs w:val="20"/>
        </w:rPr>
        <w:t>гемолитико</w:t>
      </w:r>
      <w:proofErr w:type="spellEnd"/>
      <w:r w:rsidRPr="003A3411">
        <w:rPr>
          <w:bCs/>
          <w:sz w:val="20"/>
          <w:szCs w:val="20"/>
        </w:rPr>
        <w:t>-уремическим синдромом, юношеским артритом с системным началом, мукополисахаридозом I, II и VI типов а также после трансплантации органов и (или) тканей исполнены в полном объеме в сумме 4 711,9 тыс.руб., в том числе федеральный бюджет – 3 511,9 тыс.руб.;</w:t>
      </w:r>
    </w:p>
    <w:p w:rsidR="00D42C34" w:rsidRPr="003A3411" w:rsidRDefault="00D42C34" w:rsidP="00D42C34">
      <w:pPr>
        <w:pStyle w:val="a6"/>
        <w:ind w:firstLine="567"/>
        <w:rPr>
          <w:sz w:val="20"/>
          <w:szCs w:val="20"/>
          <w:lang w:val="ru-RU"/>
        </w:rPr>
      </w:pPr>
      <w:r w:rsidRPr="003A3411">
        <w:rPr>
          <w:sz w:val="20"/>
          <w:szCs w:val="20"/>
          <w:lang w:val="ru-RU"/>
        </w:rPr>
        <w:t xml:space="preserve">- </w:t>
      </w:r>
      <w:r w:rsidRPr="003A3411">
        <w:rPr>
          <w:rFonts w:ascii="Times New Roman CYR" w:hAnsi="Times New Roman CYR" w:cs="Times New Roman CYR"/>
          <w:sz w:val="20"/>
          <w:szCs w:val="20"/>
          <w:lang w:val="ru-RU"/>
        </w:rPr>
        <w:t xml:space="preserve">расходы на мероприятия, направленные на укрепление материально-технической базы учреждений </w:t>
      </w:r>
      <w:proofErr w:type="spellStart"/>
      <w:r w:rsidRPr="003A3411">
        <w:rPr>
          <w:rFonts w:ascii="Times New Roman CYR" w:hAnsi="Times New Roman CYR" w:cs="Times New Roman CYR"/>
          <w:sz w:val="20"/>
          <w:szCs w:val="20"/>
          <w:lang w:val="ru-RU"/>
        </w:rPr>
        <w:t>здравоохраненияна</w:t>
      </w:r>
      <w:proofErr w:type="spellEnd"/>
      <w:r w:rsidRPr="003A3411">
        <w:rPr>
          <w:rFonts w:ascii="Times New Roman CYR" w:hAnsi="Times New Roman CYR" w:cs="Times New Roman CYR"/>
          <w:sz w:val="20"/>
          <w:szCs w:val="20"/>
          <w:lang w:val="ru-RU"/>
        </w:rPr>
        <w:t xml:space="preserve"> в части приобретения медицинского оборудования, мебели исполнены на 98,9 %   </w:t>
      </w:r>
      <w:proofErr w:type="gramStart"/>
      <w:r w:rsidRPr="003A3411">
        <w:rPr>
          <w:rFonts w:ascii="Times New Roman CYR" w:hAnsi="Times New Roman CYR" w:cs="Times New Roman CYR"/>
          <w:sz w:val="20"/>
          <w:szCs w:val="20"/>
          <w:lang w:val="ru-RU"/>
        </w:rPr>
        <w:t>и  составили</w:t>
      </w:r>
      <w:proofErr w:type="gramEnd"/>
      <w:r w:rsidRPr="003A3411">
        <w:rPr>
          <w:rFonts w:ascii="Times New Roman CYR" w:hAnsi="Times New Roman CYR" w:cs="Times New Roman CYR"/>
          <w:sz w:val="20"/>
          <w:szCs w:val="20"/>
          <w:lang w:val="ru-RU"/>
        </w:rPr>
        <w:t xml:space="preserve">   –  149 143,9 тыс. руб.</w:t>
      </w:r>
      <w:r w:rsidRPr="003A3411">
        <w:rPr>
          <w:sz w:val="20"/>
          <w:szCs w:val="20"/>
          <w:lang w:val="ru-RU"/>
        </w:rPr>
        <w:t>;</w:t>
      </w:r>
    </w:p>
    <w:p w:rsidR="00D42C34" w:rsidRPr="003A3411" w:rsidRDefault="00D42C34" w:rsidP="00D42C34">
      <w:pPr>
        <w:pStyle w:val="a6"/>
        <w:ind w:firstLine="567"/>
        <w:rPr>
          <w:sz w:val="20"/>
          <w:szCs w:val="20"/>
          <w:lang w:val="ru-RU"/>
        </w:rPr>
      </w:pPr>
      <w:r w:rsidRPr="003A3411">
        <w:rPr>
          <w:sz w:val="20"/>
          <w:szCs w:val="20"/>
          <w:lang w:val="ru-RU"/>
        </w:rPr>
        <w:t xml:space="preserve">- на мероприятия </w:t>
      </w:r>
      <w:r w:rsidRPr="003A3411">
        <w:rPr>
          <w:sz w:val="20"/>
          <w:szCs w:val="20"/>
        </w:rPr>
        <w:t>по предупреждению и недопущению распространения новой коронавирусной инфекции COVID-19</w:t>
      </w:r>
      <w:r w:rsidRPr="003A3411">
        <w:rPr>
          <w:sz w:val="20"/>
          <w:szCs w:val="20"/>
          <w:lang w:val="ru-RU"/>
        </w:rPr>
        <w:t xml:space="preserve"> – 39 306,5 тыс. руб. или 99,6% </w:t>
      </w:r>
      <w:proofErr w:type="spellStart"/>
      <w:r w:rsidRPr="003A3411">
        <w:rPr>
          <w:sz w:val="20"/>
          <w:szCs w:val="20"/>
          <w:lang w:val="ru-RU"/>
        </w:rPr>
        <w:t>уточненого</w:t>
      </w:r>
      <w:proofErr w:type="spellEnd"/>
      <w:r w:rsidRPr="003A3411">
        <w:rPr>
          <w:sz w:val="20"/>
          <w:szCs w:val="20"/>
          <w:lang w:val="ru-RU"/>
        </w:rPr>
        <w:t xml:space="preserve"> плана, в том числе средства федерального бюджета – 2 802,9 тыс.руб.;</w:t>
      </w:r>
    </w:p>
    <w:p w:rsidR="00D42C34" w:rsidRPr="003A3411" w:rsidRDefault="00D42C34" w:rsidP="00D42C34">
      <w:pPr>
        <w:pStyle w:val="a6"/>
        <w:ind w:firstLine="567"/>
        <w:rPr>
          <w:sz w:val="20"/>
          <w:szCs w:val="20"/>
          <w:lang w:val="ru-RU"/>
        </w:rPr>
      </w:pPr>
      <w:r w:rsidRPr="003A3411">
        <w:rPr>
          <w:sz w:val="20"/>
          <w:szCs w:val="20"/>
          <w:lang w:val="ru-RU"/>
        </w:rPr>
        <w:lastRenderedPageBreak/>
        <w:t xml:space="preserve">- на реализацию мероприятий по развитию здравоохранения, направленных на вакцинопрофилактику, на обеспечение больных туберкулезными </w:t>
      </w:r>
      <w:proofErr w:type="spellStart"/>
      <w:r w:rsidRPr="003A3411">
        <w:rPr>
          <w:sz w:val="20"/>
          <w:szCs w:val="20"/>
          <w:lang w:val="ru-RU"/>
        </w:rPr>
        <w:t>лекартсвенными</w:t>
      </w:r>
      <w:proofErr w:type="spellEnd"/>
      <w:r w:rsidRPr="003A3411">
        <w:rPr>
          <w:sz w:val="20"/>
          <w:szCs w:val="20"/>
          <w:lang w:val="ru-RU"/>
        </w:rPr>
        <w:t xml:space="preserve"> препаратами, на совершенствование методов раннее выявленных врожденных патологий, на </w:t>
      </w:r>
      <w:proofErr w:type="spellStart"/>
      <w:r w:rsidRPr="003A3411">
        <w:rPr>
          <w:sz w:val="20"/>
          <w:szCs w:val="20"/>
          <w:lang w:val="ru-RU"/>
        </w:rPr>
        <w:t>коплексные</w:t>
      </w:r>
      <w:proofErr w:type="spellEnd"/>
      <w:r w:rsidRPr="003A3411">
        <w:rPr>
          <w:sz w:val="20"/>
          <w:szCs w:val="20"/>
          <w:lang w:val="ru-RU"/>
        </w:rPr>
        <w:t xml:space="preserve"> меры по противодействию и употреблению наркотических средств, на снижение смертности населения направлено 221</w:t>
      </w:r>
      <w:r w:rsidRPr="003A3411">
        <w:rPr>
          <w:sz w:val="20"/>
          <w:szCs w:val="20"/>
          <w:lang w:val="en-US"/>
        </w:rPr>
        <w:t> </w:t>
      </w:r>
      <w:r w:rsidRPr="003A3411">
        <w:rPr>
          <w:sz w:val="20"/>
          <w:szCs w:val="20"/>
          <w:lang w:val="ru-RU"/>
        </w:rPr>
        <w:t>910,8 тыс. руб. или 89,3% годового плана;</w:t>
      </w:r>
    </w:p>
    <w:p w:rsidR="00D42C34" w:rsidRPr="003A3411" w:rsidRDefault="00D42C34" w:rsidP="00D42C34">
      <w:pPr>
        <w:pStyle w:val="a6"/>
        <w:ind w:firstLine="567"/>
        <w:rPr>
          <w:sz w:val="20"/>
          <w:szCs w:val="20"/>
          <w:lang w:val="ru-RU"/>
        </w:rPr>
      </w:pPr>
      <w:r w:rsidRPr="003A3411">
        <w:rPr>
          <w:sz w:val="20"/>
          <w:szCs w:val="20"/>
          <w:lang w:val="ru-RU"/>
        </w:rPr>
        <w:t xml:space="preserve">- на оснащение (дооснащение и (или) переоснащение) медицинскими изделиями медицинских организаций, имеющих в своей структуре подразделения, оказывающие медицинскую помощь по медицинской реабилитации, - 71 867,6 тыс.руб. или 100% уточненного плана, в том числе средства федерального бюджета – 53 182,0 тыс.руб.; </w:t>
      </w:r>
    </w:p>
    <w:p w:rsidR="00D42C34" w:rsidRPr="003A3411" w:rsidRDefault="00D42C34" w:rsidP="00D42C34">
      <w:pPr>
        <w:pStyle w:val="a6"/>
        <w:ind w:firstLine="567"/>
        <w:rPr>
          <w:sz w:val="20"/>
          <w:szCs w:val="20"/>
          <w:lang w:val="ru-RU"/>
        </w:rPr>
      </w:pPr>
      <w:r w:rsidRPr="003A3411">
        <w:rPr>
          <w:sz w:val="20"/>
          <w:szCs w:val="20"/>
          <w:lang w:val="ru-RU"/>
        </w:rPr>
        <w:t>- на реализацию мероприятий в рамках основного мероприятия «Достижение цифровой зрелости здравоохранения в регионе» направлено 14</w:t>
      </w:r>
      <w:r w:rsidRPr="003A3411">
        <w:rPr>
          <w:sz w:val="20"/>
          <w:szCs w:val="20"/>
          <w:lang w:val="en-US"/>
        </w:rPr>
        <w:t> </w:t>
      </w:r>
      <w:r w:rsidRPr="003A3411">
        <w:rPr>
          <w:sz w:val="20"/>
          <w:szCs w:val="20"/>
          <w:lang w:val="ru-RU"/>
        </w:rPr>
        <w:t>352,1 тыс. руб. или 85,1% плановых значений;</w:t>
      </w:r>
    </w:p>
    <w:p w:rsidR="00D42C34" w:rsidRPr="003A3411" w:rsidRDefault="00D42C34" w:rsidP="00D42C34">
      <w:pPr>
        <w:pStyle w:val="a6"/>
        <w:ind w:firstLine="567"/>
        <w:rPr>
          <w:sz w:val="20"/>
          <w:szCs w:val="20"/>
          <w:lang w:val="ru-RU"/>
        </w:rPr>
      </w:pPr>
      <w:r w:rsidRPr="003A3411">
        <w:rPr>
          <w:sz w:val="20"/>
          <w:szCs w:val="20"/>
          <w:lang w:val="ru-RU"/>
        </w:rPr>
        <w:t xml:space="preserve">- в рамках национального проекта «Демография» </w:t>
      </w:r>
      <w:proofErr w:type="spellStart"/>
      <w:r w:rsidRPr="003A3411">
        <w:rPr>
          <w:sz w:val="20"/>
          <w:szCs w:val="20"/>
          <w:lang w:val="ru-RU"/>
        </w:rPr>
        <w:t>исполено</w:t>
      </w:r>
      <w:proofErr w:type="spellEnd"/>
      <w:r w:rsidRPr="003A3411">
        <w:rPr>
          <w:sz w:val="20"/>
          <w:szCs w:val="20"/>
          <w:lang w:val="ru-RU"/>
        </w:rPr>
        <w:t xml:space="preserve"> 1 239,3 тыс.руб. или 100% плановых показателей, в том числе средства федерального бюджета – 239,3 тыс.руб., из них:</w:t>
      </w:r>
    </w:p>
    <w:p w:rsidR="00D42C34" w:rsidRPr="003A3411" w:rsidRDefault="00D42C34" w:rsidP="00D42C34">
      <w:pPr>
        <w:pStyle w:val="a6"/>
        <w:ind w:firstLine="851"/>
        <w:rPr>
          <w:sz w:val="20"/>
          <w:szCs w:val="20"/>
          <w:lang w:val="ru-RU"/>
        </w:rPr>
      </w:pPr>
      <w:r w:rsidRPr="003A3411">
        <w:rPr>
          <w:sz w:val="20"/>
          <w:szCs w:val="20"/>
          <w:lang w:val="ru-RU"/>
        </w:rPr>
        <w:t xml:space="preserve">на проведение иммунизации против пневмококковой инфекции у населения старше трудоспособного возраста из групп риска в рамках регионального проекта «Старшее поколение» из федерального </w:t>
      </w:r>
      <w:proofErr w:type="spellStart"/>
      <w:r w:rsidRPr="003A3411">
        <w:rPr>
          <w:sz w:val="20"/>
          <w:szCs w:val="20"/>
          <w:lang w:val="ru-RU"/>
        </w:rPr>
        <w:t>бюджетна</w:t>
      </w:r>
      <w:proofErr w:type="spellEnd"/>
      <w:r w:rsidRPr="003A3411">
        <w:rPr>
          <w:sz w:val="20"/>
          <w:szCs w:val="20"/>
          <w:lang w:val="ru-RU"/>
        </w:rPr>
        <w:t xml:space="preserve"> направлено 239,3 тыс.руб.;</w:t>
      </w:r>
    </w:p>
    <w:p w:rsidR="00D42C34" w:rsidRPr="003A3411" w:rsidRDefault="00D42C34" w:rsidP="00D42C34">
      <w:pPr>
        <w:pStyle w:val="a6"/>
        <w:ind w:firstLine="851"/>
        <w:rPr>
          <w:sz w:val="20"/>
          <w:szCs w:val="20"/>
          <w:lang w:val="ru-RU"/>
        </w:rPr>
      </w:pPr>
      <w:r w:rsidRPr="003A3411">
        <w:rPr>
          <w:sz w:val="20"/>
          <w:szCs w:val="20"/>
          <w:lang w:val="ru-RU"/>
        </w:rPr>
        <w:t>на проведение мероприятий, направленных на повышение результативности профилактических мероприятий, создание условий и формирование мотивации для ведения здорового образа жизни у населения области в рамках регионального проекта «Укрепление общественного здоровья» - 1 000,0 тыс.руб.</w:t>
      </w:r>
    </w:p>
    <w:p w:rsidR="00D42C34" w:rsidRPr="003A3411" w:rsidRDefault="00D42C34" w:rsidP="00D42C34">
      <w:pPr>
        <w:pStyle w:val="a6"/>
        <w:ind w:firstLine="709"/>
        <w:rPr>
          <w:sz w:val="20"/>
          <w:szCs w:val="20"/>
          <w:lang w:val="ru-RU"/>
        </w:rPr>
      </w:pPr>
      <w:r w:rsidRPr="003A3411">
        <w:rPr>
          <w:sz w:val="20"/>
          <w:szCs w:val="20"/>
          <w:lang w:val="ru-RU"/>
        </w:rPr>
        <w:t xml:space="preserve">2) </w:t>
      </w:r>
      <w:r w:rsidRPr="003A3411">
        <w:rPr>
          <w:sz w:val="20"/>
          <w:szCs w:val="20"/>
        </w:rPr>
        <w:t>«Социальная поддержка граждан, реализация семейно</w:t>
      </w:r>
      <w:r w:rsidRPr="003A3411">
        <w:rPr>
          <w:sz w:val="20"/>
          <w:szCs w:val="20"/>
          <w:lang w:val="ru-RU"/>
        </w:rPr>
        <w:t xml:space="preserve"> </w:t>
      </w:r>
      <w:r w:rsidRPr="003A3411">
        <w:rPr>
          <w:sz w:val="20"/>
          <w:szCs w:val="20"/>
        </w:rPr>
        <w:t xml:space="preserve">-демографической политики Липецкой области» </w:t>
      </w:r>
      <w:r w:rsidRPr="003A3411">
        <w:rPr>
          <w:sz w:val="20"/>
          <w:szCs w:val="20"/>
          <w:lang w:val="ru-RU"/>
        </w:rPr>
        <w:t>в сумме 9 295,5 тыс.руб. или 100%   годового   плана, из них:</w:t>
      </w:r>
    </w:p>
    <w:p w:rsidR="00D42C34" w:rsidRPr="003A3411" w:rsidRDefault="00D42C34" w:rsidP="00D42C34">
      <w:pPr>
        <w:pStyle w:val="a6"/>
        <w:ind w:firstLine="567"/>
        <w:rPr>
          <w:sz w:val="20"/>
          <w:szCs w:val="20"/>
          <w:lang w:val="ru-RU"/>
        </w:rPr>
      </w:pPr>
      <w:r w:rsidRPr="003A3411">
        <w:rPr>
          <w:sz w:val="20"/>
          <w:szCs w:val="20"/>
          <w:lang w:val="ru-RU"/>
        </w:rPr>
        <w:t xml:space="preserve">- по основному мероприятию «Мероприятия, направленные на 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в рамках подпрограммы </w:t>
      </w:r>
      <w:r w:rsidRPr="003A3411">
        <w:rPr>
          <w:sz w:val="20"/>
          <w:szCs w:val="20"/>
        </w:rPr>
        <w:t xml:space="preserve">«Доступная среда» </w:t>
      </w:r>
      <w:r w:rsidRPr="003A3411">
        <w:rPr>
          <w:sz w:val="20"/>
          <w:szCs w:val="20"/>
          <w:lang w:val="ru-RU"/>
        </w:rPr>
        <w:t xml:space="preserve">продолжена работа по адаптации объектов учреждений здравоохранения </w:t>
      </w:r>
      <w:r w:rsidRPr="003A3411">
        <w:rPr>
          <w:sz w:val="20"/>
          <w:szCs w:val="20"/>
        </w:rPr>
        <w:t xml:space="preserve">в сумме </w:t>
      </w:r>
      <w:r w:rsidRPr="003A3411">
        <w:rPr>
          <w:sz w:val="20"/>
          <w:szCs w:val="20"/>
          <w:lang w:val="ru-RU"/>
        </w:rPr>
        <w:t>3 300,0</w:t>
      </w:r>
      <w:r w:rsidRPr="003A3411">
        <w:rPr>
          <w:sz w:val="20"/>
          <w:szCs w:val="20"/>
        </w:rPr>
        <w:t xml:space="preserve"> тыс. руб. </w:t>
      </w:r>
      <w:r w:rsidRPr="003A3411">
        <w:rPr>
          <w:sz w:val="20"/>
          <w:szCs w:val="20"/>
          <w:lang w:val="ru-RU"/>
        </w:rPr>
        <w:t xml:space="preserve"> или 100% плановых значений;</w:t>
      </w:r>
    </w:p>
    <w:p w:rsidR="00D42C34" w:rsidRPr="003A3411" w:rsidRDefault="00D42C34" w:rsidP="00D42C34">
      <w:pPr>
        <w:pStyle w:val="a6"/>
        <w:ind w:firstLine="567"/>
        <w:rPr>
          <w:sz w:val="20"/>
          <w:szCs w:val="20"/>
          <w:lang w:val="ru-RU"/>
        </w:rPr>
      </w:pPr>
      <w:r w:rsidRPr="003A3411">
        <w:rPr>
          <w:sz w:val="20"/>
          <w:szCs w:val="20"/>
          <w:lang w:val="ru-RU"/>
        </w:rPr>
        <w:t>- по основному мероприятию «Мероприятия по формированию условий для развития системы комплексной реабилитации и абилитации инвалидов, в том числе детей-инвалидов, а также ранней помощи в Липецкой области» в рамках подпрограммы «Формирование системы комплексной реабилитации и абилитации инвалидов, в том числе детей-инвалидов в Липецкой области» на приобретение медицинского оборудования для реабилитации и абилитации инвалидов направлено – 5 995,5 тыс.руб. или 100% годового плана.</w:t>
      </w:r>
    </w:p>
    <w:p w:rsidR="00D42C34" w:rsidRPr="003A3411" w:rsidRDefault="00D42C34" w:rsidP="00D42C34">
      <w:pPr>
        <w:ind w:firstLine="709"/>
        <w:jc w:val="both"/>
        <w:rPr>
          <w:sz w:val="20"/>
          <w:szCs w:val="20"/>
        </w:rPr>
      </w:pPr>
      <w:r w:rsidRPr="003A3411">
        <w:rPr>
          <w:sz w:val="20"/>
          <w:szCs w:val="20"/>
        </w:rPr>
        <w:t>3) «Развитие рынка труда и содействие занятости населения Липецкой области» основное мероприятие «Совершенствование лечебно-профилактического обслуживания и качества оценки условий труда работников» в рамках подпрограммы "Улучшение условий и охраны труда" в сумме 400 тыс. руб. или 100% плановых значений.</w:t>
      </w:r>
    </w:p>
    <w:p w:rsidR="00D42C34" w:rsidRPr="003A3411" w:rsidRDefault="00D42C34" w:rsidP="00D42C34">
      <w:pPr>
        <w:pStyle w:val="a6"/>
        <w:ind w:firstLine="567"/>
        <w:rPr>
          <w:sz w:val="20"/>
          <w:szCs w:val="20"/>
          <w:lang w:val="ru-RU"/>
        </w:rPr>
      </w:pPr>
      <w:r w:rsidRPr="003A3411">
        <w:rPr>
          <w:sz w:val="20"/>
          <w:szCs w:val="20"/>
          <w:lang w:val="ru-RU"/>
        </w:rPr>
        <w:t>В рамках непрограммных расходов отражены расходы в размере 898 376,1 тыс.руб., в том числе средства федерального бюджета – 457 162,9 тыс.руб., из них:</w:t>
      </w:r>
    </w:p>
    <w:p w:rsidR="00D42C34" w:rsidRPr="003A3411" w:rsidRDefault="00D42C34" w:rsidP="00D42C34">
      <w:pPr>
        <w:pStyle w:val="a6"/>
        <w:ind w:firstLine="708"/>
        <w:rPr>
          <w:sz w:val="20"/>
          <w:szCs w:val="20"/>
          <w:lang w:val="ru-RU"/>
        </w:rPr>
      </w:pPr>
      <w:r w:rsidRPr="003A3411">
        <w:rPr>
          <w:sz w:val="20"/>
          <w:szCs w:val="20"/>
          <w:lang w:val="ru-RU"/>
        </w:rPr>
        <w:t xml:space="preserve">на мероприятия </w:t>
      </w:r>
      <w:r w:rsidRPr="003A3411">
        <w:rPr>
          <w:sz w:val="20"/>
          <w:szCs w:val="20"/>
        </w:rPr>
        <w:t>по предупреждению и недопущению распространения новой коронавирусной инфекции COVID-19</w:t>
      </w:r>
      <w:r w:rsidRPr="003A3411">
        <w:rPr>
          <w:sz w:val="20"/>
          <w:szCs w:val="20"/>
          <w:lang w:val="ru-RU"/>
        </w:rPr>
        <w:t xml:space="preserve"> – 231</w:t>
      </w:r>
      <w:r w:rsidRPr="003A3411">
        <w:rPr>
          <w:sz w:val="20"/>
          <w:szCs w:val="20"/>
          <w:lang w:val="en-US"/>
        </w:rPr>
        <w:t> </w:t>
      </w:r>
      <w:r w:rsidRPr="003A3411">
        <w:rPr>
          <w:sz w:val="20"/>
          <w:szCs w:val="20"/>
          <w:lang w:val="ru-RU"/>
        </w:rPr>
        <w:t>645,3 тыс.руб., в том числе средства федерального бюджета – 48 352,4 тыс.руб.;</w:t>
      </w:r>
    </w:p>
    <w:p w:rsidR="00D42C34" w:rsidRPr="003A3411" w:rsidRDefault="00D42C34" w:rsidP="00D42C34">
      <w:pPr>
        <w:pStyle w:val="a6"/>
        <w:ind w:firstLine="708"/>
        <w:rPr>
          <w:sz w:val="20"/>
          <w:szCs w:val="20"/>
          <w:lang w:val="ru-RU"/>
        </w:rPr>
      </w:pPr>
      <w:r w:rsidRPr="003A3411">
        <w:rPr>
          <w:sz w:val="20"/>
          <w:szCs w:val="20"/>
          <w:lang w:val="ru-RU"/>
        </w:rPr>
        <w:t xml:space="preserve">на приобретение </w:t>
      </w:r>
      <w:proofErr w:type="spellStart"/>
      <w:r w:rsidRPr="003A3411">
        <w:rPr>
          <w:sz w:val="20"/>
          <w:szCs w:val="20"/>
          <w:lang w:val="ru-RU"/>
        </w:rPr>
        <w:t>лекартсвенных</w:t>
      </w:r>
      <w:proofErr w:type="spellEnd"/>
      <w:r w:rsidRPr="003A3411">
        <w:rPr>
          <w:sz w:val="20"/>
          <w:szCs w:val="20"/>
          <w:lang w:val="ru-RU"/>
        </w:rPr>
        <w:t xml:space="preserve"> препаратов, медицинских изделий средств индивидуальной защиты, мягкого инвентаря – 232 172,5 тыс.руб.;</w:t>
      </w:r>
    </w:p>
    <w:p w:rsidR="00D42C34" w:rsidRPr="003A3411" w:rsidRDefault="00D42C34" w:rsidP="00D42C34">
      <w:pPr>
        <w:pStyle w:val="a6"/>
        <w:ind w:firstLine="708"/>
        <w:rPr>
          <w:sz w:val="20"/>
          <w:szCs w:val="20"/>
          <w:lang w:val="ru-RU"/>
        </w:rPr>
      </w:pPr>
      <w:r w:rsidRPr="003A3411">
        <w:rPr>
          <w:sz w:val="20"/>
          <w:szCs w:val="20"/>
          <w:lang w:val="ru-RU"/>
        </w:rPr>
        <w:t>на финансовое обеспечение оплаты труда и начислений на выплаты по оплате труда отдельных категорий медицинских работников из федерального бюджета за счет средств резервного фонда Правительства Российской Федерации – 387 488,9 тыс.руб.;</w:t>
      </w:r>
    </w:p>
    <w:p w:rsidR="00D42C34" w:rsidRPr="003A3411" w:rsidRDefault="00D42C34" w:rsidP="00D42C34">
      <w:pPr>
        <w:pStyle w:val="a6"/>
        <w:ind w:firstLine="708"/>
        <w:rPr>
          <w:sz w:val="20"/>
          <w:szCs w:val="20"/>
          <w:lang w:val="ru-RU"/>
        </w:rPr>
      </w:pPr>
      <w:r w:rsidRPr="003A3411">
        <w:rPr>
          <w:rFonts w:ascii="Times New Roman CYR" w:hAnsi="Times New Roman CYR" w:cs="Times New Roman CYR"/>
          <w:sz w:val="20"/>
          <w:szCs w:val="20"/>
        </w:rPr>
        <w:t xml:space="preserve">на оказание медицинской помощи </w:t>
      </w:r>
      <w:r w:rsidRPr="003A3411">
        <w:rPr>
          <w:kern w:val="32"/>
          <w:sz w:val="20"/>
          <w:szCs w:val="20"/>
        </w:rPr>
        <w:t xml:space="preserve">гражданам Российской Федерации, Украины, Донецкой Народной Республики, Луганской Народной Республики и лиц без гражданства, постоянно проживающих на территориях Украины, Донецкой Народной Республики, Луганской Народной Республики, вынужденно покинувших территории Украины, Донецкой Народной Республики, Луганской Народной Республики и прибывших на территорию Российской Федерации в экстренном массовом порядке, - </w:t>
      </w:r>
      <w:r w:rsidRPr="003A3411">
        <w:rPr>
          <w:sz w:val="20"/>
          <w:szCs w:val="20"/>
          <w:lang w:val="ru-RU"/>
        </w:rPr>
        <w:t>45 909,2 тыс.руб.</w:t>
      </w:r>
      <w:r w:rsidRPr="003A3411">
        <w:rPr>
          <w:kern w:val="32"/>
          <w:sz w:val="20"/>
          <w:szCs w:val="20"/>
        </w:rPr>
        <w:t xml:space="preserve">, в том числе </w:t>
      </w:r>
      <w:r w:rsidRPr="003A3411">
        <w:rPr>
          <w:kern w:val="32"/>
          <w:sz w:val="20"/>
          <w:szCs w:val="20"/>
          <w:lang w:val="ru-RU"/>
        </w:rPr>
        <w:t xml:space="preserve">21 321,6 </w:t>
      </w:r>
      <w:r w:rsidRPr="003A3411">
        <w:rPr>
          <w:kern w:val="32"/>
          <w:sz w:val="20"/>
          <w:szCs w:val="20"/>
        </w:rPr>
        <w:t>тыс.руб. из федерального бюджета.</w:t>
      </w:r>
      <w:r w:rsidRPr="003A3411">
        <w:rPr>
          <w:sz w:val="20"/>
          <w:szCs w:val="20"/>
          <w:lang w:val="ru-RU"/>
        </w:rPr>
        <w:t xml:space="preserve"> </w:t>
      </w:r>
    </w:p>
    <w:p w:rsidR="00486941" w:rsidRPr="003A3411" w:rsidRDefault="00486941" w:rsidP="00317279">
      <w:pPr>
        <w:autoSpaceDE w:val="0"/>
        <w:autoSpaceDN w:val="0"/>
        <w:adjustRightInd w:val="0"/>
        <w:jc w:val="center"/>
        <w:rPr>
          <w:rFonts w:ascii="Times New Roman CYR" w:hAnsi="Times New Roman CYR" w:cs="Times New Roman CYR"/>
          <w:b/>
          <w:bCs/>
          <w:sz w:val="20"/>
          <w:szCs w:val="20"/>
        </w:rPr>
      </w:pPr>
      <w:r w:rsidRPr="003A3411">
        <w:rPr>
          <w:b/>
          <w:bCs/>
          <w:sz w:val="20"/>
          <w:szCs w:val="20"/>
        </w:rPr>
        <w:t>1000</w:t>
      </w:r>
      <w:r w:rsidRPr="003A3411">
        <w:rPr>
          <w:sz w:val="20"/>
          <w:szCs w:val="20"/>
        </w:rPr>
        <w:t xml:space="preserve"> </w:t>
      </w:r>
      <w:r w:rsidRPr="003A3411">
        <w:rPr>
          <w:rFonts w:ascii="Times New Roman CYR" w:hAnsi="Times New Roman CYR" w:cs="Times New Roman CYR"/>
          <w:b/>
          <w:bCs/>
          <w:sz w:val="20"/>
          <w:szCs w:val="20"/>
        </w:rPr>
        <w:t>Социальная политика</w:t>
      </w:r>
    </w:p>
    <w:p w:rsidR="00FA16F3" w:rsidRPr="003A3411" w:rsidRDefault="000F5714" w:rsidP="000F5714">
      <w:pPr>
        <w:autoSpaceDE w:val="0"/>
        <w:autoSpaceDN w:val="0"/>
        <w:adjustRightInd w:val="0"/>
        <w:jc w:val="both"/>
        <w:rPr>
          <w:rFonts w:ascii="Times New Roman CYR" w:hAnsi="Times New Roman CYR" w:cs="Times New Roman CYR"/>
          <w:sz w:val="20"/>
          <w:szCs w:val="20"/>
        </w:rPr>
      </w:pPr>
      <w:r w:rsidRPr="003A3411">
        <w:rPr>
          <w:rFonts w:ascii="Times New Roman CYR" w:hAnsi="Times New Roman CYR" w:cs="Times New Roman CYR"/>
          <w:sz w:val="20"/>
          <w:szCs w:val="20"/>
        </w:rPr>
        <w:t xml:space="preserve">             </w:t>
      </w:r>
      <w:r w:rsidR="00FA16F3" w:rsidRPr="003A3411">
        <w:rPr>
          <w:rFonts w:ascii="Times New Roman CYR" w:hAnsi="Times New Roman CYR" w:cs="Times New Roman CYR"/>
          <w:sz w:val="20"/>
          <w:szCs w:val="20"/>
        </w:rPr>
        <w:t xml:space="preserve">Расходы на социальную политику в объеме консолидированного бюджета области составили 21 805 648,7 тыс. руб. или 97,9% от уточненного плана (22 263 051,4 тыс. руб.). </w:t>
      </w:r>
    </w:p>
    <w:p w:rsidR="00FA16F3" w:rsidRPr="003A3411" w:rsidRDefault="00FA16F3" w:rsidP="00FA16F3">
      <w:pPr>
        <w:pStyle w:val="21"/>
        <w:ind w:firstLine="709"/>
        <w:rPr>
          <w:kern w:val="32"/>
          <w:sz w:val="20"/>
        </w:rPr>
      </w:pPr>
      <w:r w:rsidRPr="003A3411">
        <w:rPr>
          <w:rFonts w:ascii="Times New Roman CYR" w:hAnsi="Times New Roman CYR" w:cs="Times New Roman CYR"/>
          <w:b/>
          <w:bCs/>
          <w:sz w:val="20"/>
        </w:rPr>
        <w:t xml:space="preserve">По </w:t>
      </w:r>
      <w:proofErr w:type="gramStart"/>
      <w:r w:rsidRPr="003A3411">
        <w:rPr>
          <w:rFonts w:ascii="Times New Roman CYR" w:hAnsi="Times New Roman CYR" w:cs="Times New Roman CYR"/>
          <w:b/>
          <w:bCs/>
          <w:sz w:val="20"/>
        </w:rPr>
        <w:t>подразделу  01</w:t>
      </w:r>
      <w:proofErr w:type="gramEnd"/>
      <w:r w:rsidRPr="003A3411">
        <w:rPr>
          <w:rFonts w:ascii="Times New Roman CYR" w:hAnsi="Times New Roman CYR" w:cs="Times New Roman CYR"/>
          <w:b/>
          <w:bCs/>
          <w:sz w:val="20"/>
        </w:rPr>
        <w:t xml:space="preserve"> </w:t>
      </w:r>
      <w:r w:rsidRPr="003A3411">
        <w:rPr>
          <w:b/>
          <w:bCs/>
          <w:sz w:val="20"/>
        </w:rPr>
        <w:t>«</w:t>
      </w:r>
      <w:r w:rsidRPr="003A3411">
        <w:rPr>
          <w:rFonts w:ascii="Times New Roman CYR" w:hAnsi="Times New Roman CYR" w:cs="Times New Roman CYR"/>
          <w:b/>
          <w:bCs/>
          <w:sz w:val="20"/>
        </w:rPr>
        <w:t>Пенсионное обеспечение</w:t>
      </w:r>
      <w:r w:rsidRPr="003A3411">
        <w:rPr>
          <w:b/>
          <w:bCs/>
          <w:sz w:val="20"/>
        </w:rPr>
        <w:t>»</w:t>
      </w:r>
      <w:r w:rsidRPr="003A3411">
        <w:rPr>
          <w:kern w:val="32"/>
          <w:sz w:val="20"/>
        </w:rPr>
        <w:t xml:space="preserve"> </w:t>
      </w:r>
    </w:p>
    <w:p w:rsidR="00FA16F3" w:rsidRPr="003A3411" w:rsidRDefault="00FA16F3" w:rsidP="00FA16F3">
      <w:pPr>
        <w:pStyle w:val="21"/>
        <w:ind w:firstLine="709"/>
        <w:rPr>
          <w:rFonts w:ascii="Times New Roman CYR" w:hAnsi="Times New Roman CYR" w:cs="Times New Roman CYR"/>
          <w:sz w:val="20"/>
        </w:rPr>
      </w:pPr>
      <w:r w:rsidRPr="003A3411">
        <w:rPr>
          <w:kern w:val="32"/>
          <w:sz w:val="20"/>
        </w:rPr>
        <w:t xml:space="preserve">По данному подразделу бюджетные ассигнования </w:t>
      </w:r>
      <w:r w:rsidRPr="003A3411">
        <w:rPr>
          <w:rFonts w:ascii="Times New Roman CYR" w:hAnsi="Times New Roman CYR" w:cs="Times New Roman CYR"/>
          <w:sz w:val="20"/>
        </w:rPr>
        <w:t xml:space="preserve">освоены в сумме 464 975,0 тыс. руб. или 98,3% от плановых назначений (473 006,4 тыс. руб.). </w:t>
      </w:r>
      <w:r w:rsidRPr="003A3411">
        <w:rPr>
          <w:kern w:val="32"/>
          <w:sz w:val="20"/>
        </w:rPr>
        <w:t xml:space="preserve">Средства были направлены </w:t>
      </w:r>
      <w:r w:rsidRPr="003A3411">
        <w:rPr>
          <w:rFonts w:ascii="Times New Roman CYR" w:hAnsi="Times New Roman CYR" w:cs="Times New Roman CYR"/>
          <w:sz w:val="20"/>
        </w:rPr>
        <w:t>на:</w:t>
      </w:r>
    </w:p>
    <w:p w:rsidR="00E361CF" w:rsidRPr="00E361CF" w:rsidRDefault="005E3D05" w:rsidP="00E361CF">
      <w:pPr>
        <w:autoSpaceDE w:val="0"/>
        <w:autoSpaceDN w:val="0"/>
        <w:adjustRightInd w:val="0"/>
        <w:ind w:firstLine="708"/>
        <w:jc w:val="both"/>
        <w:rPr>
          <w:rFonts w:ascii="Times New Roman CYR" w:hAnsi="Times New Roman CYR" w:cs="Times New Roman CYR"/>
          <w:sz w:val="20"/>
          <w:szCs w:val="20"/>
        </w:rPr>
      </w:pPr>
      <w:r>
        <w:rPr>
          <w:rFonts w:ascii="Times New Roman CYR" w:hAnsi="Times New Roman CYR" w:cs="Times New Roman CYR"/>
          <w:sz w:val="20"/>
          <w:szCs w:val="20"/>
        </w:rPr>
        <w:t xml:space="preserve"> - </w:t>
      </w:r>
      <w:r w:rsidR="00E361CF" w:rsidRPr="00E361CF">
        <w:rPr>
          <w:rFonts w:ascii="Times New Roman CYR" w:hAnsi="Times New Roman CYR" w:cs="Times New Roman CYR"/>
          <w:sz w:val="20"/>
          <w:szCs w:val="20"/>
        </w:rPr>
        <w:t>пенсионное обеспечение лиц, получающих доплату к пенсии государственных и муниципальных служащих, а также иных региональных доплат к пенсиям в сумме 280 144,3 тыс. руб. или 99,4% от годовых назначений (281 843,6 тыс. руб.);</w:t>
      </w:r>
    </w:p>
    <w:p w:rsidR="00E361CF" w:rsidRPr="003A3411" w:rsidRDefault="005E3D05" w:rsidP="00E361CF">
      <w:pPr>
        <w:autoSpaceDE w:val="0"/>
        <w:autoSpaceDN w:val="0"/>
        <w:adjustRightInd w:val="0"/>
        <w:ind w:firstLine="708"/>
        <w:jc w:val="both"/>
        <w:rPr>
          <w:kern w:val="32"/>
          <w:sz w:val="20"/>
          <w:szCs w:val="20"/>
        </w:rPr>
      </w:pPr>
      <w:r>
        <w:rPr>
          <w:sz w:val="20"/>
          <w:szCs w:val="20"/>
        </w:rPr>
        <w:t xml:space="preserve"> - </w:t>
      </w:r>
      <w:r w:rsidR="00E361CF" w:rsidRPr="00E361CF">
        <w:rPr>
          <w:sz w:val="20"/>
          <w:szCs w:val="20"/>
        </w:rPr>
        <w:t xml:space="preserve">выплату пенсии, назначенной по предложению органов службы занятости на период до наступления возраста, дающего право на страховую пенсию по старости, в том числе назначаемую досрочно в соответствии с Законом Российской Федерации от 19 апреля 1991 года № 1032-1 «О занятости населения в Российской Федерации» в рамках </w:t>
      </w:r>
      <w:r w:rsidR="00E361CF" w:rsidRPr="00E361CF">
        <w:rPr>
          <w:kern w:val="32"/>
          <w:sz w:val="20"/>
          <w:szCs w:val="20"/>
        </w:rPr>
        <w:t>подпрограммы «Развитие рынка труда и социальная поддержка безработных граждан» государственной программы Липецкой области «Развитие рынка труда и содействие занятости населения Липецкой области» в сумме 3 841,9 тыс. руб. или 99,8% от плановых назначений (3 848,1 тыс. руб.).</w:t>
      </w:r>
    </w:p>
    <w:p w:rsidR="00FA16F3" w:rsidRPr="003A3411" w:rsidRDefault="00FA16F3" w:rsidP="00FA16F3">
      <w:pPr>
        <w:autoSpaceDE w:val="0"/>
        <w:autoSpaceDN w:val="0"/>
        <w:adjustRightInd w:val="0"/>
        <w:ind w:firstLine="708"/>
        <w:jc w:val="both"/>
        <w:rPr>
          <w:b/>
          <w:bCs/>
          <w:sz w:val="20"/>
          <w:szCs w:val="20"/>
        </w:rPr>
      </w:pPr>
      <w:r w:rsidRPr="003A3411">
        <w:rPr>
          <w:b/>
          <w:bCs/>
          <w:sz w:val="20"/>
          <w:szCs w:val="20"/>
        </w:rPr>
        <w:t xml:space="preserve"> </w:t>
      </w:r>
      <w:r w:rsidRPr="003A3411">
        <w:rPr>
          <w:rFonts w:ascii="Times New Roman CYR" w:hAnsi="Times New Roman CYR" w:cs="Times New Roman CYR"/>
          <w:b/>
          <w:bCs/>
          <w:sz w:val="20"/>
          <w:szCs w:val="20"/>
        </w:rPr>
        <w:t xml:space="preserve">По подразделу   02 </w:t>
      </w:r>
      <w:r w:rsidRPr="003A3411">
        <w:rPr>
          <w:b/>
          <w:bCs/>
          <w:sz w:val="20"/>
          <w:szCs w:val="20"/>
        </w:rPr>
        <w:t>«</w:t>
      </w:r>
      <w:r w:rsidRPr="003A3411">
        <w:rPr>
          <w:rFonts w:ascii="Times New Roman CYR" w:hAnsi="Times New Roman CYR" w:cs="Times New Roman CYR"/>
          <w:b/>
          <w:bCs/>
          <w:sz w:val="20"/>
          <w:szCs w:val="20"/>
        </w:rPr>
        <w:t>Социальное обслуживание населения</w:t>
      </w:r>
      <w:r w:rsidRPr="003A3411">
        <w:rPr>
          <w:b/>
          <w:bCs/>
          <w:sz w:val="20"/>
          <w:szCs w:val="20"/>
        </w:rPr>
        <w:t>»</w:t>
      </w:r>
    </w:p>
    <w:p w:rsidR="00FA16F3" w:rsidRPr="003A3411" w:rsidRDefault="00FA16F3" w:rsidP="00FA16F3">
      <w:pPr>
        <w:pStyle w:val="21"/>
        <w:ind w:firstLine="709"/>
        <w:rPr>
          <w:b/>
          <w:sz w:val="20"/>
        </w:rPr>
      </w:pPr>
      <w:r w:rsidRPr="003A3411">
        <w:rPr>
          <w:rFonts w:ascii="Times New Roman CYR" w:hAnsi="Times New Roman CYR" w:cs="Times New Roman CYR"/>
          <w:sz w:val="20"/>
        </w:rPr>
        <w:lastRenderedPageBreak/>
        <w:t xml:space="preserve">Расходы </w:t>
      </w:r>
      <w:r w:rsidRPr="003A3411">
        <w:rPr>
          <w:kern w:val="32"/>
          <w:sz w:val="20"/>
        </w:rPr>
        <w:t xml:space="preserve">по данному подразделу </w:t>
      </w:r>
      <w:r w:rsidRPr="003A3411">
        <w:rPr>
          <w:rFonts w:ascii="Times New Roman CYR" w:hAnsi="Times New Roman CYR" w:cs="Times New Roman CYR"/>
          <w:sz w:val="20"/>
        </w:rPr>
        <w:t xml:space="preserve">освоены в сумме 3 045 369,4 тыс. руб. или 99,2% от плановых назначений (3 069 396,7 тыс. руб.). </w:t>
      </w:r>
      <w:r w:rsidRPr="003A3411">
        <w:rPr>
          <w:kern w:val="32"/>
          <w:sz w:val="20"/>
        </w:rPr>
        <w:t xml:space="preserve">Бюджетные </w:t>
      </w:r>
      <w:proofErr w:type="spellStart"/>
      <w:r w:rsidRPr="003A3411">
        <w:rPr>
          <w:kern w:val="32"/>
          <w:sz w:val="20"/>
        </w:rPr>
        <w:t>ассигнованния</w:t>
      </w:r>
      <w:proofErr w:type="spellEnd"/>
      <w:r w:rsidRPr="003A3411">
        <w:rPr>
          <w:kern w:val="32"/>
          <w:sz w:val="20"/>
        </w:rPr>
        <w:t xml:space="preserve"> были направлены на реализацию государственной программы Липецкой области «Социальная поддержка граждан, реализация семейно-демографической политики Липецкой области», </w:t>
      </w:r>
      <w:r w:rsidRPr="003A3411">
        <w:rPr>
          <w:sz w:val="20"/>
        </w:rPr>
        <w:t xml:space="preserve">в том числе: </w:t>
      </w:r>
    </w:p>
    <w:p w:rsidR="00540D3E" w:rsidRPr="003A3411" w:rsidRDefault="00540D3E" w:rsidP="00540D3E">
      <w:pPr>
        <w:autoSpaceDE w:val="0"/>
        <w:autoSpaceDN w:val="0"/>
        <w:adjustRightInd w:val="0"/>
        <w:ind w:firstLine="708"/>
        <w:jc w:val="both"/>
        <w:rPr>
          <w:sz w:val="20"/>
          <w:szCs w:val="20"/>
        </w:rPr>
      </w:pPr>
      <w:r w:rsidRPr="00540D3E">
        <w:rPr>
          <w:sz w:val="20"/>
          <w:szCs w:val="20"/>
        </w:rPr>
        <w:t xml:space="preserve">- по </w:t>
      </w:r>
      <w:r w:rsidRPr="00540D3E">
        <w:rPr>
          <w:kern w:val="32"/>
          <w:sz w:val="20"/>
          <w:szCs w:val="20"/>
        </w:rPr>
        <w:t>подпрограмме «</w:t>
      </w:r>
      <w:r w:rsidRPr="00540D3E">
        <w:rPr>
          <w:sz w:val="20"/>
          <w:szCs w:val="20"/>
        </w:rPr>
        <w:t>Повышение качества жизни пожилых людей, развитие системы социального обслуживания населения Липецкой области</w:t>
      </w:r>
      <w:r w:rsidRPr="00540D3E">
        <w:rPr>
          <w:kern w:val="32"/>
          <w:sz w:val="20"/>
          <w:szCs w:val="20"/>
        </w:rPr>
        <w:t xml:space="preserve">» освоено </w:t>
      </w:r>
      <w:r w:rsidRPr="00540D3E">
        <w:rPr>
          <w:sz w:val="20"/>
          <w:szCs w:val="20"/>
        </w:rPr>
        <w:t>2 302 884,3 тыс. руб. или 99,8% от плановых назначений (2 306 482,0 тыс. руб.). Указанные средства израсходованы на</w:t>
      </w:r>
      <w:r w:rsidRPr="00540D3E">
        <w:rPr>
          <w:kern w:val="32"/>
          <w:sz w:val="20"/>
          <w:szCs w:val="20"/>
        </w:rPr>
        <w:t xml:space="preserve"> </w:t>
      </w:r>
      <w:r w:rsidRPr="00540D3E">
        <w:rPr>
          <w:sz w:val="20"/>
          <w:szCs w:val="20"/>
        </w:rPr>
        <w:t>финансовое обеспечение государственных заданий на оказание государственных услуг и предоставление субсидий на иные цели подведомственной сети учреждений социального обслуживания населения управления социальной политики населения области</w:t>
      </w:r>
      <w:r w:rsidRPr="00540D3E">
        <w:rPr>
          <w:rFonts w:ascii="Times New Roman CYR" w:hAnsi="Times New Roman CYR" w:cs="Times New Roman CYR"/>
          <w:sz w:val="20"/>
          <w:szCs w:val="20"/>
        </w:rPr>
        <w:t>;</w:t>
      </w:r>
    </w:p>
    <w:p w:rsidR="00FA16F3" w:rsidRPr="003A3411" w:rsidRDefault="00FA16F3" w:rsidP="00FA16F3">
      <w:pPr>
        <w:pStyle w:val="21"/>
        <w:ind w:firstLine="709"/>
        <w:rPr>
          <w:sz w:val="20"/>
        </w:rPr>
      </w:pPr>
      <w:r w:rsidRPr="003A3411">
        <w:rPr>
          <w:sz w:val="20"/>
        </w:rPr>
        <w:t>- по подпрограмме «Укрепление материально-технической базы учреждений социального обслуживания населения и оказание адресной социальной помощи неработающим пенсионерам, являющимся получателями трудовых пенсий по старости и по инвалидности, в Липецкой области» – 304 960,5 тыс. руб. или 93,7% от плановых ассигнований (325 390,1 тыс. руб.). Бюджетные средства были направлены на капитальный ремонт областных бюджетных учреждений, приобретение организационной техники, защиту персональных данных, а также на бюджетные инвестиции в объекты социальной защиты населения;</w:t>
      </w:r>
    </w:p>
    <w:p w:rsidR="00FA16F3" w:rsidRPr="003A3411" w:rsidRDefault="00FA16F3" w:rsidP="00FA16F3">
      <w:pPr>
        <w:pStyle w:val="21"/>
        <w:ind w:firstLine="709"/>
        <w:rPr>
          <w:sz w:val="20"/>
        </w:rPr>
      </w:pPr>
      <w:r w:rsidRPr="003A3411">
        <w:rPr>
          <w:sz w:val="20"/>
        </w:rPr>
        <w:t>- по подпрограмме «Улучшение демографической ситуации и положения семей с детьми», расходы которой направлены на социальную реабилитацию женщин и детей, находящихся в трудной жизненной ситуации – 313 976,6 тыс. руб., что составляет 100% от годовых назначений.</w:t>
      </w:r>
    </w:p>
    <w:p w:rsidR="007963FB" w:rsidRPr="003A3411" w:rsidRDefault="000F5714" w:rsidP="007963FB">
      <w:pPr>
        <w:autoSpaceDE w:val="0"/>
        <w:autoSpaceDN w:val="0"/>
        <w:adjustRightInd w:val="0"/>
        <w:ind w:firstLine="708"/>
        <w:jc w:val="both"/>
        <w:rPr>
          <w:sz w:val="20"/>
          <w:szCs w:val="20"/>
        </w:rPr>
      </w:pPr>
      <w:r w:rsidRPr="003A3411">
        <w:rPr>
          <w:kern w:val="32"/>
          <w:sz w:val="20"/>
          <w:szCs w:val="20"/>
        </w:rPr>
        <w:t xml:space="preserve"> </w:t>
      </w:r>
      <w:r w:rsidR="007963FB" w:rsidRPr="003A3411">
        <w:rPr>
          <w:kern w:val="32"/>
          <w:sz w:val="20"/>
          <w:szCs w:val="20"/>
        </w:rPr>
        <w:t>По указанному подразделу также осуществлялись расходы областного бюджета в сумме  86 457,0 тыс. руб. или 100% плана (86 457,0 тыс. руб.) на содержание и воспитание детей-сирот и детей, оставшихся без попечения родителей, и предоставление психолого-педагогической, медицинской и социальной помощи детям в рамках подпрограммы «Реализация мер по обучению, воспитанию, содержанию детей-сирот и детей, оставшихся без попечения родителей, и психолого-педагогическая помощь детям» государственной программы Липецкой области «Развитие образования Липецкой области».</w:t>
      </w:r>
    </w:p>
    <w:p w:rsidR="00C62460" w:rsidRPr="003A3411" w:rsidRDefault="00C62460" w:rsidP="00C62460">
      <w:pPr>
        <w:autoSpaceDE w:val="0"/>
        <w:autoSpaceDN w:val="0"/>
        <w:adjustRightInd w:val="0"/>
        <w:ind w:firstLine="851"/>
        <w:jc w:val="both"/>
        <w:rPr>
          <w:rFonts w:ascii="Times New Roman CYR" w:hAnsi="Times New Roman CYR" w:cs="Times New Roman CYR"/>
          <w:sz w:val="20"/>
          <w:szCs w:val="20"/>
        </w:rPr>
      </w:pPr>
      <w:r w:rsidRPr="003A3411">
        <w:rPr>
          <w:rFonts w:ascii="Times New Roman CYR" w:hAnsi="Times New Roman CYR" w:cs="Times New Roman CYR"/>
          <w:b/>
          <w:bCs/>
          <w:sz w:val="20"/>
          <w:szCs w:val="20"/>
        </w:rPr>
        <w:t xml:space="preserve">По подразделу </w:t>
      </w:r>
      <w:proofErr w:type="gramStart"/>
      <w:r w:rsidRPr="003A3411">
        <w:rPr>
          <w:rFonts w:ascii="Times New Roman CYR" w:hAnsi="Times New Roman CYR" w:cs="Times New Roman CYR"/>
          <w:b/>
          <w:bCs/>
          <w:sz w:val="20"/>
          <w:szCs w:val="20"/>
        </w:rPr>
        <w:t xml:space="preserve">03  </w:t>
      </w:r>
      <w:r w:rsidRPr="003A3411">
        <w:rPr>
          <w:b/>
          <w:bCs/>
          <w:sz w:val="20"/>
          <w:szCs w:val="20"/>
        </w:rPr>
        <w:t>«</w:t>
      </w:r>
      <w:proofErr w:type="gramEnd"/>
      <w:r w:rsidRPr="003A3411">
        <w:rPr>
          <w:rFonts w:ascii="Times New Roman CYR" w:hAnsi="Times New Roman CYR" w:cs="Times New Roman CYR"/>
          <w:b/>
          <w:bCs/>
          <w:sz w:val="20"/>
          <w:szCs w:val="20"/>
        </w:rPr>
        <w:t>Социальное обеспечение населения</w:t>
      </w:r>
      <w:r w:rsidRPr="003A3411">
        <w:rPr>
          <w:b/>
          <w:bCs/>
          <w:sz w:val="20"/>
          <w:szCs w:val="20"/>
        </w:rPr>
        <w:t xml:space="preserve">» </w:t>
      </w:r>
      <w:r w:rsidRPr="003A3411">
        <w:rPr>
          <w:rFonts w:ascii="Times New Roman CYR" w:hAnsi="Times New Roman CYR" w:cs="Times New Roman CYR"/>
          <w:sz w:val="20"/>
          <w:szCs w:val="20"/>
        </w:rPr>
        <w:t xml:space="preserve"> </w:t>
      </w:r>
    </w:p>
    <w:p w:rsidR="009861E6" w:rsidRPr="003A3411" w:rsidRDefault="000F5714" w:rsidP="000F5714">
      <w:pPr>
        <w:autoSpaceDE w:val="0"/>
        <w:autoSpaceDN w:val="0"/>
        <w:adjustRightInd w:val="0"/>
        <w:jc w:val="both"/>
        <w:rPr>
          <w:rFonts w:ascii="Times New Roman CYR" w:hAnsi="Times New Roman CYR" w:cs="Times New Roman CYR"/>
          <w:sz w:val="20"/>
          <w:szCs w:val="20"/>
        </w:rPr>
      </w:pPr>
      <w:r w:rsidRPr="003A3411">
        <w:rPr>
          <w:rFonts w:ascii="Times New Roman CYR" w:hAnsi="Times New Roman CYR" w:cs="Times New Roman CYR"/>
          <w:sz w:val="20"/>
          <w:szCs w:val="20"/>
        </w:rPr>
        <w:t xml:space="preserve">            </w:t>
      </w:r>
      <w:r w:rsidR="00594C87" w:rsidRPr="003A3411">
        <w:rPr>
          <w:rFonts w:ascii="Times New Roman CYR" w:hAnsi="Times New Roman CYR" w:cs="Times New Roman CYR"/>
          <w:sz w:val="20"/>
          <w:szCs w:val="20"/>
        </w:rPr>
        <w:t xml:space="preserve"> </w:t>
      </w:r>
      <w:r w:rsidR="009861E6" w:rsidRPr="003A3411">
        <w:rPr>
          <w:rFonts w:ascii="Times New Roman CYR" w:hAnsi="Times New Roman CYR" w:cs="Times New Roman CYR"/>
          <w:sz w:val="20"/>
          <w:szCs w:val="20"/>
        </w:rPr>
        <w:t xml:space="preserve">Осуществлялись расходы на предоставление мер социальной поддержки льготным категориям граждан, проживающим на территории области, на что направлено 11 302 894,4 тыс. руб. или 97,0% от годовых назначений (11 653 459,1 тыс. руб.). </w:t>
      </w:r>
    </w:p>
    <w:p w:rsidR="009861E6" w:rsidRPr="003A3411" w:rsidRDefault="009861E6" w:rsidP="009861E6">
      <w:pPr>
        <w:autoSpaceDE w:val="0"/>
        <w:autoSpaceDN w:val="0"/>
        <w:adjustRightInd w:val="0"/>
        <w:ind w:firstLine="851"/>
        <w:jc w:val="both"/>
        <w:rPr>
          <w:rFonts w:ascii="Times New Roman CYR" w:hAnsi="Times New Roman CYR" w:cs="Times New Roman CYR"/>
          <w:sz w:val="20"/>
          <w:szCs w:val="20"/>
        </w:rPr>
      </w:pPr>
      <w:r w:rsidRPr="003A3411">
        <w:rPr>
          <w:rFonts w:ascii="Times New Roman CYR" w:hAnsi="Times New Roman CYR" w:cs="Times New Roman CYR"/>
          <w:sz w:val="20"/>
          <w:szCs w:val="20"/>
        </w:rPr>
        <w:t xml:space="preserve">По данному подразделу произведены расходы на реализацию государственной программы </w:t>
      </w:r>
      <w:r w:rsidRPr="003A3411">
        <w:rPr>
          <w:sz w:val="20"/>
          <w:szCs w:val="20"/>
        </w:rPr>
        <w:t>«</w:t>
      </w:r>
      <w:r w:rsidRPr="003A3411">
        <w:rPr>
          <w:rFonts w:ascii="Times New Roman CYR" w:hAnsi="Times New Roman CYR" w:cs="Times New Roman CYR"/>
          <w:sz w:val="20"/>
          <w:szCs w:val="20"/>
        </w:rPr>
        <w:t>Социальная поддержка граждан, реализация семейно-демографической политики Липецкой области</w:t>
      </w:r>
      <w:r w:rsidRPr="003A3411">
        <w:rPr>
          <w:sz w:val="20"/>
          <w:szCs w:val="20"/>
        </w:rPr>
        <w:t xml:space="preserve">» </w:t>
      </w:r>
      <w:r w:rsidRPr="003A3411">
        <w:rPr>
          <w:rFonts w:ascii="Times New Roman CYR" w:hAnsi="Times New Roman CYR" w:cs="Times New Roman CYR"/>
          <w:sz w:val="20"/>
          <w:szCs w:val="20"/>
        </w:rPr>
        <w:t xml:space="preserve">в сумме 4 606 977,5 тыс. руб. или на 96,6% от годового плана (4 768 635,8 тыс. руб.), в том числе в </w:t>
      </w:r>
      <w:proofErr w:type="gramStart"/>
      <w:r w:rsidRPr="003A3411">
        <w:rPr>
          <w:rFonts w:ascii="Times New Roman CYR" w:hAnsi="Times New Roman CYR" w:cs="Times New Roman CYR"/>
          <w:sz w:val="20"/>
          <w:szCs w:val="20"/>
        </w:rPr>
        <w:t>разрезе  подпрограмм</w:t>
      </w:r>
      <w:proofErr w:type="gramEnd"/>
      <w:r w:rsidRPr="003A3411">
        <w:rPr>
          <w:rFonts w:ascii="Times New Roman CYR" w:hAnsi="Times New Roman CYR" w:cs="Times New Roman CYR"/>
          <w:sz w:val="20"/>
          <w:szCs w:val="20"/>
        </w:rPr>
        <w:t xml:space="preserve">: </w:t>
      </w:r>
    </w:p>
    <w:p w:rsidR="007A6B5B" w:rsidRPr="007A6B5B" w:rsidRDefault="007A6B5B" w:rsidP="007A6B5B">
      <w:pPr>
        <w:autoSpaceDE w:val="0"/>
        <w:autoSpaceDN w:val="0"/>
        <w:adjustRightInd w:val="0"/>
        <w:ind w:firstLine="851"/>
        <w:jc w:val="both"/>
        <w:rPr>
          <w:rFonts w:ascii="Times New Roman CYR" w:hAnsi="Times New Roman CYR" w:cs="Times New Roman CYR"/>
          <w:sz w:val="20"/>
          <w:szCs w:val="20"/>
        </w:rPr>
      </w:pPr>
      <w:r w:rsidRPr="007A6B5B">
        <w:rPr>
          <w:rFonts w:ascii="Times New Roman CYR" w:hAnsi="Times New Roman CYR" w:cs="Times New Roman CYR"/>
          <w:sz w:val="20"/>
          <w:szCs w:val="20"/>
        </w:rPr>
        <w:t xml:space="preserve">- «Развитие мер социальной поддержки отдельных категорий </w:t>
      </w:r>
      <w:proofErr w:type="gramStart"/>
      <w:r w:rsidRPr="007A6B5B">
        <w:rPr>
          <w:rFonts w:ascii="Times New Roman CYR" w:hAnsi="Times New Roman CYR" w:cs="Times New Roman CYR"/>
          <w:sz w:val="20"/>
          <w:szCs w:val="20"/>
        </w:rPr>
        <w:t>населения»  в</w:t>
      </w:r>
      <w:proofErr w:type="gramEnd"/>
      <w:r w:rsidRPr="007A6B5B">
        <w:rPr>
          <w:rFonts w:ascii="Times New Roman CYR" w:hAnsi="Times New Roman CYR" w:cs="Times New Roman CYR"/>
          <w:sz w:val="20"/>
          <w:szCs w:val="20"/>
        </w:rPr>
        <w:t xml:space="preserve"> сумме 3 766 351,4 тыс. руб. или 97,3% от плановых ассигнований (3 869 812,7  тыс. руб.). В </w:t>
      </w:r>
      <w:proofErr w:type="gramStart"/>
      <w:r w:rsidRPr="007A6B5B">
        <w:rPr>
          <w:rFonts w:ascii="Times New Roman CYR" w:hAnsi="Times New Roman CYR" w:cs="Times New Roman CYR"/>
          <w:sz w:val="20"/>
          <w:szCs w:val="20"/>
        </w:rPr>
        <w:t>рамках  данной</w:t>
      </w:r>
      <w:proofErr w:type="gramEnd"/>
      <w:r w:rsidRPr="007A6B5B">
        <w:rPr>
          <w:rFonts w:ascii="Times New Roman CYR" w:hAnsi="Times New Roman CYR" w:cs="Times New Roman CYR"/>
          <w:sz w:val="20"/>
          <w:szCs w:val="20"/>
        </w:rPr>
        <w:t xml:space="preserve"> подпрограммы 1 333 202,1 тыс. руб. направлено на обеспечение мерами социальной поддержки ветеранов труда, тружеников тыла, репрессированных и реабилитированных граждан. </w:t>
      </w:r>
    </w:p>
    <w:p w:rsidR="007A6B5B" w:rsidRPr="003A3411" w:rsidRDefault="007A6B5B" w:rsidP="007A6B5B">
      <w:pPr>
        <w:autoSpaceDE w:val="0"/>
        <w:autoSpaceDN w:val="0"/>
        <w:adjustRightInd w:val="0"/>
        <w:ind w:firstLine="851"/>
        <w:jc w:val="both"/>
        <w:rPr>
          <w:rFonts w:ascii="Times New Roman CYR" w:hAnsi="Times New Roman CYR" w:cs="Times New Roman CYR"/>
          <w:sz w:val="20"/>
          <w:szCs w:val="20"/>
        </w:rPr>
      </w:pPr>
      <w:r w:rsidRPr="007A6B5B">
        <w:rPr>
          <w:rFonts w:ascii="Times New Roman CYR" w:hAnsi="Times New Roman CYR" w:cs="Times New Roman CYR"/>
          <w:sz w:val="20"/>
          <w:szCs w:val="20"/>
        </w:rPr>
        <w:t xml:space="preserve">Осуществлялись расходы на выплату государственной социальной и материальной помощи гражданам в сумме 23 283,0 тыс. руб., выплату субсидий по оплате жилищно-коммунальных услуг в объеме 206 139,9 тыс. руб., приобретение топлива льготной категорией населения в объеме 125,0 тыс. руб., обеспечение протезно-ортопедическими изделиями граждан в объеме 10 086,7 тыс. руб., на выплату социального пособия на погребение в сумме </w:t>
      </w:r>
      <w:r w:rsidRPr="007A6B5B">
        <w:rPr>
          <w:rFonts w:ascii="Times New Roman CYR" w:hAnsi="Times New Roman CYR" w:cs="Times New Roman CYR"/>
          <w:bCs/>
          <w:sz w:val="20"/>
          <w:szCs w:val="20"/>
        </w:rPr>
        <w:t>10 023,4</w:t>
      </w:r>
      <w:r w:rsidRPr="007A6B5B">
        <w:rPr>
          <w:rFonts w:ascii="Times New Roman CYR" w:hAnsi="Times New Roman CYR" w:cs="Times New Roman CYR"/>
          <w:sz w:val="20"/>
          <w:szCs w:val="20"/>
        </w:rPr>
        <w:t xml:space="preserve"> тыс. руб., социальную поддержку Героев Советского Союза, Героев Российской Федерации, полных кавалеров ордена Славы, а также Героев Социалистического Труда, Героев Труда Российской Федерации и полных кавалеров ордена Трудовой Славы в сумме 352,4 тыс. руб., предоставление денежных выплат и мер поощрительного характера лицам, имеющим заслуги перед Липецкой областью в объеме 6 534,8 тыс. руб.,</w:t>
      </w:r>
      <w:r w:rsidRPr="007A6B5B">
        <w:rPr>
          <w:sz w:val="20"/>
          <w:szCs w:val="20"/>
        </w:rPr>
        <w:t xml:space="preserve"> к</w:t>
      </w:r>
      <w:r w:rsidRPr="007A6B5B">
        <w:rPr>
          <w:rFonts w:ascii="Times New Roman CYR" w:hAnsi="Times New Roman CYR" w:cs="Times New Roman CYR"/>
          <w:sz w:val="20"/>
          <w:szCs w:val="20"/>
        </w:rPr>
        <w:t xml:space="preserve">омпенсацию отдельным категориям граждан оплаты взноса на капитальный ремонт общего имущества в многоквартирном доме в сумме 23 161,6 тыс. руб., предоставление единовременной материальной помощи на возмещение расходов по газификации жилого помещения отдельным категориям граждан в сумме 12 799,6 тыс. руб., </w:t>
      </w:r>
      <w:r w:rsidRPr="007A6B5B">
        <w:rPr>
          <w:rFonts w:ascii="Times New Roman CYR" w:hAnsi="Times New Roman CYR" w:cs="Times New Roman CYR"/>
          <w:bCs/>
          <w:sz w:val="20"/>
          <w:szCs w:val="20"/>
        </w:rPr>
        <w:t xml:space="preserve">обеспечение условий доступности для инвалидов жилых помещений и общего имущества в многоквартирном доме в объеме 267,2 тыс. руб., субвенции специализированным службам по вопросам похоронного дела на возмещение затрат по оказанию услуг по погребению отдельных категорий граждан в сумме 374,1 тыс. руб., </w:t>
      </w:r>
      <w:r w:rsidRPr="007A6B5B">
        <w:rPr>
          <w:rFonts w:ascii="Times New Roman CYR" w:hAnsi="Times New Roman CYR" w:cs="Times New Roman CYR"/>
          <w:sz w:val="20"/>
          <w:szCs w:val="20"/>
        </w:rPr>
        <w:t>обеспечение равной доступности услуг общественного транспорта для отдельных категорий граждан в сумме 220 853,3 тыс. руб.</w:t>
      </w:r>
    </w:p>
    <w:p w:rsidR="00C95BA7" w:rsidRPr="003A3411" w:rsidRDefault="000F5714" w:rsidP="00C95BA7">
      <w:pPr>
        <w:autoSpaceDE w:val="0"/>
        <w:autoSpaceDN w:val="0"/>
        <w:adjustRightInd w:val="0"/>
        <w:ind w:firstLine="851"/>
        <w:jc w:val="both"/>
        <w:rPr>
          <w:rFonts w:ascii="Times New Roman CYR" w:hAnsi="Times New Roman CYR" w:cs="Times New Roman CYR"/>
          <w:sz w:val="20"/>
          <w:szCs w:val="20"/>
        </w:rPr>
      </w:pPr>
      <w:r w:rsidRPr="003A3411">
        <w:rPr>
          <w:rFonts w:ascii="Times New Roman CYR" w:hAnsi="Times New Roman CYR" w:cs="Times New Roman CYR"/>
          <w:b/>
          <w:i/>
          <w:sz w:val="20"/>
          <w:szCs w:val="20"/>
        </w:rPr>
        <w:t xml:space="preserve"> </w:t>
      </w:r>
      <w:r w:rsidR="00C95BA7" w:rsidRPr="003A3411">
        <w:rPr>
          <w:rFonts w:ascii="Times New Roman CYR" w:hAnsi="Times New Roman CYR" w:cs="Times New Roman CYR"/>
          <w:sz w:val="20"/>
          <w:szCs w:val="20"/>
        </w:rPr>
        <w:t>Кроме того, по данному направлению расходовались средства федерального бюджета в сумме 1 013 247,4 тыс. руб., в том числе на осуществление полномочий по обеспечению жильем отдельных категорий граждан, установленных Указом Президента Российской Федерации от 7 мая 2008 года № 714 "Об обеспечении жильем ветеранов Великой Отечественной войны 1941-1945 годов",</w:t>
      </w:r>
      <w:r w:rsidR="00C95BA7" w:rsidRPr="003A3411">
        <w:rPr>
          <w:sz w:val="20"/>
          <w:szCs w:val="20"/>
        </w:rPr>
        <w:t xml:space="preserve"> </w:t>
      </w:r>
      <w:r w:rsidR="00C95BA7" w:rsidRPr="003A3411">
        <w:rPr>
          <w:rFonts w:ascii="Times New Roman CYR" w:hAnsi="Times New Roman CYR" w:cs="Times New Roman CYR"/>
          <w:sz w:val="20"/>
          <w:szCs w:val="20"/>
        </w:rPr>
        <w:t xml:space="preserve">Федеральным законом от 12 января 1995 года № 5-ФЗ "О ветеранах", Федеральным законом от 24 ноября 1995 года № 181-ФЗ "О социальной защите инвалидов в Российской Федерации", обеспечение мер социальной поддержки для лиц, награжденных знаком </w:t>
      </w:r>
      <w:r w:rsidR="00C95BA7" w:rsidRPr="003A3411">
        <w:rPr>
          <w:sz w:val="20"/>
          <w:szCs w:val="20"/>
        </w:rPr>
        <w:t>«</w:t>
      </w:r>
      <w:r w:rsidR="00C95BA7" w:rsidRPr="003A3411">
        <w:rPr>
          <w:rFonts w:ascii="Times New Roman CYR" w:hAnsi="Times New Roman CYR" w:cs="Times New Roman CYR"/>
          <w:sz w:val="20"/>
          <w:szCs w:val="20"/>
        </w:rPr>
        <w:t>Почетный донор СССР</w:t>
      </w:r>
      <w:r w:rsidR="00C95BA7" w:rsidRPr="003A3411">
        <w:rPr>
          <w:sz w:val="20"/>
          <w:szCs w:val="20"/>
        </w:rPr>
        <w:t>», «</w:t>
      </w:r>
      <w:r w:rsidR="00C95BA7" w:rsidRPr="003A3411">
        <w:rPr>
          <w:rFonts w:ascii="Times New Roman CYR" w:hAnsi="Times New Roman CYR" w:cs="Times New Roman CYR"/>
          <w:sz w:val="20"/>
          <w:szCs w:val="20"/>
        </w:rPr>
        <w:t>Почетный донор России</w:t>
      </w:r>
      <w:r w:rsidR="00C95BA7" w:rsidRPr="003A3411">
        <w:rPr>
          <w:sz w:val="20"/>
          <w:szCs w:val="20"/>
        </w:rPr>
        <w:t xml:space="preserve">», </w:t>
      </w:r>
      <w:r w:rsidR="00C95BA7" w:rsidRPr="003A3411">
        <w:rPr>
          <w:rFonts w:ascii="Times New Roman CYR" w:hAnsi="Times New Roman CYR" w:cs="Times New Roman CYR"/>
          <w:sz w:val="20"/>
          <w:szCs w:val="20"/>
        </w:rPr>
        <w:t>компенсационные выплаты гражданам при возникновении поствакцинальных осложнений, обеспечение жильем ветеранов Великой Отечественной войны и инвалидов, оплату жилищно-коммунальных услуг льготникам федерального уровня, предоставление социальных выплат гражданам Донецкой Народной Республики, Луганской Народной Республики, Украины и лицам без гражданства, вынужденно покинувшим территории Донецкой Народной Республики, Луганской Народной Республики, Украины и прибывшим на территорию Российской Федерации, за счет средств резервного фонда Правительства Российской Федерации.</w:t>
      </w:r>
    </w:p>
    <w:p w:rsidR="00C95BA7" w:rsidRPr="003A3411" w:rsidRDefault="00C95BA7" w:rsidP="00C95BA7">
      <w:pPr>
        <w:autoSpaceDE w:val="0"/>
        <w:autoSpaceDN w:val="0"/>
        <w:adjustRightInd w:val="0"/>
        <w:ind w:firstLine="851"/>
        <w:jc w:val="both"/>
        <w:rPr>
          <w:rFonts w:ascii="Times New Roman CYR" w:hAnsi="Times New Roman CYR" w:cs="Times New Roman CYR"/>
          <w:sz w:val="20"/>
          <w:szCs w:val="20"/>
        </w:rPr>
      </w:pPr>
      <w:r w:rsidRPr="003A3411">
        <w:rPr>
          <w:rFonts w:ascii="Times New Roman CYR" w:hAnsi="Times New Roman CYR" w:cs="Times New Roman CYR"/>
          <w:sz w:val="20"/>
          <w:szCs w:val="20"/>
        </w:rPr>
        <w:lastRenderedPageBreak/>
        <w:t>Более 27 938,7 тыс.руб. направлено на компенсационные выплаты по оплате жилых помещений, отопления и освещения педагогическим, медицинским, фармацевтическим, социальным работникам, работникам культуры и искусства, специалистам ветеринарных служб, работающим в сельской местности.</w:t>
      </w:r>
    </w:p>
    <w:p w:rsidR="00C95BA7" w:rsidRPr="003A3411" w:rsidRDefault="00C95BA7" w:rsidP="00C95BA7">
      <w:pPr>
        <w:autoSpaceDE w:val="0"/>
        <w:autoSpaceDN w:val="0"/>
        <w:adjustRightInd w:val="0"/>
        <w:ind w:firstLine="851"/>
        <w:jc w:val="both"/>
        <w:rPr>
          <w:rFonts w:ascii="Times New Roman CYR" w:hAnsi="Times New Roman CYR" w:cs="Times New Roman CYR"/>
          <w:sz w:val="20"/>
          <w:szCs w:val="20"/>
        </w:rPr>
      </w:pPr>
      <w:r w:rsidRPr="003A3411">
        <w:rPr>
          <w:rFonts w:ascii="Times New Roman CYR" w:hAnsi="Times New Roman CYR" w:cs="Times New Roman CYR"/>
          <w:sz w:val="20"/>
          <w:szCs w:val="20"/>
        </w:rPr>
        <w:t>На оказание государственной социальной помощи на основании социального контракта отдельным категориям граждан направлено 838 505,9 тыс. руб., на основании регионального социального контракта многодетным семьям 25 000,0 тыс. руб.</w:t>
      </w:r>
    </w:p>
    <w:p w:rsidR="00BB7AC5" w:rsidRPr="00BB7AC5" w:rsidRDefault="00BB7AC5" w:rsidP="00BB7AC5">
      <w:pPr>
        <w:autoSpaceDE w:val="0"/>
        <w:autoSpaceDN w:val="0"/>
        <w:adjustRightInd w:val="0"/>
        <w:ind w:firstLine="851"/>
        <w:jc w:val="both"/>
        <w:rPr>
          <w:rFonts w:ascii="Times New Roman CYR" w:hAnsi="Times New Roman CYR" w:cs="Times New Roman CYR"/>
          <w:sz w:val="20"/>
          <w:szCs w:val="20"/>
        </w:rPr>
      </w:pPr>
      <w:r w:rsidRPr="00BB7AC5">
        <w:rPr>
          <w:rFonts w:ascii="Times New Roman CYR" w:hAnsi="Times New Roman CYR" w:cs="Times New Roman CYR"/>
          <w:sz w:val="20"/>
          <w:szCs w:val="20"/>
        </w:rPr>
        <w:t xml:space="preserve">- «Улучшение демографической ситуации и положения семей с </w:t>
      </w:r>
      <w:proofErr w:type="gramStart"/>
      <w:r w:rsidRPr="00BB7AC5">
        <w:rPr>
          <w:rFonts w:ascii="Times New Roman CYR" w:hAnsi="Times New Roman CYR" w:cs="Times New Roman CYR"/>
          <w:sz w:val="20"/>
          <w:szCs w:val="20"/>
        </w:rPr>
        <w:t>детьми»  в</w:t>
      </w:r>
      <w:proofErr w:type="gramEnd"/>
      <w:r w:rsidRPr="00BB7AC5">
        <w:rPr>
          <w:rFonts w:ascii="Times New Roman CYR" w:hAnsi="Times New Roman CYR" w:cs="Times New Roman CYR"/>
          <w:sz w:val="20"/>
          <w:szCs w:val="20"/>
        </w:rPr>
        <w:t xml:space="preserve"> сумме 84 074,1 тыс.руб.  </w:t>
      </w:r>
      <w:proofErr w:type="gramStart"/>
      <w:r w:rsidRPr="00BB7AC5">
        <w:rPr>
          <w:rFonts w:ascii="Times New Roman CYR" w:hAnsi="Times New Roman CYR" w:cs="Times New Roman CYR"/>
          <w:sz w:val="20"/>
          <w:szCs w:val="20"/>
        </w:rPr>
        <w:t>или  99</w:t>
      </w:r>
      <w:proofErr w:type="gramEnd"/>
      <w:r w:rsidRPr="00BB7AC5">
        <w:rPr>
          <w:rFonts w:ascii="Times New Roman CYR" w:hAnsi="Times New Roman CYR" w:cs="Times New Roman CYR"/>
          <w:sz w:val="20"/>
          <w:szCs w:val="20"/>
        </w:rPr>
        <w:t xml:space="preserve">,4 %  плановых   назначений. Средства </w:t>
      </w:r>
      <w:r w:rsidR="00460DA3">
        <w:rPr>
          <w:rFonts w:ascii="Times New Roman CYR" w:hAnsi="Times New Roman CYR" w:cs="Times New Roman CYR"/>
          <w:sz w:val="20"/>
          <w:szCs w:val="20"/>
        </w:rPr>
        <w:t>направлены</w:t>
      </w:r>
      <w:r w:rsidRPr="00BB7AC5">
        <w:rPr>
          <w:rFonts w:ascii="Times New Roman CYR" w:hAnsi="Times New Roman CYR" w:cs="Times New Roman CYR"/>
          <w:sz w:val="20"/>
          <w:szCs w:val="20"/>
        </w:rPr>
        <w:t xml:space="preserve"> на предоставление бесплатного проезда автомобильным и городским наземным электрическим транспортом учащимся и студентам из многодетных семей, а также учащимся и студентам в семьях, где оба родителя или единственный родитель являются неработающими инвалидами.  </w:t>
      </w:r>
    </w:p>
    <w:p w:rsidR="00BB7AC5" w:rsidRPr="00BB7AC5" w:rsidRDefault="00BB7AC5" w:rsidP="00BB7AC5">
      <w:pPr>
        <w:autoSpaceDE w:val="0"/>
        <w:autoSpaceDN w:val="0"/>
        <w:adjustRightInd w:val="0"/>
        <w:ind w:firstLine="709"/>
        <w:jc w:val="both"/>
        <w:rPr>
          <w:rFonts w:ascii="Times New Roman CYR" w:hAnsi="Times New Roman CYR" w:cs="Times New Roman CYR"/>
          <w:sz w:val="20"/>
          <w:szCs w:val="20"/>
        </w:rPr>
      </w:pPr>
      <w:r w:rsidRPr="00BB7AC5">
        <w:rPr>
          <w:rFonts w:ascii="Times New Roman CYR" w:hAnsi="Times New Roman CYR" w:cs="Times New Roman CYR"/>
          <w:sz w:val="20"/>
          <w:szCs w:val="20"/>
        </w:rPr>
        <w:t>В рамках реализации подпрограммы «Развитие рынка труда и социальная поддержка безработных граждан» государственной программы «Развитие рынка труда и содействие занятости населения в Липецкой области» на осуществление социальных выплат безработным гражданам в соответствии с Законом Российской Федерации от 19.04.1991г. № 1032-1 «О занятости населения в Российской Федерации» направлено 212 580,1 тыс. руб. или 99,9% плана (212 720,8 тыс. руб.).</w:t>
      </w:r>
    </w:p>
    <w:p w:rsidR="00BB7AC5" w:rsidRPr="003A3411" w:rsidRDefault="00BB7AC5" w:rsidP="00BB7AC5">
      <w:pPr>
        <w:autoSpaceDE w:val="0"/>
        <w:autoSpaceDN w:val="0"/>
        <w:adjustRightInd w:val="0"/>
        <w:ind w:firstLine="851"/>
        <w:jc w:val="both"/>
        <w:rPr>
          <w:rFonts w:ascii="Times New Roman CYR" w:hAnsi="Times New Roman CYR" w:cs="Times New Roman CYR"/>
          <w:sz w:val="20"/>
          <w:szCs w:val="20"/>
        </w:rPr>
      </w:pPr>
      <w:r w:rsidRPr="00BB7AC5">
        <w:rPr>
          <w:rFonts w:ascii="Times New Roman CYR" w:hAnsi="Times New Roman CYR" w:cs="Times New Roman CYR"/>
          <w:sz w:val="20"/>
          <w:szCs w:val="20"/>
        </w:rPr>
        <w:t>В рамках реализации государственной программы «Обеспечение общественной безопасности, профилактика терроризма и экстремизма в Липецкой области» на оказание бесплатной юридической помощи гражданам направлено 2 075,3 тыс. руб. или 99,9% плана (2 077,6 тыс. руб.).</w:t>
      </w:r>
    </w:p>
    <w:p w:rsidR="009A798A" w:rsidRPr="003A3411" w:rsidRDefault="009A798A" w:rsidP="009A798A">
      <w:pPr>
        <w:autoSpaceDE w:val="0"/>
        <w:autoSpaceDN w:val="0"/>
        <w:adjustRightInd w:val="0"/>
        <w:ind w:firstLine="851"/>
        <w:jc w:val="both"/>
        <w:rPr>
          <w:rFonts w:ascii="Times New Roman CYR" w:hAnsi="Times New Roman CYR" w:cs="Times New Roman CYR"/>
          <w:sz w:val="20"/>
          <w:szCs w:val="20"/>
        </w:rPr>
      </w:pPr>
      <w:r w:rsidRPr="003A3411">
        <w:rPr>
          <w:rFonts w:ascii="Times New Roman CYR" w:hAnsi="Times New Roman CYR" w:cs="Times New Roman CYR"/>
          <w:sz w:val="20"/>
          <w:szCs w:val="20"/>
        </w:rPr>
        <w:t xml:space="preserve">По данному подразделу </w:t>
      </w:r>
      <w:r w:rsidR="000F5714" w:rsidRPr="003A3411">
        <w:rPr>
          <w:rFonts w:ascii="Times New Roman CYR" w:hAnsi="Times New Roman CYR" w:cs="Times New Roman CYR"/>
          <w:sz w:val="20"/>
          <w:szCs w:val="20"/>
        </w:rPr>
        <w:t>произведены расходы</w:t>
      </w:r>
      <w:r w:rsidRPr="003A3411">
        <w:rPr>
          <w:rFonts w:ascii="Times New Roman CYR" w:hAnsi="Times New Roman CYR" w:cs="Times New Roman CYR"/>
          <w:sz w:val="20"/>
          <w:szCs w:val="20"/>
        </w:rPr>
        <w:t xml:space="preserve"> на реализацию государственной программы «Развитие здравоохранения Липецкой области» в сумме 5 504 142,4 тыс. руб. или на 99,7</w:t>
      </w:r>
      <w:proofErr w:type="gramStart"/>
      <w:r w:rsidRPr="003A3411">
        <w:rPr>
          <w:rFonts w:ascii="Times New Roman CYR" w:hAnsi="Times New Roman CYR" w:cs="Times New Roman CYR"/>
          <w:sz w:val="20"/>
          <w:szCs w:val="20"/>
        </w:rPr>
        <w:t>%  от</w:t>
      </w:r>
      <w:proofErr w:type="gramEnd"/>
      <w:r w:rsidRPr="003A3411">
        <w:rPr>
          <w:rFonts w:ascii="Times New Roman CYR" w:hAnsi="Times New Roman CYR" w:cs="Times New Roman CYR"/>
          <w:sz w:val="20"/>
          <w:szCs w:val="20"/>
        </w:rPr>
        <w:t xml:space="preserve"> годового плана (5 522 797,2 тыс. руб.), в том числе из федерального бюджета – 8 435,4 тыс. руб., из них в разрезе подпрограмм: </w:t>
      </w:r>
    </w:p>
    <w:p w:rsidR="000F5714" w:rsidRPr="003A3411" w:rsidRDefault="009A798A" w:rsidP="009A798A">
      <w:pPr>
        <w:autoSpaceDE w:val="0"/>
        <w:autoSpaceDN w:val="0"/>
        <w:adjustRightInd w:val="0"/>
        <w:ind w:firstLine="851"/>
        <w:jc w:val="both"/>
        <w:rPr>
          <w:rFonts w:ascii="Times New Roman CYR" w:hAnsi="Times New Roman CYR" w:cs="Times New Roman CYR"/>
          <w:sz w:val="20"/>
          <w:szCs w:val="20"/>
        </w:rPr>
      </w:pPr>
      <w:r w:rsidRPr="003A3411">
        <w:rPr>
          <w:rFonts w:ascii="Times New Roman CYR" w:hAnsi="Times New Roman CYR" w:cs="Times New Roman CYR"/>
          <w:sz w:val="20"/>
          <w:szCs w:val="20"/>
        </w:rPr>
        <w:t>- «Профилактика заболеваний и формирование здорового образа жизни. Развитие первичной медико-санитарной помощи» основное мероприятие «Обязательное медицинское страхование населения Липецкой области»</w:t>
      </w:r>
      <w:r w:rsidR="000F5714" w:rsidRPr="003A3411">
        <w:rPr>
          <w:rFonts w:ascii="Times New Roman CYR" w:hAnsi="Times New Roman CYR" w:cs="Times New Roman CYR"/>
          <w:sz w:val="20"/>
          <w:szCs w:val="20"/>
        </w:rPr>
        <w:t>:</w:t>
      </w:r>
    </w:p>
    <w:p w:rsidR="009A798A" w:rsidRPr="003A3411" w:rsidRDefault="000F5714" w:rsidP="009A798A">
      <w:pPr>
        <w:autoSpaceDE w:val="0"/>
        <w:autoSpaceDN w:val="0"/>
        <w:adjustRightInd w:val="0"/>
        <w:ind w:firstLine="851"/>
        <w:jc w:val="both"/>
        <w:rPr>
          <w:rFonts w:ascii="Times New Roman CYR" w:hAnsi="Times New Roman CYR" w:cs="Times New Roman CYR"/>
          <w:sz w:val="20"/>
          <w:szCs w:val="20"/>
        </w:rPr>
      </w:pPr>
      <w:r w:rsidRPr="003A3411">
        <w:rPr>
          <w:rFonts w:ascii="Times New Roman CYR" w:hAnsi="Times New Roman CYR" w:cs="Times New Roman CYR"/>
          <w:sz w:val="20"/>
          <w:szCs w:val="20"/>
        </w:rPr>
        <w:t xml:space="preserve">- </w:t>
      </w:r>
      <w:r w:rsidR="009A798A" w:rsidRPr="003A3411">
        <w:rPr>
          <w:rFonts w:ascii="Times New Roman CYR" w:hAnsi="Times New Roman CYR" w:cs="Times New Roman CYR"/>
          <w:sz w:val="20"/>
          <w:szCs w:val="20"/>
        </w:rPr>
        <w:t xml:space="preserve"> платежи на обязательное медицинское страхование неработающего населения Федеральному фонду обязательного медицинского страхования исполнены в полном объеме, в сумме 5 271 364,3 тыс. руб.;</w:t>
      </w:r>
    </w:p>
    <w:p w:rsidR="009A798A" w:rsidRPr="003A3411" w:rsidRDefault="000F5714" w:rsidP="009A798A">
      <w:pPr>
        <w:autoSpaceDE w:val="0"/>
        <w:autoSpaceDN w:val="0"/>
        <w:adjustRightInd w:val="0"/>
        <w:ind w:firstLine="851"/>
        <w:jc w:val="both"/>
        <w:rPr>
          <w:rFonts w:ascii="Times New Roman CYR" w:hAnsi="Times New Roman CYR" w:cs="Times New Roman CYR"/>
          <w:sz w:val="20"/>
          <w:szCs w:val="20"/>
        </w:rPr>
      </w:pPr>
      <w:r w:rsidRPr="003A3411">
        <w:rPr>
          <w:rFonts w:ascii="Times New Roman CYR" w:hAnsi="Times New Roman CYR" w:cs="Times New Roman CYR"/>
          <w:sz w:val="20"/>
          <w:szCs w:val="20"/>
        </w:rPr>
        <w:t>-</w:t>
      </w:r>
      <w:r w:rsidR="009A798A" w:rsidRPr="003A3411">
        <w:rPr>
          <w:rFonts w:ascii="Times New Roman CYR" w:hAnsi="Times New Roman CYR" w:cs="Times New Roman CYR"/>
          <w:sz w:val="20"/>
          <w:szCs w:val="20"/>
        </w:rPr>
        <w:t>«Совершенствование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 на оказание государственной социальной помощи отдельным категориям граждан в соответствии с Законом Липецкой области от 2 декабря 2004 года № 141-ОЗ «О мерах социальной поддержки отдельных категорий граждан в Липецко</w:t>
      </w:r>
      <w:r w:rsidRPr="003A3411">
        <w:rPr>
          <w:rFonts w:ascii="Times New Roman CYR" w:hAnsi="Times New Roman CYR" w:cs="Times New Roman CYR"/>
          <w:sz w:val="20"/>
          <w:szCs w:val="20"/>
        </w:rPr>
        <w:t>й области» в части осуществления</w:t>
      </w:r>
      <w:r w:rsidR="009A798A" w:rsidRPr="003A3411">
        <w:rPr>
          <w:rFonts w:ascii="Times New Roman CYR" w:hAnsi="Times New Roman CYR" w:cs="Times New Roman CYR"/>
          <w:sz w:val="20"/>
          <w:szCs w:val="20"/>
        </w:rPr>
        <w:t xml:space="preserve"> социальных гарантий донорам крови и (или) ее комп</w:t>
      </w:r>
      <w:r w:rsidRPr="003A3411">
        <w:rPr>
          <w:rFonts w:ascii="Times New Roman CYR" w:hAnsi="Times New Roman CYR" w:cs="Times New Roman CYR"/>
          <w:sz w:val="20"/>
          <w:szCs w:val="20"/>
        </w:rPr>
        <w:t xml:space="preserve">онентов и в части осуществления </w:t>
      </w:r>
      <w:r w:rsidR="009A798A" w:rsidRPr="003A3411">
        <w:rPr>
          <w:rFonts w:ascii="Times New Roman CYR" w:hAnsi="Times New Roman CYR" w:cs="Times New Roman CYR"/>
          <w:sz w:val="20"/>
          <w:szCs w:val="20"/>
        </w:rPr>
        <w:t>выплат населению на лечение за пределами области, выделено 31 347,3 тыс. руб.;</w:t>
      </w:r>
    </w:p>
    <w:p w:rsidR="009A798A" w:rsidRPr="003A3411" w:rsidRDefault="009A798A" w:rsidP="009A798A">
      <w:pPr>
        <w:autoSpaceDE w:val="0"/>
        <w:autoSpaceDN w:val="0"/>
        <w:adjustRightInd w:val="0"/>
        <w:ind w:firstLine="851"/>
        <w:jc w:val="both"/>
        <w:rPr>
          <w:rFonts w:ascii="Times New Roman CYR" w:hAnsi="Times New Roman CYR" w:cs="Times New Roman CYR"/>
          <w:sz w:val="20"/>
          <w:szCs w:val="20"/>
        </w:rPr>
      </w:pPr>
      <w:r w:rsidRPr="003A3411">
        <w:rPr>
          <w:rFonts w:ascii="Times New Roman CYR" w:hAnsi="Times New Roman CYR" w:cs="Times New Roman CYR"/>
          <w:sz w:val="20"/>
          <w:szCs w:val="20"/>
        </w:rPr>
        <w:t>- «Охрана здоровья матери и ребенка» предоставление мер социальной поддержки в соответствии с областным законом от 30 декабря 2004 года №166-ОЗ «О социальной поддержке обучающихся образовательных организаций и дополнительных гарантиях по социальной поддержке детей-сирот и детей, оставшихся без попечения родителей, в Липецкой области» в части предост</w:t>
      </w:r>
      <w:r w:rsidR="000F5714" w:rsidRPr="003A3411">
        <w:rPr>
          <w:rFonts w:ascii="Times New Roman CYR" w:hAnsi="Times New Roman CYR" w:cs="Times New Roman CYR"/>
          <w:sz w:val="20"/>
          <w:szCs w:val="20"/>
        </w:rPr>
        <w:t>авления дополнительных гарантий</w:t>
      </w:r>
      <w:r w:rsidRPr="003A3411">
        <w:rPr>
          <w:rFonts w:ascii="Times New Roman CYR" w:hAnsi="Times New Roman CYR" w:cs="Times New Roman CYR"/>
          <w:sz w:val="20"/>
          <w:szCs w:val="20"/>
        </w:rPr>
        <w:t xml:space="preserve"> по социальной поддержке детей-сирот и детей, оставшихся без попечения родителей, направлено 28,8 тыс. руб.;</w:t>
      </w:r>
    </w:p>
    <w:p w:rsidR="009A798A" w:rsidRPr="003A3411" w:rsidRDefault="009A798A" w:rsidP="009A798A">
      <w:pPr>
        <w:autoSpaceDE w:val="0"/>
        <w:autoSpaceDN w:val="0"/>
        <w:adjustRightInd w:val="0"/>
        <w:ind w:firstLine="851"/>
        <w:jc w:val="both"/>
        <w:rPr>
          <w:rFonts w:ascii="Times New Roman CYR" w:hAnsi="Times New Roman CYR" w:cs="Times New Roman CYR"/>
          <w:sz w:val="20"/>
          <w:szCs w:val="20"/>
        </w:rPr>
      </w:pPr>
      <w:r w:rsidRPr="003A3411">
        <w:rPr>
          <w:rFonts w:ascii="Times New Roman CYR" w:hAnsi="Times New Roman CYR" w:cs="Times New Roman CYR"/>
          <w:sz w:val="20"/>
          <w:szCs w:val="20"/>
        </w:rPr>
        <w:t>- «Совершенствование оказания паллиативной медицинской помощи, в том числе детям» расходы софинансируемые из федерального бюджета на реализацию мероприятий по развитию паллиативной медицинской помощи в части обеспечения медицинских организаций лекарственными препаратами освоены на 100% и составили – 11 399,2 тыс. руб., в том числе из федерального бюджета – 8 435,4 тыс.руб.;</w:t>
      </w:r>
    </w:p>
    <w:p w:rsidR="009A798A" w:rsidRPr="003A3411" w:rsidRDefault="009A798A" w:rsidP="009A798A">
      <w:pPr>
        <w:autoSpaceDE w:val="0"/>
        <w:autoSpaceDN w:val="0"/>
        <w:adjustRightInd w:val="0"/>
        <w:ind w:firstLine="851"/>
        <w:jc w:val="both"/>
        <w:rPr>
          <w:rFonts w:ascii="Times New Roman CYR" w:hAnsi="Times New Roman CYR" w:cs="Times New Roman CYR"/>
          <w:sz w:val="20"/>
          <w:szCs w:val="20"/>
        </w:rPr>
      </w:pPr>
      <w:r w:rsidRPr="003A3411">
        <w:rPr>
          <w:rFonts w:ascii="Times New Roman CYR" w:hAnsi="Times New Roman CYR" w:cs="Times New Roman CYR"/>
          <w:sz w:val="20"/>
          <w:szCs w:val="20"/>
        </w:rPr>
        <w:t>- «Кадровое обеспечение системы здравоохранения» предоставление мер социальной поддержки в соответствии с областными законами от 30 декабря 2004 года №165-ОЗ «О мерах социальной поддержки педагогических, медицинских, фармацевтических, социальных работников, работников культуры и искусства, специалистов ветеринарных служб» и №166-ОЗ «О социальной поддержке обучающихся образовательных организаций и дополнительных гарантиях по социальной поддержке детей-сирот и детей, оставшихся без попечения родителей, в Липецкой области» в части предоставления социальных выплат для улучшения бытовых условий выпускникам профессиональных образовательных организаций, врачам государственных медицинских организаций области, впервые трудоустроившимся на территории области по дефицитным специальностям, на приобретение или строительство жилья врачам государственных медицинских организаций области, работающим по наиболее дефицитным специальностям, компенсацию по оплате жилищно-коммунальных услуг и предоставление ежемесячной денежной компенсации за наем (поднаем) жилых помещений, социальная поддержка обучающихся по образовательным программам среднего профессионального и высшего образования, а также по программе ординатуры, дополнительных гарантиях по социальной поддержке детей-сирот и детей, оставшихся без попечения родителей, направлено 180 002,8 тыс. руб., в том числе в рамках регионального проекта «Обеспечение медицинских организаций системы здравоохранения квалифицированными кадрами» национального проекта «Здравоохранение» - 11 263,3 тыс.руб.;</w:t>
      </w:r>
    </w:p>
    <w:p w:rsidR="009A798A" w:rsidRPr="003A3411" w:rsidRDefault="009A798A" w:rsidP="009A798A">
      <w:pPr>
        <w:autoSpaceDE w:val="0"/>
        <w:autoSpaceDN w:val="0"/>
        <w:adjustRightInd w:val="0"/>
        <w:ind w:firstLine="851"/>
        <w:jc w:val="both"/>
        <w:rPr>
          <w:rFonts w:ascii="Times New Roman CYR" w:hAnsi="Times New Roman CYR" w:cs="Times New Roman CYR"/>
          <w:sz w:val="20"/>
          <w:szCs w:val="20"/>
        </w:rPr>
      </w:pPr>
      <w:r w:rsidRPr="003A3411">
        <w:rPr>
          <w:rFonts w:ascii="Times New Roman CYR" w:hAnsi="Times New Roman CYR" w:cs="Times New Roman CYR"/>
          <w:sz w:val="20"/>
          <w:szCs w:val="20"/>
        </w:rPr>
        <w:t>- «Модернизация первичного звена здравоохранения Липецкой области в 2021-2025 годах» предоставление мер социальной поддержки в соответствии с Законом Липецкой области от 30 декабря 2004 года № 165-ОЗ «О мерах социальной поддержки педагогических, медицинских, фармацевтических, социальных работников, работников культуры и искусства, специалистов ветеринарн</w:t>
      </w:r>
      <w:r w:rsidR="000F5714" w:rsidRPr="003A3411">
        <w:rPr>
          <w:rFonts w:ascii="Times New Roman CYR" w:hAnsi="Times New Roman CYR" w:cs="Times New Roman CYR"/>
          <w:sz w:val="20"/>
          <w:szCs w:val="20"/>
        </w:rPr>
        <w:t>ых служб» в части стимулирования</w:t>
      </w:r>
      <w:r w:rsidRPr="003A3411">
        <w:rPr>
          <w:rFonts w:ascii="Times New Roman CYR" w:hAnsi="Times New Roman CYR" w:cs="Times New Roman CYR"/>
          <w:sz w:val="20"/>
          <w:szCs w:val="20"/>
        </w:rPr>
        <w:t xml:space="preserve"> </w:t>
      </w:r>
      <w:r w:rsidRPr="003A3411">
        <w:rPr>
          <w:rFonts w:ascii="Times New Roman CYR" w:hAnsi="Times New Roman CYR" w:cs="Times New Roman CYR"/>
          <w:sz w:val="20"/>
          <w:szCs w:val="20"/>
        </w:rPr>
        <w:lastRenderedPageBreak/>
        <w:t>медицинских работников путем предоставления единовременных выплат, в том числе при переезде в сельскую местность, рабочие поселки, поселки городского типа и города с населением до 50 тыс. человек в размере 10 000,0 тыс. руб. или 100% плановых значений.</w:t>
      </w:r>
    </w:p>
    <w:p w:rsidR="00F53445" w:rsidRPr="003A3411" w:rsidRDefault="000F5714" w:rsidP="00F53445">
      <w:pPr>
        <w:autoSpaceDE w:val="0"/>
        <w:autoSpaceDN w:val="0"/>
        <w:adjustRightInd w:val="0"/>
        <w:ind w:firstLine="708"/>
        <w:jc w:val="both"/>
        <w:rPr>
          <w:sz w:val="20"/>
          <w:szCs w:val="20"/>
        </w:rPr>
      </w:pPr>
      <w:r w:rsidRPr="003A3411">
        <w:rPr>
          <w:sz w:val="20"/>
          <w:szCs w:val="20"/>
        </w:rPr>
        <w:t xml:space="preserve">  </w:t>
      </w:r>
      <w:r w:rsidR="00F53445" w:rsidRPr="003A3411">
        <w:rPr>
          <w:sz w:val="20"/>
          <w:szCs w:val="20"/>
        </w:rPr>
        <w:t>По данному подразделу произведены  расходы на реализацию государственной программы «Развитие образования Липецкой области»  на предоставление мер социальной поддержки в соответствии с Законом Липецкой области от 30 декабря 2004 года № 166-ОЗ «О социальной поддержке обучающихся образовательных организаций и дополнительных гарантиях по социальной поддержке детей-сирот и детей, оставшихся без попечения родителей, в Липецкой области», Законом Липецкой области от 27.12.2021 № 60-ОЗ «О социальных, поощрительных выплатах и мерах социальной поддержки в сфере семейной и демографической политики, а также лицам, имеющим особые заслуги перед Российской Федерацией и Липецкой областью», Законом Липецкой области от 30 декабря 2004 года № 165-ОЗ «О мерах социальной поддержки педагогических, медицинских, фармацевтических, социальных работников, работников культуры и искусства, специалистов ветеринарных служб» в рамках подпрограмм «Ресурсное обеспечение развития образования Липецкой области», «Повышение эффективности профессионального образования в обеспечении отраслей экономики востребованными кадрами» и «Реализация мер по обучению, воспитанию, содержанию детей-сирот и детей, оставшихся без попечения родителей, и психолого-педагогическая помощь детям» государственной программы Липецкой области «Развитие образования Липецкой области» в сумме 141 960,7 тыс. руб., или 93,1% плана (152 509,8 тыс. руб.).</w:t>
      </w:r>
    </w:p>
    <w:p w:rsidR="00F53445" w:rsidRPr="003A3411" w:rsidRDefault="005E3D05" w:rsidP="00F53445">
      <w:pPr>
        <w:autoSpaceDE w:val="0"/>
        <w:autoSpaceDN w:val="0"/>
        <w:adjustRightInd w:val="0"/>
        <w:ind w:firstLine="708"/>
        <w:jc w:val="both"/>
        <w:rPr>
          <w:sz w:val="20"/>
          <w:szCs w:val="20"/>
        </w:rPr>
      </w:pPr>
      <w:r>
        <w:rPr>
          <w:sz w:val="20"/>
          <w:szCs w:val="20"/>
        </w:rPr>
        <w:t>Т</w:t>
      </w:r>
      <w:r w:rsidR="00F53445" w:rsidRPr="003A3411">
        <w:rPr>
          <w:sz w:val="20"/>
          <w:szCs w:val="20"/>
        </w:rPr>
        <w:t xml:space="preserve">акже по разделу осуществлялись расходы на предоставление мер социальной поддержки в соответствии с Законом Липецкой области от 27 декабря 2007 года № 119-ОЗ «О наделении органов местного самоуправления отдельными государственными полномочиями в сфере образования», расходы на организацию бесплатного горячего питания обучающихся, получающих начальное общее образование в муниципальных образовательных организациях в рамках подпрограммы «Улучшение демографической ситуации и положения семей с детьми» государственной программы Липецкой области «Социальная поддержка граждан, реализация семейно-демографической политики Липецкой области» в сумме </w:t>
      </w:r>
      <w:r w:rsidR="00030DE7">
        <w:rPr>
          <w:sz w:val="20"/>
          <w:szCs w:val="20"/>
        </w:rPr>
        <w:t>778 414,2</w:t>
      </w:r>
      <w:r w:rsidR="00F53445" w:rsidRPr="003A3411">
        <w:rPr>
          <w:sz w:val="20"/>
          <w:szCs w:val="20"/>
        </w:rPr>
        <w:t xml:space="preserve"> тыс.руб. или </w:t>
      </w:r>
      <w:r w:rsidR="00030DE7">
        <w:rPr>
          <w:sz w:val="20"/>
          <w:szCs w:val="20"/>
        </w:rPr>
        <w:t>93,</w:t>
      </w:r>
      <w:r w:rsidR="002869A1">
        <w:rPr>
          <w:sz w:val="20"/>
          <w:szCs w:val="20"/>
        </w:rPr>
        <w:t>1</w:t>
      </w:r>
      <w:r w:rsidR="00F53445" w:rsidRPr="003A3411">
        <w:rPr>
          <w:sz w:val="20"/>
          <w:szCs w:val="20"/>
        </w:rPr>
        <w:t>% от плана (</w:t>
      </w:r>
      <w:r w:rsidR="00030DE7">
        <w:rPr>
          <w:sz w:val="20"/>
          <w:szCs w:val="20"/>
        </w:rPr>
        <w:t>836 185,1</w:t>
      </w:r>
      <w:r w:rsidR="00F53445" w:rsidRPr="003A3411">
        <w:rPr>
          <w:sz w:val="20"/>
          <w:szCs w:val="20"/>
        </w:rPr>
        <w:t xml:space="preserve"> тыс.руб.), в том числе средства федерального бюджета на сумму 331 589,5 тыс.руб. или 92,1% от плана (364 290,7 тыс.руб.).</w:t>
      </w:r>
    </w:p>
    <w:p w:rsidR="00F53445" w:rsidRPr="003A3411" w:rsidRDefault="00F53445" w:rsidP="00F53445">
      <w:pPr>
        <w:autoSpaceDE w:val="0"/>
        <w:autoSpaceDN w:val="0"/>
        <w:adjustRightInd w:val="0"/>
        <w:ind w:firstLine="708"/>
        <w:jc w:val="both"/>
        <w:rPr>
          <w:sz w:val="20"/>
          <w:szCs w:val="20"/>
        </w:rPr>
      </w:pPr>
      <w:proofErr w:type="spellStart"/>
      <w:r w:rsidRPr="003A3411">
        <w:rPr>
          <w:sz w:val="20"/>
          <w:szCs w:val="20"/>
        </w:rPr>
        <w:t>Неосвоение</w:t>
      </w:r>
      <w:proofErr w:type="spellEnd"/>
      <w:r w:rsidRPr="003A3411">
        <w:rPr>
          <w:sz w:val="20"/>
          <w:szCs w:val="20"/>
        </w:rPr>
        <w:t xml:space="preserve"> бюджетных средств сложилось в отношении мероприятия по организации горячего питания в начальных классах, что </w:t>
      </w:r>
      <w:r w:rsidR="00B67298" w:rsidRPr="003A3411">
        <w:rPr>
          <w:sz w:val="20"/>
          <w:szCs w:val="20"/>
        </w:rPr>
        <w:t>обусловлено низкой</w:t>
      </w:r>
      <w:r w:rsidRPr="003A3411">
        <w:rPr>
          <w:sz w:val="20"/>
          <w:szCs w:val="20"/>
        </w:rPr>
        <w:t xml:space="preserve"> посещаемо</w:t>
      </w:r>
      <w:r w:rsidR="000F5714" w:rsidRPr="003A3411">
        <w:rPr>
          <w:sz w:val="20"/>
          <w:szCs w:val="20"/>
        </w:rPr>
        <w:t>стью детей в школах в виду част</w:t>
      </w:r>
      <w:r w:rsidRPr="003A3411">
        <w:rPr>
          <w:sz w:val="20"/>
          <w:szCs w:val="20"/>
        </w:rPr>
        <w:t xml:space="preserve">ых болезней, а также сложившейся экономией по итогам проведения торгов. </w:t>
      </w:r>
    </w:p>
    <w:p w:rsidR="00B233C0" w:rsidRPr="003A3411" w:rsidRDefault="00C62460" w:rsidP="00B233C0">
      <w:pPr>
        <w:autoSpaceDE w:val="0"/>
        <w:autoSpaceDN w:val="0"/>
        <w:adjustRightInd w:val="0"/>
        <w:ind w:firstLine="708"/>
        <w:jc w:val="both"/>
        <w:rPr>
          <w:rFonts w:ascii="Times New Roman CYR" w:hAnsi="Times New Roman CYR" w:cs="Times New Roman CYR"/>
          <w:sz w:val="20"/>
          <w:szCs w:val="20"/>
        </w:rPr>
      </w:pPr>
      <w:r w:rsidRPr="003A3411">
        <w:rPr>
          <w:rFonts w:ascii="Times New Roman CYR" w:hAnsi="Times New Roman CYR" w:cs="Times New Roman CYR"/>
          <w:sz w:val="20"/>
          <w:szCs w:val="20"/>
        </w:rPr>
        <w:t xml:space="preserve"> </w:t>
      </w:r>
      <w:r w:rsidR="00B233C0" w:rsidRPr="003A3411">
        <w:rPr>
          <w:rFonts w:ascii="Times New Roman CYR" w:hAnsi="Times New Roman CYR" w:cs="Times New Roman CYR"/>
          <w:sz w:val="20"/>
          <w:szCs w:val="20"/>
        </w:rPr>
        <w:t xml:space="preserve">По данному подразделу </w:t>
      </w:r>
      <w:r w:rsidR="000F5714" w:rsidRPr="003A3411">
        <w:rPr>
          <w:rFonts w:ascii="Times New Roman CYR" w:hAnsi="Times New Roman CYR" w:cs="Times New Roman CYR"/>
          <w:sz w:val="20"/>
          <w:szCs w:val="20"/>
        </w:rPr>
        <w:t>произведены расходы</w:t>
      </w:r>
      <w:r w:rsidR="00B233C0" w:rsidRPr="003A3411">
        <w:rPr>
          <w:rFonts w:ascii="Times New Roman CYR" w:hAnsi="Times New Roman CYR" w:cs="Times New Roman CYR"/>
          <w:sz w:val="20"/>
          <w:szCs w:val="20"/>
        </w:rPr>
        <w:t xml:space="preserve"> на реализацию государственной программы </w:t>
      </w:r>
      <w:r w:rsidR="00B233C0" w:rsidRPr="003A3411">
        <w:rPr>
          <w:sz w:val="20"/>
          <w:szCs w:val="20"/>
        </w:rPr>
        <w:t>«</w:t>
      </w:r>
      <w:r w:rsidR="00B233C0" w:rsidRPr="003A3411">
        <w:rPr>
          <w:rFonts w:ascii="Times New Roman CYR" w:hAnsi="Times New Roman CYR" w:cs="Times New Roman CYR"/>
          <w:sz w:val="20"/>
          <w:szCs w:val="20"/>
        </w:rPr>
        <w:t>Развитие культуры и туризма в Липецкой области</w:t>
      </w:r>
      <w:r w:rsidR="00B233C0" w:rsidRPr="003A3411">
        <w:rPr>
          <w:sz w:val="20"/>
          <w:szCs w:val="20"/>
        </w:rPr>
        <w:t xml:space="preserve">» </w:t>
      </w:r>
      <w:r w:rsidR="00B233C0" w:rsidRPr="003A3411">
        <w:rPr>
          <w:rFonts w:ascii="Times New Roman CYR" w:hAnsi="Times New Roman CYR" w:cs="Times New Roman CYR"/>
          <w:sz w:val="20"/>
          <w:szCs w:val="20"/>
        </w:rPr>
        <w:t>в сумме 10 481,</w:t>
      </w:r>
      <w:proofErr w:type="gramStart"/>
      <w:r w:rsidR="00B233C0" w:rsidRPr="003A3411">
        <w:rPr>
          <w:rFonts w:ascii="Times New Roman CYR" w:hAnsi="Times New Roman CYR" w:cs="Times New Roman CYR"/>
          <w:sz w:val="20"/>
          <w:szCs w:val="20"/>
        </w:rPr>
        <w:t>2  тыс.</w:t>
      </w:r>
      <w:proofErr w:type="gramEnd"/>
      <w:r w:rsidR="00B233C0" w:rsidRPr="003A3411">
        <w:rPr>
          <w:rFonts w:ascii="Times New Roman CYR" w:hAnsi="Times New Roman CYR" w:cs="Times New Roman CYR"/>
          <w:sz w:val="20"/>
          <w:szCs w:val="20"/>
        </w:rPr>
        <w:t xml:space="preserve"> руб. или на 96,4%  от годового плана                           (10 873,4 тыс. руб.):</w:t>
      </w:r>
    </w:p>
    <w:p w:rsidR="00B233C0" w:rsidRPr="003A3411" w:rsidRDefault="00B233C0" w:rsidP="00B233C0">
      <w:pPr>
        <w:autoSpaceDE w:val="0"/>
        <w:autoSpaceDN w:val="0"/>
        <w:adjustRightInd w:val="0"/>
        <w:ind w:firstLine="708"/>
        <w:jc w:val="both"/>
        <w:rPr>
          <w:rFonts w:ascii="Times New Roman CYR" w:hAnsi="Times New Roman CYR" w:cs="Times New Roman CYR"/>
          <w:sz w:val="20"/>
          <w:szCs w:val="20"/>
        </w:rPr>
      </w:pPr>
      <w:r w:rsidRPr="003A3411">
        <w:rPr>
          <w:rFonts w:ascii="Times New Roman CYR" w:hAnsi="Times New Roman CYR" w:cs="Times New Roman CYR"/>
          <w:sz w:val="20"/>
          <w:szCs w:val="20"/>
        </w:rPr>
        <w:t xml:space="preserve">- на предоставление мер социальной поддержки в соответствии с законом Липецкой области от 30 декабря 2004 года №166-ОЗ «О социальной поддержке обучающихся образовательных организаций и дополнительных гарантиях по социальной поддержке детей-сирот и детей, </w:t>
      </w:r>
      <w:proofErr w:type="spellStart"/>
      <w:r w:rsidRPr="003A3411">
        <w:rPr>
          <w:rFonts w:ascii="Times New Roman CYR" w:hAnsi="Times New Roman CYR" w:cs="Times New Roman CYR"/>
          <w:sz w:val="20"/>
          <w:szCs w:val="20"/>
        </w:rPr>
        <w:t>оставщихся</w:t>
      </w:r>
      <w:proofErr w:type="spellEnd"/>
      <w:r w:rsidRPr="003A3411">
        <w:rPr>
          <w:rFonts w:ascii="Times New Roman CYR" w:hAnsi="Times New Roman CYR" w:cs="Times New Roman CYR"/>
          <w:sz w:val="20"/>
          <w:szCs w:val="20"/>
        </w:rPr>
        <w:t xml:space="preserve"> без попечения родителей, в Липецкой области» направлено 5 842,8 тыс. руб., или 99,1% годового плана (5 893,3 тыс. руб.);</w:t>
      </w:r>
    </w:p>
    <w:p w:rsidR="00B233C0" w:rsidRPr="003A3411" w:rsidRDefault="00B233C0" w:rsidP="00B233C0">
      <w:pPr>
        <w:autoSpaceDE w:val="0"/>
        <w:autoSpaceDN w:val="0"/>
        <w:adjustRightInd w:val="0"/>
        <w:ind w:firstLine="708"/>
        <w:jc w:val="both"/>
        <w:rPr>
          <w:rFonts w:ascii="Times New Roman CYR" w:hAnsi="Times New Roman CYR" w:cs="Times New Roman CYR"/>
          <w:sz w:val="20"/>
          <w:szCs w:val="20"/>
        </w:rPr>
      </w:pPr>
      <w:r w:rsidRPr="003A3411">
        <w:rPr>
          <w:rFonts w:ascii="Times New Roman CYR" w:hAnsi="Times New Roman CYR" w:cs="Times New Roman CYR"/>
          <w:sz w:val="20"/>
          <w:szCs w:val="20"/>
        </w:rPr>
        <w:t xml:space="preserve">- на поощрительные выплаты в сфере культуры и искусства направлено 4 488,6 тыс. руб., </w:t>
      </w:r>
      <w:proofErr w:type="gramStart"/>
      <w:r w:rsidRPr="003A3411">
        <w:rPr>
          <w:rFonts w:ascii="Times New Roman CYR" w:hAnsi="Times New Roman CYR" w:cs="Times New Roman CYR"/>
          <w:sz w:val="20"/>
          <w:szCs w:val="20"/>
        </w:rPr>
        <w:t>или  93</w:t>
      </w:r>
      <w:proofErr w:type="gramEnd"/>
      <w:r w:rsidRPr="003A3411">
        <w:rPr>
          <w:rFonts w:ascii="Times New Roman CYR" w:hAnsi="Times New Roman CYR" w:cs="Times New Roman CYR"/>
          <w:sz w:val="20"/>
          <w:szCs w:val="20"/>
        </w:rPr>
        <w:t xml:space="preserve">,5 % к годовому плану (4 800,0 тыс. руб.). </w:t>
      </w:r>
    </w:p>
    <w:p w:rsidR="00CE29C5" w:rsidRPr="003A3411" w:rsidRDefault="00CE29C5" w:rsidP="00B233C0">
      <w:pPr>
        <w:autoSpaceDE w:val="0"/>
        <w:autoSpaceDN w:val="0"/>
        <w:adjustRightInd w:val="0"/>
        <w:ind w:firstLine="708"/>
        <w:jc w:val="both"/>
        <w:rPr>
          <w:rFonts w:ascii="Times New Roman CYR" w:hAnsi="Times New Roman CYR" w:cs="Times New Roman CYR"/>
          <w:sz w:val="20"/>
          <w:szCs w:val="20"/>
        </w:rPr>
      </w:pPr>
      <w:r w:rsidRPr="003A3411">
        <w:rPr>
          <w:sz w:val="20"/>
          <w:szCs w:val="20"/>
        </w:rPr>
        <w:t xml:space="preserve">По данному подразделу отражены расходы </w:t>
      </w:r>
      <w:r w:rsidRPr="003A3411">
        <w:rPr>
          <w:rFonts w:ascii="Times New Roman CYR" w:hAnsi="Times New Roman CYR" w:cs="Times New Roman CYR"/>
          <w:sz w:val="20"/>
          <w:szCs w:val="20"/>
        </w:rPr>
        <w:t xml:space="preserve">на предоставление социальных выплат гражданам для улучшения </w:t>
      </w:r>
      <w:r w:rsidR="00B67298" w:rsidRPr="003A3411">
        <w:rPr>
          <w:rFonts w:ascii="Times New Roman CYR" w:hAnsi="Times New Roman CYR" w:cs="Times New Roman CYR"/>
          <w:sz w:val="20"/>
          <w:szCs w:val="20"/>
        </w:rPr>
        <w:t xml:space="preserve">жилищных </w:t>
      </w:r>
      <w:proofErr w:type="gramStart"/>
      <w:r w:rsidR="00B67298" w:rsidRPr="003A3411">
        <w:rPr>
          <w:rFonts w:ascii="Times New Roman CYR" w:hAnsi="Times New Roman CYR" w:cs="Times New Roman CYR"/>
          <w:sz w:val="20"/>
          <w:szCs w:val="20"/>
        </w:rPr>
        <w:t>условий</w:t>
      </w:r>
      <w:r w:rsidRPr="003A3411">
        <w:rPr>
          <w:rFonts w:ascii="Times New Roman CYR" w:hAnsi="Times New Roman CYR" w:cs="Times New Roman CYR"/>
          <w:sz w:val="20"/>
          <w:szCs w:val="20"/>
        </w:rPr>
        <w:t xml:space="preserve">  в</w:t>
      </w:r>
      <w:proofErr w:type="gramEnd"/>
      <w:r w:rsidRPr="003A3411">
        <w:rPr>
          <w:rFonts w:ascii="Times New Roman CYR" w:hAnsi="Times New Roman CYR" w:cs="Times New Roman CYR"/>
          <w:sz w:val="20"/>
          <w:szCs w:val="20"/>
        </w:rPr>
        <w:t xml:space="preserve"> сумме  509 107,4 тыс. руб., или  99,8 %  плановых назначений, в  том  числе:</w:t>
      </w:r>
    </w:p>
    <w:p w:rsidR="00CE29C5" w:rsidRPr="003A3411" w:rsidRDefault="00CE29C5" w:rsidP="00CE29C5">
      <w:pPr>
        <w:autoSpaceDE w:val="0"/>
        <w:autoSpaceDN w:val="0"/>
        <w:adjustRightInd w:val="0"/>
        <w:ind w:firstLine="708"/>
        <w:jc w:val="both"/>
        <w:rPr>
          <w:rFonts w:ascii="Times New Roman CYR" w:hAnsi="Times New Roman CYR" w:cs="Times New Roman CYR"/>
          <w:sz w:val="20"/>
          <w:szCs w:val="20"/>
        </w:rPr>
      </w:pPr>
      <w:r w:rsidRPr="003A3411">
        <w:rPr>
          <w:sz w:val="20"/>
          <w:szCs w:val="20"/>
        </w:rPr>
        <w:t xml:space="preserve">- </w:t>
      </w:r>
      <w:r w:rsidRPr="003A3411">
        <w:rPr>
          <w:rFonts w:ascii="Times New Roman CYR" w:hAnsi="Times New Roman CYR" w:cs="Times New Roman CYR"/>
          <w:sz w:val="20"/>
          <w:szCs w:val="20"/>
        </w:rPr>
        <w:t xml:space="preserve">в рамках Закона Липецкой  области  от 15.10.2009 года № 311-ОЗ </w:t>
      </w:r>
      <w:r w:rsidRPr="003A3411">
        <w:rPr>
          <w:sz w:val="20"/>
          <w:szCs w:val="20"/>
        </w:rPr>
        <w:t>«</w:t>
      </w:r>
      <w:r w:rsidRPr="003A3411">
        <w:rPr>
          <w:rFonts w:ascii="Times New Roman CYR" w:hAnsi="Times New Roman CYR" w:cs="Times New Roman CYR"/>
          <w:sz w:val="20"/>
          <w:szCs w:val="20"/>
        </w:rPr>
        <w:t xml:space="preserve">О наделении органов местного самоуправления отдельными государственными  полномочиями по предоставлению социальной выплаты на приобретение или строительство жилья по подпрограмме </w:t>
      </w:r>
      <w:r w:rsidRPr="003A3411">
        <w:rPr>
          <w:sz w:val="20"/>
          <w:szCs w:val="20"/>
        </w:rPr>
        <w:t>«</w:t>
      </w:r>
      <w:r w:rsidRPr="003A3411">
        <w:rPr>
          <w:rFonts w:ascii="Times New Roman CYR" w:hAnsi="Times New Roman CYR" w:cs="Times New Roman CYR"/>
          <w:sz w:val="20"/>
          <w:szCs w:val="20"/>
        </w:rPr>
        <w:t>Ипотечное жилищное кредитование</w:t>
      </w:r>
      <w:r w:rsidRPr="003A3411">
        <w:rPr>
          <w:sz w:val="20"/>
          <w:szCs w:val="20"/>
        </w:rPr>
        <w:t xml:space="preserve">» </w:t>
      </w:r>
      <w:r w:rsidRPr="003A3411">
        <w:rPr>
          <w:rFonts w:ascii="Times New Roman CYR" w:hAnsi="Times New Roman CYR" w:cs="Times New Roman CYR"/>
          <w:sz w:val="20"/>
          <w:szCs w:val="20"/>
        </w:rPr>
        <w:t xml:space="preserve">государственной программы Липецкой области </w:t>
      </w:r>
      <w:r w:rsidRPr="003A3411">
        <w:rPr>
          <w:sz w:val="20"/>
          <w:szCs w:val="20"/>
        </w:rPr>
        <w:t>«</w:t>
      </w:r>
      <w:r w:rsidRPr="003A3411">
        <w:rPr>
          <w:rFonts w:ascii="Times New Roman CYR" w:hAnsi="Times New Roman CYR" w:cs="Times New Roman CYR"/>
          <w:sz w:val="20"/>
          <w:szCs w:val="20"/>
        </w:rPr>
        <w:t>Обеспечение  населения  Липецкой области качественным жильем, социальной инфраструктурой и услугами ЖКХ</w:t>
      </w:r>
      <w:r w:rsidRPr="003A3411">
        <w:rPr>
          <w:sz w:val="20"/>
          <w:szCs w:val="20"/>
        </w:rPr>
        <w:t xml:space="preserve">» </w:t>
      </w:r>
      <w:r w:rsidRPr="003A3411">
        <w:rPr>
          <w:rFonts w:ascii="Times New Roman CYR" w:hAnsi="Times New Roman CYR" w:cs="Times New Roman CYR"/>
          <w:sz w:val="20"/>
          <w:szCs w:val="20"/>
        </w:rPr>
        <w:t>за счет субвенций из областного бюджета – 10 953,1 тыс. руб. или 97,3% от плановых назначений;</w:t>
      </w:r>
    </w:p>
    <w:p w:rsidR="00CE29C5" w:rsidRPr="003A3411" w:rsidRDefault="00CE29C5" w:rsidP="00CE29C5">
      <w:pPr>
        <w:autoSpaceDE w:val="0"/>
        <w:autoSpaceDN w:val="0"/>
        <w:adjustRightInd w:val="0"/>
        <w:ind w:firstLine="709"/>
        <w:jc w:val="both"/>
        <w:rPr>
          <w:sz w:val="20"/>
          <w:szCs w:val="20"/>
        </w:rPr>
      </w:pPr>
      <w:r w:rsidRPr="003A3411">
        <w:rPr>
          <w:sz w:val="20"/>
          <w:szCs w:val="20"/>
        </w:rPr>
        <w:t xml:space="preserve">- </w:t>
      </w:r>
      <w:r w:rsidRPr="003A3411">
        <w:rPr>
          <w:rFonts w:ascii="Times New Roman CYR" w:hAnsi="Times New Roman CYR" w:cs="Times New Roman CYR"/>
          <w:sz w:val="20"/>
          <w:szCs w:val="20"/>
        </w:rPr>
        <w:t xml:space="preserve">в рамках государственной программы Липецкой области </w:t>
      </w:r>
      <w:r w:rsidRPr="003A3411">
        <w:rPr>
          <w:sz w:val="20"/>
          <w:szCs w:val="20"/>
        </w:rPr>
        <w:t xml:space="preserve">«Комплексное развитие сельских территорий Липецкой области»  </w:t>
      </w:r>
      <w:r w:rsidRPr="003A3411">
        <w:rPr>
          <w:rFonts w:ascii="Times New Roman CYR" w:hAnsi="Times New Roman CYR" w:cs="Times New Roman CYR"/>
          <w:sz w:val="20"/>
          <w:szCs w:val="20"/>
        </w:rPr>
        <w:t xml:space="preserve">по подпрограмме </w:t>
      </w:r>
      <w:r w:rsidRPr="003A3411">
        <w:rPr>
          <w:sz w:val="20"/>
          <w:szCs w:val="20"/>
        </w:rPr>
        <w:t xml:space="preserve">«Создание условий для обеспечения доступным и комфортным жильем сельского населения» - 12 542,4 </w:t>
      </w:r>
      <w:r w:rsidRPr="003A3411">
        <w:rPr>
          <w:rFonts w:ascii="Times New Roman CYR" w:hAnsi="Times New Roman CYR" w:cs="Times New Roman CYR"/>
          <w:sz w:val="20"/>
          <w:szCs w:val="20"/>
        </w:rPr>
        <w:t>тыс. руб. или  100%  годового  плана,  из них за счет субсидий из федерального бюджета – 9 693,1 тыс. руб.;</w:t>
      </w:r>
    </w:p>
    <w:p w:rsidR="00CE29C5" w:rsidRPr="003A3411" w:rsidRDefault="00CE29C5" w:rsidP="00CE29C5">
      <w:pPr>
        <w:autoSpaceDE w:val="0"/>
        <w:autoSpaceDN w:val="0"/>
        <w:adjustRightInd w:val="0"/>
        <w:ind w:firstLine="708"/>
        <w:jc w:val="both"/>
        <w:rPr>
          <w:rFonts w:ascii="Times New Roman CYR" w:hAnsi="Times New Roman CYR" w:cs="Times New Roman CYR"/>
          <w:sz w:val="20"/>
          <w:szCs w:val="20"/>
        </w:rPr>
      </w:pPr>
      <w:r w:rsidRPr="003A3411">
        <w:rPr>
          <w:sz w:val="20"/>
          <w:szCs w:val="20"/>
        </w:rPr>
        <w:t xml:space="preserve">- </w:t>
      </w:r>
      <w:r w:rsidRPr="003A3411">
        <w:rPr>
          <w:rFonts w:ascii="Times New Roman CYR" w:hAnsi="Times New Roman CYR" w:cs="Times New Roman CYR"/>
          <w:sz w:val="20"/>
          <w:szCs w:val="20"/>
        </w:rPr>
        <w:t xml:space="preserve">в рамках государственной программы Липецкой области </w:t>
      </w:r>
      <w:r w:rsidRPr="003A3411">
        <w:rPr>
          <w:sz w:val="20"/>
          <w:szCs w:val="20"/>
        </w:rPr>
        <w:t>«</w:t>
      </w:r>
      <w:r w:rsidRPr="003A3411">
        <w:rPr>
          <w:rFonts w:ascii="Times New Roman CYR" w:hAnsi="Times New Roman CYR" w:cs="Times New Roman CYR"/>
          <w:sz w:val="20"/>
          <w:szCs w:val="20"/>
        </w:rPr>
        <w:t>Обеспечение населения Липецкой области качественным жильем, социальной инфраструктурой и услугами ЖКХ</w:t>
      </w:r>
      <w:r w:rsidRPr="003A3411">
        <w:rPr>
          <w:sz w:val="20"/>
          <w:szCs w:val="20"/>
        </w:rPr>
        <w:t xml:space="preserve">» </w:t>
      </w:r>
      <w:proofErr w:type="gramStart"/>
      <w:r w:rsidRPr="003A3411">
        <w:rPr>
          <w:sz w:val="20"/>
          <w:szCs w:val="20"/>
        </w:rPr>
        <w:t>-  485</w:t>
      </w:r>
      <w:proofErr w:type="gramEnd"/>
      <w:r w:rsidRPr="003A3411">
        <w:rPr>
          <w:sz w:val="20"/>
          <w:szCs w:val="20"/>
        </w:rPr>
        <w:t xml:space="preserve"> 611,9 </w:t>
      </w:r>
      <w:r w:rsidRPr="003A3411">
        <w:rPr>
          <w:rFonts w:ascii="Times New Roman CYR" w:hAnsi="Times New Roman CYR" w:cs="Times New Roman CYR"/>
          <w:sz w:val="20"/>
          <w:szCs w:val="20"/>
        </w:rPr>
        <w:t>тыс. руб., из них:</w:t>
      </w:r>
    </w:p>
    <w:p w:rsidR="00CE29C5" w:rsidRPr="003A3411" w:rsidRDefault="00CE29C5" w:rsidP="00CE29C5">
      <w:pPr>
        <w:autoSpaceDE w:val="0"/>
        <w:autoSpaceDN w:val="0"/>
        <w:adjustRightInd w:val="0"/>
        <w:ind w:firstLine="709"/>
        <w:jc w:val="both"/>
        <w:rPr>
          <w:rFonts w:ascii="Times New Roman CYR" w:hAnsi="Times New Roman CYR" w:cs="Times New Roman CYR"/>
          <w:sz w:val="20"/>
          <w:szCs w:val="20"/>
        </w:rPr>
      </w:pPr>
      <w:r w:rsidRPr="003A3411">
        <w:rPr>
          <w:rFonts w:ascii="Times New Roman CYR" w:hAnsi="Times New Roman CYR" w:cs="Times New Roman CYR"/>
          <w:sz w:val="20"/>
          <w:szCs w:val="20"/>
        </w:rPr>
        <w:t xml:space="preserve">по подпрограмме </w:t>
      </w:r>
      <w:r w:rsidRPr="003A3411">
        <w:rPr>
          <w:sz w:val="20"/>
          <w:szCs w:val="20"/>
        </w:rPr>
        <w:t>«</w:t>
      </w:r>
      <w:r w:rsidRPr="003A3411">
        <w:rPr>
          <w:rFonts w:ascii="Times New Roman CYR" w:hAnsi="Times New Roman CYR" w:cs="Times New Roman CYR"/>
          <w:sz w:val="20"/>
          <w:szCs w:val="20"/>
        </w:rPr>
        <w:t>Ипотечное жилищное кредитование</w:t>
      </w:r>
      <w:r w:rsidRPr="003A3411">
        <w:rPr>
          <w:sz w:val="20"/>
          <w:szCs w:val="20"/>
        </w:rPr>
        <w:t xml:space="preserve">» - 96 098,3 </w:t>
      </w:r>
      <w:r w:rsidRPr="003A3411">
        <w:rPr>
          <w:rFonts w:ascii="Times New Roman CYR" w:hAnsi="Times New Roman CYR" w:cs="Times New Roman CYR"/>
          <w:sz w:val="20"/>
          <w:szCs w:val="20"/>
        </w:rPr>
        <w:t xml:space="preserve">тыс. руб. </w:t>
      </w:r>
      <w:proofErr w:type="gramStart"/>
      <w:r w:rsidRPr="003A3411">
        <w:rPr>
          <w:rFonts w:ascii="Times New Roman CYR" w:hAnsi="Times New Roman CYR" w:cs="Times New Roman CYR"/>
          <w:sz w:val="20"/>
          <w:szCs w:val="20"/>
        </w:rPr>
        <w:t>или  100</w:t>
      </w:r>
      <w:proofErr w:type="gramEnd"/>
      <w:r w:rsidRPr="003A3411">
        <w:rPr>
          <w:rFonts w:ascii="Times New Roman CYR" w:hAnsi="Times New Roman CYR" w:cs="Times New Roman CYR"/>
          <w:sz w:val="20"/>
          <w:szCs w:val="20"/>
        </w:rPr>
        <w:t>%  плановых  назначений;</w:t>
      </w:r>
    </w:p>
    <w:p w:rsidR="00CE29C5" w:rsidRPr="003A3411" w:rsidRDefault="00CE29C5" w:rsidP="00CE29C5">
      <w:pPr>
        <w:autoSpaceDE w:val="0"/>
        <w:autoSpaceDN w:val="0"/>
        <w:adjustRightInd w:val="0"/>
        <w:ind w:firstLine="708"/>
        <w:jc w:val="both"/>
        <w:rPr>
          <w:rFonts w:ascii="Times New Roman CYR" w:hAnsi="Times New Roman CYR" w:cs="Times New Roman CYR"/>
          <w:sz w:val="20"/>
          <w:szCs w:val="20"/>
        </w:rPr>
      </w:pPr>
      <w:r w:rsidRPr="003A3411">
        <w:rPr>
          <w:rFonts w:ascii="Times New Roman CYR" w:hAnsi="Times New Roman CYR" w:cs="Times New Roman CYR"/>
          <w:sz w:val="20"/>
          <w:szCs w:val="20"/>
        </w:rPr>
        <w:t xml:space="preserve">по </w:t>
      </w:r>
      <w:r w:rsidR="00B67298" w:rsidRPr="003A3411">
        <w:rPr>
          <w:rFonts w:ascii="Times New Roman CYR" w:hAnsi="Times New Roman CYR" w:cs="Times New Roman CYR"/>
          <w:sz w:val="20"/>
          <w:szCs w:val="20"/>
        </w:rPr>
        <w:t>подпрограмме «</w:t>
      </w:r>
      <w:r w:rsidRPr="003A3411">
        <w:rPr>
          <w:rFonts w:ascii="Times New Roman CYR" w:hAnsi="Times New Roman CYR" w:cs="Times New Roman CYR"/>
          <w:sz w:val="20"/>
          <w:szCs w:val="20"/>
        </w:rPr>
        <w:t>Свой дом</w:t>
      </w:r>
      <w:r w:rsidRPr="003A3411">
        <w:rPr>
          <w:sz w:val="20"/>
          <w:szCs w:val="20"/>
        </w:rPr>
        <w:t xml:space="preserve">» - 217 695,0 </w:t>
      </w:r>
      <w:r w:rsidRPr="003A3411">
        <w:rPr>
          <w:rFonts w:ascii="Times New Roman CYR" w:hAnsi="Times New Roman CYR" w:cs="Times New Roman CYR"/>
          <w:sz w:val="20"/>
          <w:szCs w:val="20"/>
        </w:rPr>
        <w:t xml:space="preserve">тыс. руб. </w:t>
      </w:r>
      <w:proofErr w:type="gramStart"/>
      <w:r w:rsidRPr="003A3411">
        <w:rPr>
          <w:rFonts w:ascii="Times New Roman CYR" w:hAnsi="Times New Roman CYR" w:cs="Times New Roman CYR"/>
          <w:sz w:val="20"/>
          <w:szCs w:val="20"/>
        </w:rPr>
        <w:t>или  99</w:t>
      </w:r>
      <w:proofErr w:type="gramEnd"/>
      <w:r w:rsidRPr="003A3411">
        <w:rPr>
          <w:rFonts w:ascii="Times New Roman CYR" w:hAnsi="Times New Roman CYR" w:cs="Times New Roman CYR"/>
          <w:sz w:val="20"/>
          <w:szCs w:val="20"/>
        </w:rPr>
        <w:t>,8% плановых назначений;</w:t>
      </w:r>
    </w:p>
    <w:p w:rsidR="00CE29C5" w:rsidRPr="003A3411" w:rsidRDefault="00CE29C5" w:rsidP="00CE29C5">
      <w:pPr>
        <w:autoSpaceDE w:val="0"/>
        <w:autoSpaceDN w:val="0"/>
        <w:adjustRightInd w:val="0"/>
        <w:ind w:firstLine="708"/>
        <w:jc w:val="both"/>
        <w:rPr>
          <w:rFonts w:ascii="Times New Roman CYR" w:hAnsi="Times New Roman CYR" w:cs="Times New Roman CYR"/>
          <w:sz w:val="20"/>
          <w:szCs w:val="20"/>
        </w:rPr>
      </w:pPr>
      <w:r w:rsidRPr="003A3411">
        <w:rPr>
          <w:rFonts w:ascii="Times New Roman CYR" w:hAnsi="Times New Roman CYR" w:cs="Times New Roman CYR"/>
          <w:sz w:val="20"/>
          <w:szCs w:val="20"/>
        </w:rPr>
        <w:t xml:space="preserve">по подпрограмме </w:t>
      </w:r>
      <w:r w:rsidRPr="003A3411">
        <w:rPr>
          <w:sz w:val="20"/>
          <w:szCs w:val="20"/>
        </w:rPr>
        <w:t>«</w:t>
      </w:r>
      <w:r w:rsidRPr="003A3411">
        <w:rPr>
          <w:rFonts w:ascii="Times New Roman CYR" w:hAnsi="Times New Roman CYR" w:cs="Times New Roman CYR"/>
          <w:sz w:val="20"/>
          <w:szCs w:val="20"/>
        </w:rPr>
        <w:t>О государственной поддержке в обеспечении жильем молодых семей</w:t>
      </w:r>
      <w:r w:rsidRPr="003A3411">
        <w:rPr>
          <w:sz w:val="20"/>
          <w:szCs w:val="20"/>
        </w:rPr>
        <w:t xml:space="preserve">» - 171 818,6 </w:t>
      </w:r>
      <w:r w:rsidRPr="003A3411">
        <w:rPr>
          <w:rFonts w:ascii="Times New Roman CYR" w:hAnsi="Times New Roman CYR" w:cs="Times New Roman CYR"/>
          <w:sz w:val="20"/>
          <w:szCs w:val="20"/>
        </w:rPr>
        <w:t>тыс. руб. или 99,7% плановых назначений.</w:t>
      </w:r>
    </w:p>
    <w:p w:rsidR="00CA3588" w:rsidRPr="003A3411" w:rsidRDefault="000F5714" w:rsidP="000F5714">
      <w:pPr>
        <w:autoSpaceDE w:val="0"/>
        <w:autoSpaceDN w:val="0"/>
        <w:adjustRightInd w:val="0"/>
        <w:jc w:val="both"/>
        <w:rPr>
          <w:rFonts w:ascii="Times New Roman CYR" w:hAnsi="Times New Roman CYR" w:cs="Times New Roman CYR"/>
          <w:b/>
          <w:bCs/>
          <w:sz w:val="20"/>
          <w:szCs w:val="20"/>
        </w:rPr>
      </w:pPr>
      <w:r w:rsidRPr="003A3411">
        <w:rPr>
          <w:rFonts w:ascii="Times New Roman CYR" w:hAnsi="Times New Roman CYR" w:cs="Times New Roman CYR"/>
          <w:sz w:val="20"/>
          <w:szCs w:val="20"/>
        </w:rPr>
        <w:t xml:space="preserve">            </w:t>
      </w:r>
      <w:r w:rsidR="00CA3588" w:rsidRPr="003A3411">
        <w:rPr>
          <w:rFonts w:ascii="Times New Roman CYR" w:hAnsi="Times New Roman CYR" w:cs="Times New Roman CYR"/>
          <w:sz w:val="20"/>
          <w:szCs w:val="20"/>
        </w:rPr>
        <w:t>В рамках непрограммных расходов отражены расходы на предоставление разовой материальной помощи отдельным категория граждан</w:t>
      </w:r>
      <w:r w:rsidR="00BB7AC5">
        <w:rPr>
          <w:rFonts w:ascii="Times New Roman CYR" w:hAnsi="Times New Roman CYR" w:cs="Times New Roman CYR"/>
          <w:sz w:val="20"/>
          <w:szCs w:val="20"/>
        </w:rPr>
        <w:t>,</w:t>
      </w:r>
      <w:r w:rsidR="003745C9" w:rsidRPr="003A3411">
        <w:rPr>
          <w:rFonts w:ascii="Times New Roman CYR" w:hAnsi="Times New Roman CYR" w:cs="Times New Roman CYR"/>
          <w:sz w:val="20"/>
          <w:szCs w:val="20"/>
        </w:rPr>
        <w:t xml:space="preserve"> участвующим в специальной военной операции</w:t>
      </w:r>
      <w:r w:rsidR="00CA3588" w:rsidRPr="003A3411">
        <w:rPr>
          <w:rFonts w:ascii="Times New Roman CYR" w:hAnsi="Times New Roman CYR" w:cs="Times New Roman CYR"/>
          <w:sz w:val="20"/>
          <w:szCs w:val="20"/>
        </w:rPr>
        <w:t xml:space="preserve"> в сумме </w:t>
      </w:r>
      <w:r w:rsidR="00575108" w:rsidRPr="003A3411">
        <w:rPr>
          <w:rFonts w:ascii="Times New Roman CYR" w:hAnsi="Times New Roman CYR" w:cs="Times New Roman CYR"/>
          <w:sz w:val="20"/>
          <w:szCs w:val="20"/>
        </w:rPr>
        <w:t>330 494,9</w:t>
      </w:r>
      <w:r w:rsidR="00CA3588" w:rsidRPr="003A3411">
        <w:rPr>
          <w:rFonts w:ascii="Times New Roman CYR" w:hAnsi="Times New Roman CYR" w:cs="Times New Roman CYR"/>
          <w:sz w:val="20"/>
          <w:szCs w:val="20"/>
        </w:rPr>
        <w:t xml:space="preserve"> тыс. руб.</w:t>
      </w:r>
    </w:p>
    <w:p w:rsidR="008F1FE1" w:rsidRPr="003A3411" w:rsidRDefault="008F1FE1" w:rsidP="008F1FE1">
      <w:pPr>
        <w:autoSpaceDE w:val="0"/>
        <w:autoSpaceDN w:val="0"/>
        <w:adjustRightInd w:val="0"/>
        <w:ind w:firstLine="851"/>
        <w:jc w:val="both"/>
        <w:rPr>
          <w:b/>
          <w:bCs/>
          <w:sz w:val="20"/>
          <w:szCs w:val="20"/>
        </w:rPr>
      </w:pPr>
      <w:r w:rsidRPr="003A3411">
        <w:rPr>
          <w:rFonts w:ascii="Times New Roman CYR" w:hAnsi="Times New Roman CYR" w:cs="Times New Roman CYR"/>
          <w:sz w:val="20"/>
          <w:szCs w:val="20"/>
        </w:rPr>
        <w:t xml:space="preserve"> </w:t>
      </w:r>
      <w:r w:rsidRPr="003A3411">
        <w:rPr>
          <w:rFonts w:ascii="Times New Roman CYR" w:hAnsi="Times New Roman CYR" w:cs="Times New Roman CYR"/>
          <w:b/>
          <w:bCs/>
          <w:sz w:val="20"/>
          <w:szCs w:val="20"/>
        </w:rPr>
        <w:t xml:space="preserve">Подраздел 04 </w:t>
      </w:r>
      <w:r w:rsidRPr="003A3411">
        <w:rPr>
          <w:b/>
          <w:bCs/>
          <w:sz w:val="20"/>
          <w:szCs w:val="20"/>
        </w:rPr>
        <w:t>«</w:t>
      </w:r>
      <w:r w:rsidRPr="003A3411">
        <w:rPr>
          <w:rFonts w:ascii="Times New Roman CYR" w:hAnsi="Times New Roman CYR" w:cs="Times New Roman CYR"/>
          <w:b/>
          <w:bCs/>
          <w:sz w:val="20"/>
          <w:szCs w:val="20"/>
        </w:rPr>
        <w:t>Охрана семьи материнства и детства</w:t>
      </w:r>
      <w:r w:rsidRPr="003A3411">
        <w:rPr>
          <w:b/>
          <w:bCs/>
          <w:sz w:val="20"/>
          <w:szCs w:val="20"/>
        </w:rPr>
        <w:t xml:space="preserve">» </w:t>
      </w:r>
    </w:p>
    <w:p w:rsidR="00B81A6C" w:rsidRPr="003A3411" w:rsidRDefault="00B81A6C" w:rsidP="00B81A6C">
      <w:pPr>
        <w:autoSpaceDE w:val="0"/>
        <w:autoSpaceDN w:val="0"/>
        <w:adjustRightInd w:val="0"/>
        <w:ind w:firstLine="851"/>
        <w:jc w:val="both"/>
        <w:rPr>
          <w:rFonts w:ascii="Times New Roman CYR" w:hAnsi="Times New Roman CYR" w:cs="Times New Roman CYR"/>
          <w:sz w:val="20"/>
          <w:szCs w:val="20"/>
        </w:rPr>
      </w:pPr>
      <w:r w:rsidRPr="003A3411">
        <w:rPr>
          <w:rFonts w:ascii="Times New Roman CYR" w:hAnsi="Times New Roman CYR" w:cs="Times New Roman CYR"/>
          <w:sz w:val="20"/>
          <w:szCs w:val="20"/>
        </w:rPr>
        <w:t>Расходы по данному подразделу составили 6 608 563,7 тыс. руб. или 99,0% от годового плана (6 673 350,8 тыс. руб.).</w:t>
      </w:r>
    </w:p>
    <w:p w:rsidR="00B81A6C" w:rsidRPr="003A3411" w:rsidRDefault="00B81A6C" w:rsidP="00B81A6C">
      <w:pPr>
        <w:autoSpaceDE w:val="0"/>
        <w:autoSpaceDN w:val="0"/>
        <w:adjustRightInd w:val="0"/>
        <w:ind w:firstLine="851"/>
        <w:jc w:val="both"/>
        <w:rPr>
          <w:rFonts w:ascii="Times New Roman CYR" w:hAnsi="Times New Roman CYR" w:cs="Times New Roman CYR"/>
          <w:sz w:val="20"/>
          <w:szCs w:val="20"/>
        </w:rPr>
      </w:pPr>
      <w:r w:rsidRPr="003A3411">
        <w:rPr>
          <w:rFonts w:ascii="Times New Roman CYR" w:hAnsi="Times New Roman CYR" w:cs="Times New Roman CYR"/>
          <w:sz w:val="20"/>
          <w:szCs w:val="20"/>
        </w:rPr>
        <w:lastRenderedPageBreak/>
        <w:t xml:space="preserve">По данному подразделу произведены расходы на реализацию государственной программы </w:t>
      </w:r>
      <w:r w:rsidRPr="003A3411">
        <w:rPr>
          <w:sz w:val="20"/>
          <w:szCs w:val="20"/>
        </w:rPr>
        <w:t>«</w:t>
      </w:r>
      <w:r w:rsidRPr="003A3411">
        <w:rPr>
          <w:rFonts w:ascii="Times New Roman CYR" w:hAnsi="Times New Roman CYR" w:cs="Times New Roman CYR"/>
          <w:sz w:val="20"/>
          <w:szCs w:val="20"/>
        </w:rPr>
        <w:t>Социальная поддержка граждан, реализация семейно-демографической политики Липецкой области</w:t>
      </w:r>
      <w:r w:rsidRPr="003A3411">
        <w:rPr>
          <w:sz w:val="20"/>
          <w:szCs w:val="20"/>
        </w:rPr>
        <w:t xml:space="preserve">» </w:t>
      </w:r>
      <w:r w:rsidRPr="003A3411">
        <w:rPr>
          <w:rFonts w:ascii="Times New Roman CYR" w:hAnsi="Times New Roman CYR" w:cs="Times New Roman CYR"/>
          <w:sz w:val="20"/>
          <w:szCs w:val="20"/>
        </w:rPr>
        <w:t>в сумме 6 457 277,7 тыс. руб. или 99,1% от годового плана (6 517 </w:t>
      </w:r>
      <w:r w:rsidRPr="003A3411">
        <w:rPr>
          <w:sz w:val="20"/>
          <w:szCs w:val="20"/>
        </w:rPr>
        <w:t>275,2</w:t>
      </w:r>
      <w:r w:rsidRPr="003A3411">
        <w:rPr>
          <w:rFonts w:ascii="Times New Roman CYR" w:hAnsi="Times New Roman CYR" w:cs="Times New Roman CYR"/>
          <w:sz w:val="20"/>
          <w:szCs w:val="20"/>
        </w:rPr>
        <w:t xml:space="preserve"> тыс. руб.), в том числе в </w:t>
      </w:r>
      <w:proofErr w:type="gramStart"/>
      <w:r w:rsidRPr="003A3411">
        <w:rPr>
          <w:rFonts w:ascii="Times New Roman CYR" w:hAnsi="Times New Roman CYR" w:cs="Times New Roman CYR"/>
          <w:sz w:val="20"/>
          <w:szCs w:val="20"/>
        </w:rPr>
        <w:t>разрезе  подпрограмм</w:t>
      </w:r>
      <w:proofErr w:type="gramEnd"/>
      <w:r w:rsidRPr="003A3411">
        <w:rPr>
          <w:rFonts w:ascii="Times New Roman CYR" w:hAnsi="Times New Roman CYR" w:cs="Times New Roman CYR"/>
          <w:sz w:val="20"/>
          <w:szCs w:val="20"/>
        </w:rPr>
        <w:t xml:space="preserve">: </w:t>
      </w:r>
    </w:p>
    <w:p w:rsidR="00B81A6C" w:rsidRPr="003A3411" w:rsidRDefault="00B81A6C" w:rsidP="00B81A6C">
      <w:pPr>
        <w:autoSpaceDE w:val="0"/>
        <w:autoSpaceDN w:val="0"/>
        <w:adjustRightInd w:val="0"/>
        <w:ind w:firstLine="851"/>
        <w:jc w:val="both"/>
        <w:rPr>
          <w:rFonts w:ascii="Times New Roman CYR" w:hAnsi="Times New Roman CYR" w:cs="Times New Roman CYR"/>
          <w:sz w:val="20"/>
          <w:szCs w:val="20"/>
        </w:rPr>
      </w:pPr>
      <w:r w:rsidRPr="003A3411">
        <w:rPr>
          <w:rFonts w:ascii="Times New Roman CYR" w:hAnsi="Times New Roman CYR" w:cs="Times New Roman CYR"/>
          <w:sz w:val="20"/>
          <w:szCs w:val="20"/>
        </w:rPr>
        <w:t xml:space="preserve">- «Улучшение демографической ситуации и положения семей с </w:t>
      </w:r>
      <w:r w:rsidR="00B67298" w:rsidRPr="003A3411">
        <w:rPr>
          <w:rFonts w:ascii="Times New Roman CYR" w:hAnsi="Times New Roman CYR" w:cs="Times New Roman CYR"/>
          <w:sz w:val="20"/>
          <w:szCs w:val="20"/>
        </w:rPr>
        <w:t>детьми» в</w:t>
      </w:r>
      <w:r w:rsidRPr="003A3411">
        <w:rPr>
          <w:rFonts w:ascii="Times New Roman CYR" w:hAnsi="Times New Roman CYR" w:cs="Times New Roman CYR"/>
          <w:sz w:val="20"/>
          <w:szCs w:val="20"/>
        </w:rPr>
        <w:t xml:space="preserve"> объеме 5 456 787,9 тыс. руб. или 99,1% годовых назначений (5 506 552,7 тыс. руб.). В рамках данной подпрограммы средства израсходованы на:</w:t>
      </w:r>
    </w:p>
    <w:p w:rsidR="00B81A6C" w:rsidRPr="003A3411" w:rsidRDefault="00220AEA" w:rsidP="00B81A6C">
      <w:pPr>
        <w:autoSpaceDE w:val="0"/>
        <w:autoSpaceDN w:val="0"/>
        <w:adjustRightInd w:val="0"/>
        <w:ind w:firstLine="851"/>
        <w:jc w:val="both"/>
        <w:rPr>
          <w:rFonts w:ascii="Times New Roman CYR" w:hAnsi="Times New Roman CYR" w:cs="Times New Roman CYR"/>
          <w:sz w:val="20"/>
          <w:szCs w:val="20"/>
        </w:rPr>
      </w:pPr>
      <w:r>
        <w:rPr>
          <w:rFonts w:ascii="Times New Roman CYR" w:hAnsi="Times New Roman CYR" w:cs="Times New Roman CYR"/>
          <w:sz w:val="20"/>
          <w:szCs w:val="20"/>
        </w:rPr>
        <w:t xml:space="preserve"> - </w:t>
      </w:r>
      <w:r w:rsidR="00B81A6C" w:rsidRPr="003A3411">
        <w:rPr>
          <w:rFonts w:ascii="Times New Roman CYR" w:hAnsi="Times New Roman CYR" w:cs="Times New Roman CYR"/>
          <w:sz w:val="20"/>
          <w:szCs w:val="20"/>
        </w:rPr>
        <w:t>ежемесячные выплаты в связи с рождением (усыновлением) третьего и последующих детей до достижения ребенком возраста трех лет в рамках регионального проекта «Финансовая поддержка семей при рождении детей» - 799 136,0 тыс. руб., в том числе за счет средств федерального бюджета 567 276,5 тыс. руб.;</w:t>
      </w:r>
    </w:p>
    <w:p w:rsidR="00B81A6C" w:rsidRPr="003A3411" w:rsidRDefault="00220AEA" w:rsidP="00B81A6C">
      <w:pPr>
        <w:autoSpaceDE w:val="0"/>
        <w:autoSpaceDN w:val="0"/>
        <w:adjustRightInd w:val="0"/>
        <w:ind w:firstLine="851"/>
        <w:jc w:val="both"/>
        <w:rPr>
          <w:rFonts w:ascii="Times New Roman CYR" w:hAnsi="Times New Roman CYR" w:cs="Times New Roman CYR"/>
          <w:sz w:val="20"/>
          <w:szCs w:val="20"/>
        </w:rPr>
      </w:pPr>
      <w:r>
        <w:rPr>
          <w:rFonts w:ascii="Times New Roman CYR" w:hAnsi="Times New Roman CYR" w:cs="Times New Roman CYR"/>
          <w:sz w:val="20"/>
          <w:szCs w:val="20"/>
        </w:rPr>
        <w:t xml:space="preserve"> - </w:t>
      </w:r>
      <w:r w:rsidR="00B81A6C" w:rsidRPr="003A3411">
        <w:rPr>
          <w:rFonts w:ascii="Times New Roman CYR" w:hAnsi="Times New Roman CYR" w:cs="Times New Roman CYR"/>
          <w:sz w:val="20"/>
          <w:szCs w:val="20"/>
        </w:rPr>
        <w:t>выплату детских пособий – 126 602,6 тыс. руб. или 97,2% от годового плана (130 262,5 тыс. руб.);</w:t>
      </w:r>
    </w:p>
    <w:p w:rsidR="00B81A6C" w:rsidRPr="003A3411" w:rsidRDefault="00220AEA" w:rsidP="00B81A6C">
      <w:pPr>
        <w:autoSpaceDE w:val="0"/>
        <w:autoSpaceDN w:val="0"/>
        <w:adjustRightInd w:val="0"/>
        <w:ind w:firstLine="851"/>
        <w:jc w:val="both"/>
        <w:rPr>
          <w:rFonts w:ascii="Times New Roman CYR" w:hAnsi="Times New Roman CYR" w:cs="Times New Roman CYR"/>
          <w:sz w:val="20"/>
          <w:szCs w:val="20"/>
        </w:rPr>
      </w:pPr>
      <w:r>
        <w:rPr>
          <w:rFonts w:ascii="Times New Roman CYR" w:hAnsi="Times New Roman CYR" w:cs="Times New Roman CYR"/>
          <w:sz w:val="20"/>
          <w:szCs w:val="20"/>
        </w:rPr>
        <w:t xml:space="preserve"> - </w:t>
      </w:r>
      <w:r w:rsidR="00B81A6C" w:rsidRPr="003A3411">
        <w:rPr>
          <w:rFonts w:ascii="Times New Roman CYR" w:hAnsi="Times New Roman CYR" w:cs="Times New Roman CYR"/>
          <w:sz w:val="20"/>
          <w:szCs w:val="20"/>
        </w:rPr>
        <w:t xml:space="preserve">осуществление социальных выплат в связи с рождением ребенка (детей) в соответствии с </w:t>
      </w:r>
      <w:hyperlink r:id="rId20" w:history="1">
        <w:r w:rsidR="00B81A6C" w:rsidRPr="003A3411">
          <w:rPr>
            <w:rFonts w:ascii="Times New Roman CYR" w:hAnsi="Times New Roman CYR" w:cs="Times New Roman CYR"/>
            <w:sz w:val="20"/>
            <w:szCs w:val="20"/>
          </w:rPr>
          <w:t>Законом</w:t>
        </w:r>
      </w:hyperlink>
      <w:r w:rsidR="00B81A6C" w:rsidRPr="003A3411">
        <w:rPr>
          <w:rFonts w:ascii="Times New Roman CYR" w:hAnsi="Times New Roman CYR" w:cs="Times New Roman CYR"/>
          <w:sz w:val="20"/>
          <w:szCs w:val="20"/>
        </w:rPr>
        <w:t xml:space="preserve"> Липецкой области от 27 декабря 2021 года № 60-ОЗ «О социальных, поощрительных выплатах и мерах социальной поддержки в сфере семейной и демографической политики, а также лицам, имеющим особые заслуги перед Российской Федерацией и Липецкой областью» - 341 835,0 тыс. руб. или 95,7% годового плана (357 230,0 тыс. </w:t>
      </w:r>
      <w:proofErr w:type="spellStart"/>
      <w:r w:rsidR="00B81A6C" w:rsidRPr="003A3411">
        <w:rPr>
          <w:rFonts w:ascii="Times New Roman CYR" w:hAnsi="Times New Roman CYR" w:cs="Times New Roman CYR"/>
          <w:sz w:val="20"/>
          <w:szCs w:val="20"/>
        </w:rPr>
        <w:t>руб</w:t>
      </w:r>
      <w:proofErr w:type="spellEnd"/>
      <w:r w:rsidR="00B81A6C" w:rsidRPr="003A3411">
        <w:rPr>
          <w:rFonts w:ascii="Times New Roman CYR" w:hAnsi="Times New Roman CYR" w:cs="Times New Roman CYR"/>
          <w:sz w:val="20"/>
          <w:szCs w:val="20"/>
        </w:rPr>
        <w:t>);</w:t>
      </w:r>
    </w:p>
    <w:p w:rsidR="00B81A6C" w:rsidRPr="003A3411" w:rsidRDefault="00220AEA" w:rsidP="00B81A6C">
      <w:pPr>
        <w:autoSpaceDE w:val="0"/>
        <w:autoSpaceDN w:val="0"/>
        <w:adjustRightInd w:val="0"/>
        <w:ind w:firstLine="851"/>
        <w:jc w:val="both"/>
        <w:rPr>
          <w:rFonts w:ascii="Times New Roman CYR" w:hAnsi="Times New Roman CYR" w:cs="Times New Roman CYR"/>
          <w:sz w:val="20"/>
          <w:szCs w:val="20"/>
        </w:rPr>
      </w:pPr>
      <w:r>
        <w:rPr>
          <w:sz w:val="20"/>
          <w:szCs w:val="20"/>
        </w:rPr>
        <w:t xml:space="preserve"> - </w:t>
      </w:r>
      <w:r w:rsidR="00B81A6C" w:rsidRPr="003A3411">
        <w:rPr>
          <w:sz w:val="20"/>
          <w:szCs w:val="20"/>
        </w:rPr>
        <w:t xml:space="preserve">ежемесячные выплаты на проезд автомобильным и городским наземным электрическим транспортом общего пользования детям из малоимущих семей, на проезд в автомобильном транспорте межмуниципального сообщения   учащимся и студентам из малообеспеченных семей, место учебы и место жительства   которых расположены в разных муниципальных образованиях - </w:t>
      </w:r>
      <w:r w:rsidR="00B81A6C" w:rsidRPr="003A3411">
        <w:rPr>
          <w:rFonts w:ascii="Times New Roman CYR" w:hAnsi="Times New Roman CYR" w:cs="Times New Roman CYR"/>
          <w:sz w:val="20"/>
          <w:szCs w:val="20"/>
        </w:rPr>
        <w:t xml:space="preserve"> 9 413,1 тыс. руб. или 85,5% годового плана (11 010,2 тыс. руб.);</w:t>
      </w:r>
    </w:p>
    <w:p w:rsidR="00B81A6C" w:rsidRPr="003A3411" w:rsidRDefault="00220AEA" w:rsidP="00B81A6C">
      <w:pPr>
        <w:autoSpaceDE w:val="0"/>
        <w:autoSpaceDN w:val="0"/>
        <w:adjustRightInd w:val="0"/>
        <w:ind w:firstLine="851"/>
        <w:jc w:val="both"/>
        <w:rPr>
          <w:rFonts w:ascii="Times New Roman CYR" w:hAnsi="Times New Roman CYR" w:cs="Times New Roman CYR"/>
          <w:sz w:val="20"/>
          <w:szCs w:val="20"/>
        </w:rPr>
      </w:pPr>
      <w:r>
        <w:rPr>
          <w:rFonts w:ascii="Times New Roman CYR" w:hAnsi="Times New Roman CYR" w:cs="Times New Roman CYR"/>
          <w:sz w:val="20"/>
          <w:szCs w:val="20"/>
        </w:rPr>
        <w:t xml:space="preserve"> - </w:t>
      </w:r>
      <w:r w:rsidR="00B81A6C" w:rsidRPr="003A3411">
        <w:rPr>
          <w:rFonts w:ascii="Times New Roman CYR" w:hAnsi="Times New Roman CYR" w:cs="Times New Roman CYR"/>
          <w:sz w:val="20"/>
          <w:szCs w:val="20"/>
        </w:rPr>
        <w:t>ежемесячные денежные выплаты малоимущим семьям, имеющим детей в возрасте от полутора до трех лет – 6 985,7 тыс. руб. или 93,0% от годового плана (7 508,0 тыс. руб.);</w:t>
      </w:r>
    </w:p>
    <w:p w:rsidR="00B81A6C" w:rsidRPr="003A3411" w:rsidRDefault="00220AEA" w:rsidP="00B81A6C">
      <w:pPr>
        <w:autoSpaceDE w:val="0"/>
        <w:autoSpaceDN w:val="0"/>
        <w:adjustRightInd w:val="0"/>
        <w:ind w:firstLine="851"/>
        <w:jc w:val="both"/>
        <w:rPr>
          <w:sz w:val="20"/>
          <w:szCs w:val="20"/>
        </w:rPr>
      </w:pPr>
      <w:r>
        <w:rPr>
          <w:sz w:val="20"/>
          <w:szCs w:val="20"/>
        </w:rPr>
        <w:t xml:space="preserve"> - </w:t>
      </w:r>
      <w:r w:rsidR="00B81A6C" w:rsidRPr="003A3411">
        <w:rPr>
          <w:sz w:val="20"/>
          <w:szCs w:val="20"/>
        </w:rPr>
        <w:t>единовременные выплаты семьям, родившим и достойно воспитавшим 8 и более детей – 5 400,0 тыс. руб. или 100% годового плана;</w:t>
      </w:r>
    </w:p>
    <w:p w:rsidR="00B81A6C" w:rsidRPr="003A3411" w:rsidRDefault="00220AEA" w:rsidP="00B81A6C">
      <w:pPr>
        <w:autoSpaceDE w:val="0"/>
        <w:autoSpaceDN w:val="0"/>
        <w:adjustRightInd w:val="0"/>
        <w:ind w:firstLine="851"/>
        <w:jc w:val="both"/>
        <w:rPr>
          <w:rFonts w:ascii="Times New Roman CYR" w:hAnsi="Times New Roman CYR" w:cs="Times New Roman CYR"/>
          <w:sz w:val="20"/>
          <w:szCs w:val="20"/>
        </w:rPr>
      </w:pPr>
      <w:r>
        <w:rPr>
          <w:rFonts w:ascii="Times New Roman CYR" w:hAnsi="Times New Roman CYR" w:cs="Times New Roman CYR"/>
          <w:sz w:val="20"/>
          <w:szCs w:val="20"/>
        </w:rPr>
        <w:t xml:space="preserve"> - </w:t>
      </w:r>
      <w:r w:rsidR="00B81A6C" w:rsidRPr="003A3411">
        <w:rPr>
          <w:rFonts w:ascii="Times New Roman CYR" w:hAnsi="Times New Roman CYR" w:cs="Times New Roman CYR"/>
          <w:sz w:val="20"/>
          <w:szCs w:val="20"/>
        </w:rPr>
        <w:t>ежемесячные выплаты на детей в возрасте от 3 до 7 лет – 2 </w:t>
      </w:r>
      <w:proofErr w:type="gramStart"/>
      <w:r w:rsidR="00B81A6C" w:rsidRPr="003A3411">
        <w:rPr>
          <w:rFonts w:ascii="Times New Roman CYR" w:hAnsi="Times New Roman CYR" w:cs="Times New Roman CYR"/>
          <w:sz w:val="20"/>
          <w:szCs w:val="20"/>
        </w:rPr>
        <w:t>15</w:t>
      </w:r>
      <w:r w:rsidR="009C3809">
        <w:rPr>
          <w:rFonts w:ascii="Times New Roman CYR" w:hAnsi="Times New Roman CYR" w:cs="Times New Roman CYR"/>
          <w:sz w:val="20"/>
          <w:szCs w:val="20"/>
        </w:rPr>
        <w:t>4</w:t>
      </w:r>
      <w:r w:rsidR="00B81A6C" w:rsidRPr="003A3411">
        <w:rPr>
          <w:rFonts w:ascii="Times New Roman CYR" w:hAnsi="Times New Roman CYR" w:cs="Times New Roman CYR"/>
          <w:sz w:val="20"/>
          <w:szCs w:val="20"/>
        </w:rPr>
        <w:t>  651</w:t>
      </w:r>
      <w:proofErr w:type="gramEnd"/>
      <w:r w:rsidR="00B81A6C" w:rsidRPr="003A3411">
        <w:rPr>
          <w:rFonts w:ascii="Times New Roman CYR" w:hAnsi="Times New Roman CYR" w:cs="Times New Roman CYR"/>
          <w:sz w:val="20"/>
          <w:szCs w:val="20"/>
        </w:rPr>
        <w:t>,7 тыс. руб. или 99,8% годового плана (2 158 872,4 тыс. руб.);</w:t>
      </w:r>
    </w:p>
    <w:p w:rsidR="00B81A6C" w:rsidRPr="003A3411" w:rsidRDefault="00220AEA" w:rsidP="00B81A6C">
      <w:pPr>
        <w:autoSpaceDE w:val="0"/>
        <w:autoSpaceDN w:val="0"/>
        <w:adjustRightInd w:val="0"/>
        <w:ind w:firstLine="709"/>
        <w:jc w:val="both"/>
        <w:rPr>
          <w:rFonts w:ascii="Times New Roman CYR" w:hAnsi="Times New Roman CYR" w:cs="Times New Roman CYR"/>
          <w:sz w:val="20"/>
          <w:szCs w:val="20"/>
        </w:rPr>
      </w:pPr>
      <w:r>
        <w:rPr>
          <w:rFonts w:ascii="Times New Roman CYR" w:hAnsi="Times New Roman CYR" w:cs="Times New Roman CYR"/>
          <w:sz w:val="20"/>
          <w:szCs w:val="20"/>
        </w:rPr>
        <w:t xml:space="preserve"> - </w:t>
      </w:r>
      <w:r w:rsidR="00B81A6C" w:rsidRPr="003A3411">
        <w:rPr>
          <w:rFonts w:ascii="Times New Roman CYR" w:hAnsi="Times New Roman CYR" w:cs="Times New Roman CYR"/>
          <w:sz w:val="20"/>
          <w:szCs w:val="20"/>
        </w:rPr>
        <w:t>предоставление мер социальной поддержки многодетным семьям в части оплаты жилого помещения и коммунальных услуг в сумме 139 171,6 тыс. руб. или 96,3% от плана (144 455,1 тыс. руб.);</w:t>
      </w:r>
    </w:p>
    <w:p w:rsidR="00B81A6C" w:rsidRPr="003A3411" w:rsidRDefault="00220AEA" w:rsidP="00B81A6C">
      <w:pPr>
        <w:autoSpaceDE w:val="0"/>
        <w:autoSpaceDN w:val="0"/>
        <w:adjustRightInd w:val="0"/>
        <w:ind w:firstLine="709"/>
        <w:jc w:val="both"/>
        <w:rPr>
          <w:rFonts w:ascii="Times New Roman CYR" w:hAnsi="Times New Roman CYR" w:cs="Times New Roman CYR"/>
          <w:sz w:val="20"/>
          <w:szCs w:val="20"/>
        </w:rPr>
      </w:pPr>
      <w:r>
        <w:rPr>
          <w:rFonts w:ascii="Times New Roman CYR" w:hAnsi="Times New Roman CYR" w:cs="Times New Roman CYR"/>
          <w:sz w:val="20"/>
          <w:szCs w:val="20"/>
        </w:rPr>
        <w:t xml:space="preserve"> - </w:t>
      </w:r>
      <w:r w:rsidR="00B81A6C" w:rsidRPr="003A3411">
        <w:rPr>
          <w:rFonts w:ascii="Times New Roman CYR" w:hAnsi="Times New Roman CYR" w:cs="Times New Roman CYR"/>
          <w:sz w:val="20"/>
          <w:szCs w:val="20"/>
        </w:rPr>
        <w:t>социальные выплаты детям из многодетных семей, обучающимся в муниципальных общеобразовательных организациях и в частных общеобразовательных организациях, имеющих государственную аккредитацию, для обеспечения школьной формой либо заменяющим ее комплектом детской одежды для посещения школьных занятий и спортивной формой в сумме 91 937,9 тыс. руб. или 95,1% от плановых назначений (96 702,3 тыс. руб.);</w:t>
      </w:r>
    </w:p>
    <w:p w:rsidR="00B81A6C" w:rsidRPr="003A3411" w:rsidRDefault="00220AEA" w:rsidP="00B81A6C">
      <w:pPr>
        <w:autoSpaceDE w:val="0"/>
        <w:autoSpaceDN w:val="0"/>
        <w:adjustRightInd w:val="0"/>
        <w:ind w:firstLine="851"/>
        <w:jc w:val="both"/>
        <w:rPr>
          <w:rFonts w:ascii="Times New Roman CYR" w:hAnsi="Times New Roman CYR" w:cs="Times New Roman CYR"/>
          <w:sz w:val="20"/>
          <w:szCs w:val="20"/>
        </w:rPr>
      </w:pPr>
      <w:r>
        <w:rPr>
          <w:rFonts w:ascii="Times New Roman CYR" w:hAnsi="Times New Roman CYR" w:cs="Times New Roman CYR"/>
          <w:sz w:val="20"/>
          <w:szCs w:val="20"/>
        </w:rPr>
        <w:t xml:space="preserve"> - </w:t>
      </w:r>
      <w:r w:rsidR="00B81A6C" w:rsidRPr="003A3411">
        <w:rPr>
          <w:rFonts w:ascii="Times New Roman CYR" w:hAnsi="Times New Roman CYR" w:cs="Times New Roman CYR"/>
          <w:sz w:val="20"/>
          <w:szCs w:val="20"/>
        </w:rPr>
        <w:t>предоставление субвенции бюджету Пенсионного фонда Российской Федерации на осуществление ежемесячной денежной выплаты на ребенка в возрасте от восьми до семнадцати лет в сумме 756 541,7 тыс. руб. или 100% от плана;</w:t>
      </w:r>
    </w:p>
    <w:p w:rsidR="00DD4E42" w:rsidRPr="003A3411" w:rsidRDefault="00220AEA" w:rsidP="00532EFB">
      <w:pPr>
        <w:autoSpaceDE w:val="0"/>
        <w:autoSpaceDN w:val="0"/>
        <w:adjustRightInd w:val="0"/>
        <w:ind w:firstLine="709"/>
        <w:jc w:val="both"/>
        <w:rPr>
          <w:rFonts w:ascii="Times New Roman CYR" w:hAnsi="Times New Roman CYR" w:cs="Times New Roman CYR"/>
          <w:sz w:val="20"/>
          <w:szCs w:val="20"/>
        </w:rPr>
      </w:pPr>
      <w:r>
        <w:rPr>
          <w:rFonts w:ascii="Times New Roman CYR" w:hAnsi="Times New Roman CYR" w:cs="Times New Roman CYR"/>
          <w:sz w:val="20"/>
          <w:szCs w:val="20"/>
        </w:rPr>
        <w:t xml:space="preserve"> - </w:t>
      </w:r>
      <w:r w:rsidR="007C678A" w:rsidRPr="003A3411">
        <w:rPr>
          <w:rFonts w:ascii="Times New Roman CYR" w:hAnsi="Times New Roman CYR" w:cs="Times New Roman CYR"/>
          <w:sz w:val="20"/>
          <w:szCs w:val="20"/>
        </w:rPr>
        <w:t>компенсационные выплаты за присмотр и уход за детьми в образовательной организации, реализующей образовательную программу дошкольного образования в сумме 130 837,1 тыс. руб. или 97,5% плана (134 253,0 тыс.руб.).</w:t>
      </w:r>
      <w:r w:rsidR="00E451D8" w:rsidRPr="003A3411">
        <w:rPr>
          <w:rFonts w:ascii="Times New Roman CYR" w:hAnsi="Times New Roman CYR" w:cs="Times New Roman CYR"/>
          <w:sz w:val="20"/>
          <w:szCs w:val="20"/>
        </w:rPr>
        <w:t xml:space="preserve"> В составе данной подпрограммы отражены также расходы федерального бюджета на осуществление ежемесячных выплат в связи с рождением (усыновлением) первого ребенка в рамках регионального проекта «Финансовая поддержка семей при рождении детей» в объеме 893 424,1 тыс. руб. или 98,9% годового плана (902 814,2 тыс. руб.).</w:t>
      </w:r>
    </w:p>
    <w:p w:rsidR="00220AEA" w:rsidRPr="003A3411" w:rsidRDefault="00220AEA" w:rsidP="00220AEA">
      <w:pPr>
        <w:autoSpaceDE w:val="0"/>
        <w:autoSpaceDN w:val="0"/>
        <w:adjustRightInd w:val="0"/>
        <w:ind w:firstLine="709"/>
        <w:jc w:val="both"/>
        <w:rPr>
          <w:rFonts w:ascii="Times New Roman CYR" w:hAnsi="Times New Roman CYR" w:cs="Times New Roman CYR"/>
          <w:sz w:val="20"/>
          <w:szCs w:val="20"/>
        </w:rPr>
      </w:pPr>
      <w:r w:rsidRPr="00220AEA">
        <w:rPr>
          <w:rFonts w:ascii="Times New Roman CYR" w:hAnsi="Times New Roman CYR" w:cs="Times New Roman CYR"/>
          <w:sz w:val="20"/>
          <w:szCs w:val="20"/>
        </w:rPr>
        <w:t>- «Обеспечение жилыми помещениями детей-сирот, детей, оставшихся без попечения родителей, и лиц из их числа» в сумме 625 620,9 тыс. руб. или 99,1% от годового плана</w:t>
      </w:r>
      <w:r>
        <w:rPr>
          <w:rFonts w:ascii="Times New Roman CYR" w:hAnsi="Times New Roman CYR" w:cs="Times New Roman CYR"/>
          <w:sz w:val="20"/>
          <w:szCs w:val="20"/>
        </w:rPr>
        <w:t xml:space="preserve"> (631 235,8 тыс. руб.)</w:t>
      </w:r>
      <w:r w:rsidRPr="00220AEA">
        <w:rPr>
          <w:rFonts w:ascii="Times New Roman CYR" w:hAnsi="Times New Roman CYR" w:cs="Times New Roman CYR"/>
          <w:sz w:val="20"/>
          <w:szCs w:val="20"/>
        </w:rPr>
        <w:t>. В рамках данной подпрограммы средства направлены на:</w:t>
      </w:r>
    </w:p>
    <w:p w:rsidR="00DB6426" w:rsidRPr="003A3411" w:rsidRDefault="00220AEA" w:rsidP="00532EFB">
      <w:pPr>
        <w:autoSpaceDE w:val="0"/>
        <w:autoSpaceDN w:val="0"/>
        <w:adjustRightInd w:val="0"/>
        <w:ind w:firstLine="709"/>
        <w:jc w:val="both"/>
        <w:rPr>
          <w:rFonts w:ascii="Times New Roman CYR" w:hAnsi="Times New Roman CYR" w:cs="Times New Roman CYR"/>
          <w:sz w:val="20"/>
          <w:szCs w:val="20"/>
        </w:rPr>
      </w:pPr>
      <w:r>
        <w:rPr>
          <w:rFonts w:ascii="Times New Roman CYR" w:hAnsi="Times New Roman CYR" w:cs="Times New Roman CYR"/>
          <w:sz w:val="20"/>
          <w:szCs w:val="20"/>
        </w:rPr>
        <w:t xml:space="preserve"> - </w:t>
      </w:r>
      <w:r w:rsidR="00DB6426" w:rsidRPr="003A3411">
        <w:rPr>
          <w:rFonts w:ascii="Times New Roman CYR" w:hAnsi="Times New Roman CYR" w:cs="Times New Roman CYR"/>
          <w:sz w:val="20"/>
          <w:szCs w:val="20"/>
        </w:rPr>
        <w:t>предоставление ежемесячной денежной компенсации расходов по договору найма (поднайма) жилого помещения детям-сиротам и детям, оставшимся без попечения родителей, лицам из числа детей-сирот и детей, оставшихся без попечения родителей в соответствии с Законом Липецкой области от 2 декабря 2004 года № 141-ОЗ "О мерах социальной поддержки отдельных категорий граждан в Липецкой области" в сумме 4 954,0 тыс. руб. или 84,4% от плана (5 872,0 тыс. руб.);</w:t>
      </w:r>
    </w:p>
    <w:p w:rsidR="00DD4E42" w:rsidRPr="003A3411" w:rsidRDefault="00BF2FA0" w:rsidP="00532EFB">
      <w:pPr>
        <w:autoSpaceDE w:val="0"/>
        <w:autoSpaceDN w:val="0"/>
        <w:adjustRightInd w:val="0"/>
        <w:ind w:firstLine="709"/>
        <w:jc w:val="both"/>
        <w:rPr>
          <w:rFonts w:ascii="Times New Roman CYR" w:hAnsi="Times New Roman CYR" w:cs="Times New Roman CYR"/>
          <w:sz w:val="20"/>
          <w:szCs w:val="20"/>
        </w:rPr>
      </w:pPr>
      <w:r w:rsidRPr="003A3411">
        <w:rPr>
          <w:rFonts w:ascii="Times New Roman CYR" w:hAnsi="Times New Roman CYR" w:cs="Times New Roman CYR"/>
          <w:sz w:val="20"/>
          <w:szCs w:val="20"/>
        </w:rPr>
        <w:t xml:space="preserve"> - </w:t>
      </w:r>
      <w:r w:rsidR="000F5714" w:rsidRPr="003A3411">
        <w:rPr>
          <w:rFonts w:ascii="Times New Roman CYR" w:hAnsi="Times New Roman CYR" w:cs="Times New Roman CYR"/>
          <w:sz w:val="20"/>
          <w:szCs w:val="20"/>
        </w:rPr>
        <w:t xml:space="preserve"> </w:t>
      </w:r>
      <w:r w:rsidR="00DD4E42" w:rsidRPr="003A3411">
        <w:rPr>
          <w:rFonts w:ascii="Times New Roman CYR" w:hAnsi="Times New Roman CYR" w:cs="Times New Roman CYR"/>
          <w:sz w:val="20"/>
          <w:szCs w:val="20"/>
        </w:rPr>
        <w:t>предоставление единовременной выплаты детям-сиротам и детям, оставшимся без попечения родителей, а также лицам из их числа на ремонт закрепленного жилого помещения в сумме 1 900,0 тыс. руб. или 95% плана (2 000,0 тыс. руб.);</w:t>
      </w:r>
    </w:p>
    <w:p w:rsidR="00C872C8" w:rsidRPr="003A3411" w:rsidRDefault="00DD4E42" w:rsidP="00532EFB">
      <w:pPr>
        <w:autoSpaceDE w:val="0"/>
        <w:autoSpaceDN w:val="0"/>
        <w:adjustRightInd w:val="0"/>
        <w:ind w:firstLine="709"/>
        <w:jc w:val="both"/>
        <w:rPr>
          <w:rFonts w:ascii="Times New Roman CYR" w:hAnsi="Times New Roman CYR" w:cs="Times New Roman CYR"/>
          <w:sz w:val="20"/>
          <w:szCs w:val="20"/>
        </w:rPr>
      </w:pPr>
      <w:r w:rsidRPr="003A3411">
        <w:rPr>
          <w:sz w:val="20"/>
          <w:szCs w:val="20"/>
        </w:rPr>
        <w:t xml:space="preserve"> </w:t>
      </w:r>
      <w:r w:rsidR="00BF2FA0" w:rsidRPr="003A3411">
        <w:rPr>
          <w:sz w:val="20"/>
          <w:szCs w:val="20"/>
        </w:rPr>
        <w:t xml:space="preserve">- </w:t>
      </w:r>
      <w:r w:rsidR="00C872C8" w:rsidRPr="003A3411">
        <w:rPr>
          <w:sz w:val="20"/>
          <w:szCs w:val="20"/>
        </w:rPr>
        <w:t>п</w:t>
      </w:r>
      <w:r w:rsidR="00C872C8" w:rsidRPr="003A3411">
        <w:rPr>
          <w:rFonts w:ascii="Times New Roman CYR" w:hAnsi="Times New Roman CYR" w:cs="Times New Roman CYR"/>
          <w:sz w:val="20"/>
          <w:szCs w:val="20"/>
        </w:rPr>
        <w:t>риобретение жилых помещений для предоставления детям-сиротам и детям, оставшимся без попечения родителей, лицам из их числа по договорам найма специализированных жилых помещений – 533 733,7</w:t>
      </w:r>
      <w:r w:rsidR="00C872C8" w:rsidRPr="003A3411">
        <w:rPr>
          <w:sz w:val="20"/>
          <w:szCs w:val="20"/>
        </w:rPr>
        <w:t xml:space="preserve"> </w:t>
      </w:r>
      <w:r w:rsidR="00C872C8" w:rsidRPr="003A3411">
        <w:rPr>
          <w:rFonts w:ascii="Times New Roman CYR" w:hAnsi="Times New Roman CYR" w:cs="Times New Roman CYR"/>
          <w:sz w:val="20"/>
          <w:szCs w:val="20"/>
        </w:rPr>
        <w:t>тыс. руб., их них – 61 301,1 тыс. руб. за счет средств федерального бюджета, 247 518,7тыс. руб. за счет средств областного бюджета;</w:t>
      </w:r>
    </w:p>
    <w:p w:rsidR="00C872C8" w:rsidRPr="003A3411" w:rsidRDefault="00BF2FA0" w:rsidP="00532EFB">
      <w:pPr>
        <w:autoSpaceDE w:val="0"/>
        <w:autoSpaceDN w:val="0"/>
        <w:adjustRightInd w:val="0"/>
        <w:ind w:firstLine="709"/>
        <w:jc w:val="both"/>
        <w:rPr>
          <w:rFonts w:ascii="Times New Roman CYR" w:hAnsi="Times New Roman CYR" w:cs="Times New Roman CYR"/>
          <w:sz w:val="20"/>
          <w:szCs w:val="20"/>
        </w:rPr>
      </w:pPr>
      <w:r w:rsidRPr="003A3411">
        <w:rPr>
          <w:rFonts w:ascii="Times New Roman CYR" w:hAnsi="Times New Roman CYR" w:cs="Times New Roman CYR"/>
          <w:sz w:val="20"/>
          <w:szCs w:val="20"/>
        </w:rPr>
        <w:t xml:space="preserve">- </w:t>
      </w:r>
      <w:r w:rsidR="00C872C8" w:rsidRPr="003A3411">
        <w:rPr>
          <w:rFonts w:ascii="Times New Roman CYR" w:hAnsi="Times New Roman CYR" w:cs="Times New Roman CYR"/>
          <w:sz w:val="20"/>
          <w:szCs w:val="20"/>
        </w:rPr>
        <w:t>предоставление социальной выплаты на приобретение жилья детям-сиротам и детям, оставшимся без попечения родителей, а также лицам из их числа 85 033,2 тыс. руб. за счет средств областного бюджета.</w:t>
      </w:r>
    </w:p>
    <w:p w:rsidR="00BF2FA0" w:rsidRPr="003A3411" w:rsidRDefault="008F1FE1" w:rsidP="00532EFB">
      <w:pPr>
        <w:autoSpaceDE w:val="0"/>
        <w:autoSpaceDN w:val="0"/>
        <w:adjustRightInd w:val="0"/>
        <w:ind w:firstLine="709"/>
        <w:jc w:val="both"/>
        <w:rPr>
          <w:rFonts w:ascii="Times New Roman CYR" w:hAnsi="Times New Roman CYR" w:cs="Times New Roman CYR"/>
          <w:sz w:val="20"/>
          <w:szCs w:val="20"/>
        </w:rPr>
      </w:pPr>
      <w:r w:rsidRPr="003A3411">
        <w:rPr>
          <w:rFonts w:ascii="Times New Roman CYR" w:hAnsi="Times New Roman CYR" w:cs="Times New Roman CYR"/>
          <w:sz w:val="20"/>
          <w:szCs w:val="20"/>
        </w:rPr>
        <w:t xml:space="preserve">- </w:t>
      </w:r>
      <w:r w:rsidR="00164C89" w:rsidRPr="003A3411">
        <w:rPr>
          <w:rFonts w:ascii="Times New Roman CYR" w:hAnsi="Times New Roman CYR" w:cs="Times New Roman CYR"/>
          <w:sz w:val="20"/>
          <w:szCs w:val="20"/>
        </w:rPr>
        <w:t xml:space="preserve">«Благополучная семья - стабильность в регионе» на выплату единовременной социальной выплаты при передаче на воспитание в семью ребенка-сироты или ребенка, оставшегося без попечения родителей, в соответствии с </w:t>
      </w:r>
      <w:r w:rsidR="00164C89" w:rsidRPr="003A3411">
        <w:rPr>
          <w:sz w:val="20"/>
          <w:szCs w:val="20"/>
        </w:rPr>
        <w:t>Законом Липецкой области от 27.12.2021 № 60-ОЗ «О социальных, поощрительных выплатах и мерах социальной поддержки в сфере семейной и демографической политики, а также лицам, имеющим особые заслуги перед Российской Федерацией и Липецкой областью»</w:t>
      </w:r>
      <w:r w:rsidR="00164C89" w:rsidRPr="003A3411">
        <w:rPr>
          <w:rFonts w:ascii="Times New Roman CYR" w:hAnsi="Times New Roman CYR" w:cs="Times New Roman CYR"/>
          <w:sz w:val="20"/>
          <w:szCs w:val="20"/>
        </w:rPr>
        <w:t xml:space="preserve"> в сумме 8 800,0 или 100% от плана, материальную поддержку ребенка в семье опекуна (попечителя) и приемной семье, а также вознаграждение, </w:t>
      </w:r>
      <w:r w:rsidR="00164C89" w:rsidRPr="003A3411">
        <w:rPr>
          <w:rFonts w:ascii="Times New Roman CYR" w:hAnsi="Times New Roman CYR" w:cs="Times New Roman CYR"/>
          <w:sz w:val="20"/>
          <w:szCs w:val="20"/>
        </w:rPr>
        <w:lastRenderedPageBreak/>
        <w:t xml:space="preserve">причитающееся приемному родителю, ежемесячную социальную выплату в связи с усыновлением (удочерением) ребенка-сироты или ребенка, оставшегося без попечения родителей в сумме </w:t>
      </w:r>
      <w:r w:rsidR="005B44BD">
        <w:rPr>
          <w:rFonts w:ascii="Times New Roman CYR" w:hAnsi="Times New Roman CYR" w:cs="Times New Roman CYR"/>
          <w:sz w:val="20"/>
          <w:szCs w:val="20"/>
        </w:rPr>
        <w:t>366 068,9</w:t>
      </w:r>
      <w:r w:rsidR="00164C89" w:rsidRPr="003A3411">
        <w:rPr>
          <w:rFonts w:ascii="Times New Roman CYR" w:hAnsi="Times New Roman CYR" w:cs="Times New Roman CYR"/>
          <w:sz w:val="20"/>
          <w:szCs w:val="20"/>
        </w:rPr>
        <w:t xml:space="preserve"> тыс. руб. или 98,8% плана.</w:t>
      </w:r>
    </w:p>
    <w:p w:rsidR="00426B97" w:rsidRPr="003A3411" w:rsidRDefault="00BF2FA0" w:rsidP="00426B97">
      <w:pPr>
        <w:autoSpaceDE w:val="0"/>
        <w:autoSpaceDN w:val="0"/>
        <w:adjustRightInd w:val="0"/>
        <w:jc w:val="both"/>
        <w:rPr>
          <w:rFonts w:ascii="Times New Roman CYR" w:hAnsi="Times New Roman CYR" w:cs="Times New Roman CYR"/>
          <w:sz w:val="20"/>
          <w:szCs w:val="20"/>
        </w:rPr>
      </w:pPr>
      <w:r w:rsidRPr="003A3411">
        <w:rPr>
          <w:rFonts w:ascii="Times New Roman CYR" w:hAnsi="Times New Roman CYR" w:cs="Times New Roman CYR"/>
          <w:sz w:val="20"/>
          <w:szCs w:val="20"/>
        </w:rPr>
        <w:t xml:space="preserve">           </w:t>
      </w:r>
      <w:r w:rsidR="00426B97" w:rsidRPr="003A3411">
        <w:rPr>
          <w:rFonts w:ascii="Times New Roman CYR" w:hAnsi="Times New Roman CYR" w:cs="Times New Roman CYR"/>
          <w:sz w:val="20"/>
          <w:szCs w:val="20"/>
        </w:rPr>
        <w:t xml:space="preserve"> В рамках государственной программы Липецкой области </w:t>
      </w:r>
      <w:r w:rsidR="00426B97" w:rsidRPr="003A3411">
        <w:rPr>
          <w:sz w:val="20"/>
          <w:szCs w:val="20"/>
        </w:rPr>
        <w:t>«</w:t>
      </w:r>
      <w:r w:rsidR="00426B97" w:rsidRPr="003A3411">
        <w:rPr>
          <w:rFonts w:ascii="Times New Roman CYR" w:hAnsi="Times New Roman CYR" w:cs="Times New Roman CYR"/>
          <w:sz w:val="20"/>
          <w:szCs w:val="20"/>
        </w:rPr>
        <w:t>Обеспечение населения Липецкой области качественным жильем, социальной инфраструктурой и услугами ЖКХ</w:t>
      </w:r>
      <w:r w:rsidR="00426B97" w:rsidRPr="003A3411">
        <w:rPr>
          <w:sz w:val="20"/>
          <w:szCs w:val="20"/>
        </w:rPr>
        <w:t xml:space="preserve">» </w:t>
      </w:r>
      <w:r w:rsidR="00426B97" w:rsidRPr="003A3411">
        <w:rPr>
          <w:rFonts w:ascii="Times New Roman CYR" w:hAnsi="Times New Roman CYR" w:cs="Times New Roman CYR"/>
          <w:sz w:val="20"/>
          <w:szCs w:val="20"/>
        </w:rPr>
        <w:t xml:space="preserve">по подпрограмме </w:t>
      </w:r>
      <w:r w:rsidR="00426B97" w:rsidRPr="003A3411">
        <w:rPr>
          <w:sz w:val="20"/>
          <w:szCs w:val="20"/>
        </w:rPr>
        <w:t>«</w:t>
      </w:r>
      <w:r w:rsidR="00426B97" w:rsidRPr="003A3411">
        <w:rPr>
          <w:rFonts w:ascii="Times New Roman CYR" w:hAnsi="Times New Roman CYR" w:cs="Times New Roman CYR"/>
          <w:sz w:val="20"/>
          <w:szCs w:val="20"/>
        </w:rPr>
        <w:t>О государственной поддержке в обеспечении жильем молодых семей</w:t>
      </w:r>
      <w:r w:rsidR="00426B97" w:rsidRPr="003A3411">
        <w:rPr>
          <w:sz w:val="20"/>
          <w:szCs w:val="20"/>
        </w:rPr>
        <w:t xml:space="preserve">» на </w:t>
      </w:r>
      <w:r w:rsidR="00426B97" w:rsidRPr="003A3411">
        <w:rPr>
          <w:rFonts w:ascii="Times New Roman CYR" w:hAnsi="Times New Roman CYR" w:cs="Times New Roman CYR"/>
          <w:sz w:val="20"/>
          <w:szCs w:val="20"/>
        </w:rPr>
        <w:t xml:space="preserve">мероприятия по обеспечению жильем молодых семей направлено </w:t>
      </w:r>
      <w:r w:rsidR="00426B97" w:rsidRPr="003A3411">
        <w:rPr>
          <w:sz w:val="20"/>
          <w:szCs w:val="20"/>
        </w:rPr>
        <w:t xml:space="preserve">– 151 348,4 </w:t>
      </w:r>
      <w:r w:rsidR="00426B97" w:rsidRPr="003A3411">
        <w:rPr>
          <w:rFonts w:ascii="Times New Roman CYR" w:hAnsi="Times New Roman CYR" w:cs="Times New Roman CYR"/>
          <w:sz w:val="20"/>
          <w:szCs w:val="20"/>
        </w:rPr>
        <w:t>тыс. руб. или 97,8% плановых назначений, в том числе за счет субсидий из федерального бюджета – 48 664,5 тыс. руб.</w:t>
      </w:r>
    </w:p>
    <w:p w:rsidR="00B22CE3" w:rsidRPr="003A3411" w:rsidRDefault="00B22CE3" w:rsidP="00B22CE3">
      <w:pPr>
        <w:autoSpaceDE w:val="0"/>
        <w:autoSpaceDN w:val="0"/>
        <w:adjustRightInd w:val="0"/>
        <w:ind w:firstLine="851"/>
        <w:jc w:val="both"/>
        <w:rPr>
          <w:b/>
          <w:bCs/>
          <w:sz w:val="20"/>
          <w:szCs w:val="20"/>
        </w:rPr>
      </w:pPr>
      <w:r w:rsidRPr="003A3411">
        <w:rPr>
          <w:rFonts w:ascii="Times New Roman CYR" w:hAnsi="Times New Roman CYR" w:cs="Times New Roman CYR"/>
          <w:b/>
          <w:bCs/>
          <w:sz w:val="20"/>
          <w:szCs w:val="20"/>
        </w:rPr>
        <w:t xml:space="preserve"> Подраздел 06 </w:t>
      </w:r>
      <w:r w:rsidRPr="003A3411">
        <w:rPr>
          <w:b/>
          <w:bCs/>
          <w:sz w:val="20"/>
          <w:szCs w:val="20"/>
        </w:rPr>
        <w:t>«</w:t>
      </w:r>
      <w:r w:rsidRPr="003A3411">
        <w:rPr>
          <w:rFonts w:ascii="Times New Roman CYR" w:hAnsi="Times New Roman CYR" w:cs="Times New Roman CYR"/>
          <w:b/>
          <w:bCs/>
          <w:sz w:val="20"/>
          <w:szCs w:val="20"/>
        </w:rPr>
        <w:t>Другие вопросы в области социальной политики</w:t>
      </w:r>
      <w:r w:rsidRPr="003A3411">
        <w:rPr>
          <w:b/>
          <w:bCs/>
          <w:sz w:val="20"/>
          <w:szCs w:val="20"/>
        </w:rPr>
        <w:t>»</w:t>
      </w:r>
    </w:p>
    <w:p w:rsidR="00B81A6C" w:rsidRPr="003A3411" w:rsidRDefault="00B81A6C" w:rsidP="00F94286">
      <w:pPr>
        <w:autoSpaceDE w:val="0"/>
        <w:autoSpaceDN w:val="0"/>
        <w:adjustRightInd w:val="0"/>
        <w:ind w:firstLine="851"/>
        <w:jc w:val="both"/>
        <w:rPr>
          <w:rFonts w:ascii="Times New Roman CYR" w:hAnsi="Times New Roman CYR" w:cs="Times New Roman CYR"/>
          <w:sz w:val="20"/>
          <w:szCs w:val="20"/>
        </w:rPr>
      </w:pPr>
      <w:r w:rsidRPr="003A3411">
        <w:rPr>
          <w:rFonts w:ascii="Times New Roman CYR" w:hAnsi="Times New Roman CYR" w:cs="Times New Roman CYR"/>
          <w:sz w:val="20"/>
          <w:szCs w:val="20"/>
        </w:rPr>
        <w:t>Расходы по данному подразделу составили 383 846,1 тыс. руб. или 97,5% годового плана (393 838,3 тыс. руб.).</w:t>
      </w:r>
    </w:p>
    <w:p w:rsidR="00B81A6C" w:rsidRPr="003A3411" w:rsidRDefault="00B67298" w:rsidP="00F94286">
      <w:pPr>
        <w:autoSpaceDE w:val="0"/>
        <w:autoSpaceDN w:val="0"/>
        <w:adjustRightInd w:val="0"/>
        <w:ind w:firstLine="851"/>
        <w:jc w:val="both"/>
        <w:rPr>
          <w:rFonts w:ascii="Times New Roman CYR" w:hAnsi="Times New Roman CYR" w:cs="Times New Roman CYR"/>
          <w:sz w:val="20"/>
          <w:szCs w:val="20"/>
        </w:rPr>
      </w:pPr>
      <w:r w:rsidRPr="003A3411">
        <w:rPr>
          <w:rFonts w:ascii="Times New Roman CYR" w:hAnsi="Times New Roman CYR" w:cs="Times New Roman CYR"/>
          <w:sz w:val="20"/>
          <w:szCs w:val="20"/>
        </w:rPr>
        <w:t>Отражены расходы</w:t>
      </w:r>
      <w:r w:rsidR="00B81A6C" w:rsidRPr="003A3411">
        <w:rPr>
          <w:rFonts w:ascii="Times New Roman CYR" w:hAnsi="Times New Roman CYR" w:cs="Times New Roman CYR"/>
          <w:sz w:val="20"/>
          <w:szCs w:val="20"/>
        </w:rPr>
        <w:t xml:space="preserve"> на реализацию следующих государственных программ:</w:t>
      </w:r>
    </w:p>
    <w:p w:rsidR="00B81A6C" w:rsidRPr="003A3411" w:rsidRDefault="00B81A6C" w:rsidP="00F94286">
      <w:pPr>
        <w:autoSpaceDE w:val="0"/>
        <w:autoSpaceDN w:val="0"/>
        <w:adjustRightInd w:val="0"/>
        <w:ind w:firstLine="851"/>
        <w:jc w:val="both"/>
        <w:rPr>
          <w:rFonts w:ascii="Times New Roman CYR" w:hAnsi="Times New Roman CYR" w:cs="Times New Roman CYR"/>
          <w:sz w:val="20"/>
          <w:szCs w:val="20"/>
        </w:rPr>
      </w:pPr>
      <w:r w:rsidRPr="003A3411">
        <w:rPr>
          <w:sz w:val="20"/>
          <w:szCs w:val="20"/>
        </w:rPr>
        <w:t>«</w:t>
      </w:r>
      <w:r w:rsidRPr="003A3411">
        <w:rPr>
          <w:rFonts w:ascii="Times New Roman CYR" w:hAnsi="Times New Roman CYR" w:cs="Times New Roman CYR"/>
          <w:sz w:val="20"/>
          <w:szCs w:val="20"/>
        </w:rPr>
        <w:t>Социальная поддержка граждан, реализация семейно-демографической политики Липецкой области</w:t>
      </w:r>
      <w:r w:rsidRPr="003A3411">
        <w:rPr>
          <w:sz w:val="20"/>
          <w:szCs w:val="20"/>
        </w:rPr>
        <w:t xml:space="preserve">» </w:t>
      </w:r>
      <w:r w:rsidRPr="003A3411">
        <w:rPr>
          <w:rFonts w:ascii="Times New Roman CYR" w:hAnsi="Times New Roman CYR" w:cs="Times New Roman CYR"/>
          <w:sz w:val="20"/>
          <w:szCs w:val="20"/>
        </w:rPr>
        <w:t>в сумме 374 491,7 тыс. руб. или на 97,4</w:t>
      </w:r>
      <w:proofErr w:type="gramStart"/>
      <w:r w:rsidRPr="003A3411">
        <w:rPr>
          <w:rFonts w:ascii="Times New Roman CYR" w:hAnsi="Times New Roman CYR" w:cs="Times New Roman CYR"/>
          <w:sz w:val="20"/>
          <w:szCs w:val="20"/>
        </w:rPr>
        <w:t>%  от</w:t>
      </w:r>
      <w:proofErr w:type="gramEnd"/>
      <w:r w:rsidRPr="003A3411">
        <w:rPr>
          <w:rFonts w:ascii="Times New Roman CYR" w:hAnsi="Times New Roman CYR" w:cs="Times New Roman CYR"/>
          <w:sz w:val="20"/>
          <w:szCs w:val="20"/>
        </w:rPr>
        <w:t xml:space="preserve"> годового плана (384 407,9 тыс. руб.), в том числе в разрезе подпрограмм: </w:t>
      </w:r>
    </w:p>
    <w:p w:rsidR="00B81A6C" w:rsidRPr="003A3411" w:rsidRDefault="00B81A6C" w:rsidP="00F94286">
      <w:pPr>
        <w:autoSpaceDE w:val="0"/>
        <w:autoSpaceDN w:val="0"/>
        <w:adjustRightInd w:val="0"/>
        <w:ind w:firstLine="851"/>
        <w:jc w:val="both"/>
        <w:rPr>
          <w:rFonts w:ascii="Times New Roman CYR" w:hAnsi="Times New Roman CYR" w:cs="Times New Roman CYR"/>
          <w:sz w:val="20"/>
          <w:szCs w:val="20"/>
        </w:rPr>
      </w:pPr>
      <w:r w:rsidRPr="003A3411">
        <w:rPr>
          <w:sz w:val="20"/>
          <w:szCs w:val="20"/>
        </w:rPr>
        <w:t xml:space="preserve"> - «</w:t>
      </w:r>
      <w:r w:rsidRPr="003A3411">
        <w:rPr>
          <w:rFonts w:ascii="Times New Roman CYR" w:hAnsi="Times New Roman CYR" w:cs="Times New Roman CYR"/>
          <w:sz w:val="20"/>
          <w:szCs w:val="20"/>
        </w:rPr>
        <w:t>Развитие мер социальной поддержки отдельных категорий населения</w:t>
      </w:r>
      <w:r w:rsidRPr="003A3411">
        <w:rPr>
          <w:sz w:val="20"/>
          <w:szCs w:val="20"/>
        </w:rPr>
        <w:t xml:space="preserve">» </w:t>
      </w:r>
      <w:r w:rsidRPr="003A3411">
        <w:rPr>
          <w:rFonts w:ascii="Times New Roman CYR" w:hAnsi="Times New Roman CYR" w:cs="Times New Roman CYR"/>
          <w:sz w:val="20"/>
          <w:szCs w:val="20"/>
        </w:rPr>
        <w:t>в сумме 224 312,9 тыс. руб. или 95,9% годовых назначений (233 796,7 тыс. руб.), в рамках ко</w:t>
      </w:r>
      <w:r w:rsidR="00426AA4">
        <w:rPr>
          <w:rFonts w:ascii="Times New Roman CYR" w:hAnsi="Times New Roman CYR" w:cs="Times New Roman CYR"/>
          <w:sz w:val="20"/>
          <w:szCs w:val="20"/>
        </w:rPr>
        <w:t>торой осуществляли</w:t>
      </w:r>
      <w:r w:rsidRPr="003A3411">
        <w:rPr>
          <w:rFonts w:ascii="Times New Roman CYR" w:hAnsi="Times New Roman CYR" w:cs="Times New Roman CYR"/>
          <w:sz w:val="20"/>
          <w:szCs w:val="20"/>
        </w:rPr>
        <w:t xml:space="preserve">сь расходы на содержание аппарата управления органа государственной власти, осуществляющего руководство и управление в сфере социальной защиты населения, выплату денежных премий работникам в сфере социальной защиты населения в соответствии с Законом Липецкой области от 18 августа 2011 года № 522-ОЗ </w:t>
      </w:r>
      <w:r w:rsidRPr="003A3411">
        <w:rPr>
          <w:sz w:val="20"/>
          <w:szCs w:val="20"/>
        </w:rPr>
        <w:t>«</w:t>
      </w:r>
      <w:r w:rsidRPr="003A3411">
        <w:rPr>
          <w:rFonts w:ascii="Times New Roman CYR" w:hAnsi="Times New Roman CYR" w:cs="Times New Roman CYR"/>
          <w:sz w:val="20"/>
          <w:szCs w:val="20"/>
        </w:rPr>
        <w:t>О поощрительных выплатах в сфере социальной защиты населения Липецкой области</w:t>
      </w:r>
      <w:r w:rsidRPr="003A3411">
        <w:rPr>
          <w:sz w:val="20"/>
          <w:szCs w:val="20"/>
        </w:rPr>
        <w:t>»;</w:t>
      </w:r>
    </w:p>
    <w:p w:rsidR="00B81A6C" w:rsidRPr="003A3411" w:rsidRDefault="00B81A6C" w:rsidP="00F94286">
      <w:pPr>
        <w:autoSpaceDE w:val="0"/>
        <w:autoSpaceDN w:val="0"/>
        <w:adjustRightInd w:val="0"/>
        <w:ind w:firstLine="851"/>
        <w:jc w:val="both"/>
        <w:rPr>
          <w:rFonts w:ascii="Times New Roman CYR" w:hAnsi="Times New Roman CYR" w:cs="Times New Roman CYR"/>
          <w:sz w:val="20"/>
          <w:szCs w:val="20"/>
        </w:rPr>
      </w:pPr>
      <w:r w:rsidRPr="003A3411">
        <w:rPr>
          <w:rFonts w:ascii="Times New Roman CYR" w:hAnsi="Times New Roman CYR" w:cs="Times New Roman CYR"/>
          <w:sz w:val="20"/>
          <w:szCs w:val="20"/>
        </w:rPr>
        <w:t>- «Повышение качества жизни пожилых людей, развитие системы социального обслуживания населения Липецкой области» в сумме 632,0 тыс. руб. или 100% годовых назначений, которые были направлены на предоставление субсидии некоммерческим организациям на реализацию социальных проектов, направленных на проведение занятий физической культурой и спортом с гражданами старше 60 лет на территории Липецкой области;</w:t>
      </w:r>
    </w:p>
    <w:p w:rsidR="00B81A6C" w:rsidRPr="003A3411" w:rsidRDefault="00B81A6C" w:rsidP="00F94286">
      <w:pPr>
        <w:autoSpaceDE w:val="0"/>
        <w:autoSpaceDN w:val="0"/>
        <w:adjustRightInd w:val="0"/>
        <w:ind w:firstLine="851"/>
        <w:jc w:val="both"/>
        <w:rPr>
          <w:rFonts w:ascii="Times New Roman CYR" w:hAnsi="Times New Roman CYR" w:cs="Times New Roman CYR"/>
          <w:sz w:val="20"/>
          <w:szCs w:val="20"/>
        </w:rPr>
      </w:pPr>
      <w:r w:rsidRPr="003A3411">
        <w:rPr>
          <w:sz w:val="20"/>
          <w:szCs w:val="20"/>
        </w:rPr>
        <w:t>-</w:t>
      </w:r>
      <w:r w:rsidR="00F94286">
        <w:rPr>
          <w:sz w:val="20"/>
          <w:szCs w:val="20"/>
        </w:rPr>
        <w:t xml:space="preserve"> </w:t>
      </w:r>
      <w:r w:rsidRPr="003A3411">
        <w:rPr>
          <w:sz w:val="20"/>
          <w:szCs w:val="20"/>
        </w:rPr>
        <w:t>«</w:t>
      </w:r>
      <w:r w:rsidRPr="003A3411">
        <w:rPr>
          <w:rFonts w:ascii="Times New Roman CYR" w:hAnsi="Times New Roman CYR" w:cs="Times New Roman CYR"/>
          <w:sz w:val="20"/>
          <w:szCs w:val="20"/>
        </w:rPr>
        <w:t>Улучшение демографической ситуации и положения семей с детьми</w:t>
      </w:r>
      <w:r w:rsidRPr="003A3411">
        <w:rPr>
          <w:sz w:val="20"/>
          <w:szCs w:val="20"/>
        </w:rPr>
        <w:t xml:space="preserve">» </w:t>
      </w:r>
      <w:r w:rsidRPr="003A3411">
        <w:rPr>
          <w:rFonts w:ascii="Times New Roman CYR" w:hAnsi="Times New Roman CYR" w:cs="Times New Roman CYR"/>
          <w:sz w:val="20"/>
          <w:szCs w:val="20"/>
        </w:rPr>
        <w:t xml:space="preserve">в сумме 16 266,6 тыс. руб. или 98,2% плановых назначений (16 565,4 тыс. руб.). Бюджетные ассигнования израсходованы на проведение мероприятий, направленных на поощрение семей с детьми, укрепление авторитета семьи и базовых семейных ценностей, улучшение демографической ситуации в области и информационно-просветительскую деятельность в сфере демографической политики, а также выплату денежных премий в сфере семейной и демографической политики в соответствии с Законом Липецкой области от 27 декабря 2021 года № 60-ОЗ </w:t>
      </w:r>
      <w:r w:rsidRPr="003A3411">
        <w:rPr>
          <w:sz w:val="20"/>
          <w:szCs w:val="20"/>
        </w:rPr>
        <w:t>«</w:t>
      </w:r>
      <w:r w:rsidRPr="003A3411">
        <w:rPr>
          <w:rFonts w:ascii="Times New Roman CYR" w:hAnsi="Times New Roman CYR" w:cs="Times New Roman CYR"/>
          <w:sz w:val="20"/>
          <w:szCs w:val="20"/>
        </w:rPr>
        <w:t>О социальных, поощрительных выплатах и мерах социальной поддержки в сфере семейной и демографической политики, а также лицам, имеющим особые заслуги перед Российской Федерацией и Липецкой областью</w:t>
      </w:r>
      <w:r w:rsidRPr="003A3411">
        <w:rPr>
          <w:sz w:val="20"/>
          <w:szCs w:val="20"/>
        </w:rPr>
        <w:t>»</w:t>
      </w:r>
      <w:r w:rsidRPr="003A3411">
        <w:rPr>
          <w:rFonts w:ascii="Times New Roman CYR" w:hAnsi="Times New Roman CYR" w:cs="Times New Roman CYR"/>
          <w:sz w:val="20"/>
          <w:szCs w:val="20"/>
        </w:rPr>
        <w:t>;</w:t>
      </w:r>
    </w:p>
    <w:p w:rsidR="00940498" w:rsidRPr="003A3411" w:rsidRDefault="00B81A6C" w:rsidP="00F94286">
      <w:pPr>
        <w:autoSpaceDE w:val="0"/>
        <w:autoSpaceDN w:val="0"/>
        <w:adjustRightInd w:val="0"/>
        <w:ind w:firstLine="851"/>
        <w:jc w:val="both"/>
        <w:rPr>
          <w:rFonts w:ascii="Times New Roman CYR" w:hAnsi="Times New Roman CYR" w:cs="Times New Roman CYR"/>
          <w:sz w:val="20"/>
          <w:szCs w:val="20"/>
        </w:rPr>
      </w:pPr>
      <w:r w:rsidRPr="003A3411">
        <w:rPr>
          <w:sz w:val="20"/>
          <w:szCs w:val="20"/>
        </w:rPr>
        <w:t>- «</w:t>
      </w:r>
      <w:r w:rsidRPr="003A3411">
        <w:rPr>
          <w:rFonts w:ascii="Times New Roman CYR" w:hAnsi="Times New Roman CYR" w:cs="Times New Roman CYR"/>
          <w:sz w:val="20"/>
          <w:szCs w:val="20"/>
        </w:rPr>
        <w:t>Доступная среда</w:t>
      </w:r>
      <w:r w:rsidRPr="003A3411">
        <w:rPr>
          <w:sz w:val="20"/>
          <w:szCs w:val="20"/>
        </w:rPr>
        <w:t xml:space="preserve">» </w:t>
      </w:r>
      <w:r w:rsidRPr="003A3411">
        <w:rPr>
          <w:rFonts w:ascii="Times New Roman CYR" w:hAnsi="Times New Roman CYR" w:cs="Times New Roman CYR"/>
          <w:sz w:val="20"/>
          <w:szCs w:val="20"/>
        </w:rPr>
        <w:t xml:space="preserve">в сумме 8 316,0 тыс. руб. или 99,3% годовых назначений (8 377,7 тыс. руб.). В рамках данной подпрограммы продолжена работа по адаптации объектов учреждений социальной защиты населения, оборудованию их средствами ориентации для инвалидов по слуху, зрению, обустройству лестниц, пандусов, санитарно-гигиенических помещений. </w:t>
      </w:r>
    </w:p>
    <w:p w:rsidR="00940498" w:rsidRPr="003A3411" w:rsidRDefault="00940498" w:rsidP="00F94286">
      <w:pPr>
        <w:autoSpaceDE w:val="0"/>
        <w:autoSpaceDN w:val="0"/>
        <w:adjustRightInd w:val="0"/>
        <w:ind w:firstLine="851"/>
        <w:jc w:val="both"/>
        <w:rPr>
          <w:sz w:val="20"/>
          <w:szCs w:val="20"/>
        </w:rPr>
      </w:pPr>
      <w:r w:rsidRPr="003A3411">
        <w:rPr>
          <w:rFonts w:ascii="Times New Roman CYR" w:hAnsi="Times New Roman CYR" w:cs="Times New Roman CYR"/>
          <w:sz w:val="20"/>
          <w:szCs w:val="20"/>
        </w:rPr>
        <w:t xml:space="preserve"> - </w:t>
      </w:r>
      <w:r w:rsidR="001956A1" w:rsidRPr="003A3411">
        <w:rPr>
          <w:rFonts w:ascii="Times New Roman CYR" w:hAnsi="Times New Roman CYR" w:cs="Times New Roman CYR"/>
          <w:sz w:val="20"/>
          <w:szCs w:val="20"/>
        </w:rPr>
        <w:t xml:space="preserve">«Благополучная семья - стабильность в регионе» в сумме 86 622,2 </w:t>
      </w:r>
      <w:r w:rsidR="001956A1" w:rsidRPr="003A3411">
        <w:rPr>
          <w:sz w:val="20"/>
          <w:szCs w:val="20"/>
        </w:rPr>
        <w:t>тыс. руб. или 100% от годового плана. Указанные средства были направлены на реализацию Закона Липецкой области от 27 декабря 2007 года № 113-ОЗ «О наделении органов местного самоуправления</w:t>
      </w:r>
      <w:r w:rsidR="00BF2FA0" w:rsidRPr="003A3411">
        <w:rPr>
          <w:sz w:val="20"/>
          <w:szCs w:val="20"/>
        </w:rPr>
        <w:t xml:space="preserve"> </w:t>
      </w:r>
      <w:r w:rsidR="001956A1" w:rsidRPr="003A3411">
        <w:rPr>
          <w:sz w:val="20"/>
          <w:szCs w:val="20"/>
        </w:rPr>
        <w:t xml:space="preserve">отдельными государственными полномочиями по осуществлению деятельности по опеке и попечительству в Липецкой области» в части содержания численности специалистов, осуществляющих деятельность по опеке и попечительству. </w:t>
      </w:r>
    </w:p>
    <w:p w:rsidR="00341FC1" w:rsidRPr="003A3411" w:rsidRDefault="00BF2FA0" w:rsidP="00F94286">
      <w:pPr>
        <w:autoSpaceDE w:val="0"/>
        <w:autoSpaceDN w:val="0"/>
        <w:adjustRightInd w:val="0"/>
        <w:ind w:firstLine="851"/>
        <w:jc w:val="both"/>
        <w:rPr>
          <w:rFonts w:ascii="Times New Roman CYR" w:hAnsi="Times New Roman CYR" w:cs="Times New Roman CYR"/>
          <w:sz w:val="20"/>
          <w:szCs w:val="20"/>
        </w:rPr>
      </w:pPr>
      <w:r w:rsidRPr="003A3411">
        <w:rPr>
          <w:sz w:val="20"/>
          <w:szCs w:val="20"/>
        </w:rPr>
        <w:t xml:space="preserve"> </w:t>
      </w:r>
      <w:r w:rsidR="00940498" w:rsidRPr="003A3411">
        <w:rPr>
          <w:sz w:val="20"/>
          <w:szCs w:val="20"/>
        </w:rPr>
        <w:t xml:space="preserve">- </w:t>
      </w:r>
      <w:r w:rsidR="00341FC1" w:rsidRPr="003A3411">
        <w:rPr>
          <w:rFonts w:ascii="Times New Roman CYR" w:hAnsi="Times New Roman CYR" w:cs="Times New Roman CYR"/>
          <w:sz w:val="20"/>
          <w:szCs w:val="20"/>
        </w:rPr>
        <w:t xml:space="preserve">«Формирование системы комплексной реабилитации и абилитации инвалидов, в том числе детей-инвалидов в Липецкой области» в сумме 38 342,0 </w:t>
      </w:r>
      <w:r w:rsidR="00341FC1" w:rsidRPr="003A3411">
        <w:rPr>
          <w:sz w:val="20"/>
          <w:szCs w:val="20"/>
        </w:rPr>
        <w:t>тыс. руб. или 99,9% от годового плана (38 376,4 тыс. руб.). Средства были направлены на реализацию м</w:t>
      </w:r>
      <w:r w:rsidR="00341FC1" w:rsidRPr="003A3411">
        <w:rPr>
          <w:rFonts w:ascii="Times New Roman CYR" w:hAnsi="Times New Roman CYR" w:cs="Times New Roman CYR"/>
          <w:sz w:val="20"/>
          <w:szCs w:val="20"/>
        </w:rPr>
        <w:t>ероприятий по формированию условий для развития системы комплексной реабилитации и абилитации инвалидов, в том числе детей-инвалидов</w:t>
      </w:r>
      <w:r w:rsidR="00341FC1" w:rsidRPr="003A3411">
        <w:rPr>
          <w:kern w:val="32"/>
          <w:sz w:val="20"/>
          <w:szCs w:val="20"/>
        </w:rPr>
        <w:t>, представление субсидий некоммерческим организациям.</w:t>
      </w:r>
    </w:p>
    <w:p w:rsidR="00341FC1" w:rsidRPr="003A3411" w:rsidRDefault="00341FC1" w:rsidP="00F94286">
      <w:pPr>
        <w:autoSpaceDE w:val="0"/>
        <w:autoSpaceDN w:val="0"/>
        <w:adjustRightInd w:val="0"/>
        <w:ind w:firstLine="851"/>
        <w:jc w:val="both"/>
        <w:rPr>
          <w:rFonts w:ascii="Times New Roman CYR" w:hAnsi="Times New Roman CYR" w:cs="Times New Roman CYR"/>
          <w:sz w:val="20"/>
          <w:szCs w:val="20"/>
        </w:rPr>
      </w:pPr>
      <w:r w:rsidRPr="003A3411">
        <w:rPr>
          <w:rFonts w:ascii="Times New Roman CYR" w:hAnsi="Times New Roman CYR" w:cs="Times New Roman CYR"/>
          <w:sz w:val="20"/>
          <w:szCs w:val="20"/>
        </w:rPr>
        <w:t>«Обеспечение общественной безопасности, профилактика терроризма и экстремизма в Липецкой области» в сумме 38,</w:t>
      </w:r>
      <w:r w:rsidR="00B67298" w:rsidRPr="003A3411">
        <w:rPr>
          <w:rFonts w:ascii="Times New Roman CYR" w:hAnsi="Times New Roman CYR" w:cs="Times New Roman CYR"/>
          <w:sz w:val="20"/>
          <w:szCs w:val="20"/>
        </w:rPr>
        <w:t>1 тыс.</w:t>
      </w:r>
      <w:r w:rsidRPr="003A3411">
        <w:rPr>
          <w:rFonts w:ascii="Times New Roman CYR" w:hAnsi="Times New Roman CYR" w:cs="Times New Roman CYR"/>
          <w:sz w:val="20"/>
          <w:szCs w:val="20"/>
        </w:rPr>
        <w:t xml:space="preserve"> руб. или 61,6% годовых назначений (61,</w:t>
      </w:r>
      <w:r w:rsidR="00B67298" w:rsidRPr="003A3411">
        <w:rPr>
          <w:rFonts w:ascii="Times New Roman CYR" w:hAnsi="Times New Roman CYR" w:cs="Times New Roman CYR"/>
          <w:sz w:val="20"/>
          <w:szCs w:val="20"/>
        </w:rPr>
        <w:t>8 тыс.</w:t>
      </w:r>
      <w:r w:rsidRPr="003A3411">
        <w:rPr>
          <w:rFonts w:ascii="Times New Roman CYR" w:hAnsi="Times New Roman CYR" w:cs="Times New Roman CYR"/>
          <w:sz w:val="20"/>
          <w:szCs w:val="20"/>
        </w:rPr>
        <w:t xml:space="preserve"> руб.), которые были направлены на проведение областного смотра-конкурса на лучшую организацию работы по профилактике семейного неблагополучия, безнадзорности и правонарушений несовершеннолетних среди областных учреждений поддержки семьи, материнства и детства.</w:t>
      </w:r>
    </w:p>
    <w:p w:rsidR="00341FC1" w:rsidRDefault="00341FC1" w:rsidP="00F94286">
      <w:pPr>
        <w:autoSpaceDE w:val="0"/>
        <w:autoSpaceDN w:val="0"/>
        <w:adjustRightInd w:val="0"/>
        <w:ind w:firstLine="851"/>
        <w:jc w:val="both"/>
        <w:rPr>
          <w:rFonts w:ascii="Times New Roman CYR" w:hAnsi="Times New Roman CYR" w:cs="Times New Roman CYR"/>
          <w:sz w:val="20"/>
          <w:szCs w:val="20"/>
        </w:rPr>
      </w:pPr>
      <w:r w:rsidRPr="003A3411">
        <w:rPr>
          <w:rFonts w:ascii="Times New Roman CYR" w:hAnsi="Times New Roman CYR" w:cs="Times New Roman CYR"/>
          <w:sz w:val="20"/>
          <w:szCs w:val="20"/>
        </w:rPr>
        <w:t>«Эффективное государственное управление и развитие муниципальной службы в Липецкой области» в объеме 1 152 тыс. руб. или 100% годового плана, которые были направлены на оплату услуг по сопровождению автоматизированной системы «Адресная социальная помощь».</w:t>
      </w:r>
    </w:p>
    <w:p w:rsidR="00F94286" w:rsidRPr="003A3411" w:rsidRDefault="00F94286" w:rsidP="00F94286">
      <w:pPr>
        <w:autoSpaceDE w:val="0"/>
        <w:autoSpaceDN w:val="0"/>
        <w:adjustRightInd w:val="0"/>
        <w:ind w:firstLine="851"/>
        <w:jc w:val="both"/>
        <w:rPr>
          <w:rFonts w:ascii="Times New Roman CYR" w:hAnsi="Times New Roman CYR" w:cs="Times New Roman CYR"/>
          <w:sz w:val="20"/>
          <w:szCs w:val="20"/>
        </w:rPr>
      </w:pPr>
    </w:p>
    <w:p w:rsidR="00486941" w:rsidRPr="003A3411" w:rsidRDefault="00486941" w:rsidP="00486941">
      <w:pPr>
        <w:autoSpaceDE w:val="0"/>
        <w:autoSpaceDN w:val="0"/>
        <w:adjustRightInd w:val="0"/>
        <w:jc w:val="center"/>
        <w:rPr>
          <w:b/>
          <w:bCs/>
          <w:sz w:val="20"/>
          <w:szCs w:val="20"/>
        </w:rPr>
      </w:pPr>
      <w:r w:rsidRPr="003A3411">
        <w:rPr>
          <w:b/>
          <w:bCs/>
          <w:sz w:val="20"/>
          <w:szCs w:val="20"/>
        </w:rPr>
        <w:t xml:space="preserve">1100 </w:t>
      </w:r>
      <w:r w:rsidR="00767E7A" w:rsidRPr="003A3411">
        <w:rPr>
          <w:b/>
          <w:bCs/>
          <w:sz w:val="20"/>
          <w:szCs w:val="20"/>
        </w:rPr>
        <w:t>«</w:t>
      </w:r>
      <w:r w:rsidRPr="003A3411">
        <w:rPr>
          <w:rFonts w:ascii="Times New Roman CYR" w:hAnsi="Times New Roman CYR" w:cs="Times New Roman CYR"/>
          <w:b/>
          <w:bCs/>
          <w:sz w:val="20"/>
          <w:szCs w:val="20"/>
        </w:rPr>
        <w:t>Физическая культура и спорт</w:t>
      </w:r>
      <w:r w:rsidR="00767E7A" w:rsidRPr="003A3411">
        <w:rPr>
          <w:b/>
          <w:bCs/>
          <w:sz w:val="20"/>
          <w:szCs w:val="20"/>
        </w:rPr>
        <w:t>»</w:t>
      </w:r>
    </w:p>
    <w:p w:rsidR="00250263" w:rsidRPr="003A3411" w:rsidRDefault="00250263" w:rsidP="00250263">
      <w:pPr>
        <w:autoSpaceDE w:val="0"/>
        <w:autoSpaceDN w:val="0"/>
        <w:adjustRightInd w:val="0"/>
        <w:rPr>
          <w:b/>
          <w:bCs/>
          <w:sz w:val="20"/>
          <w:szCs w:val="20"/>
        </w:rPr>
      </w:pPr>
    </w:p>
    <w:p w:rsidR="009109E4" w:rsidRPr="003A3411" w:rsidRDefault="009109E4" w:rsidP="009109E4">
      <w:pPr>
        <w:autoSpaceDE w:val="0"/>
        <w:autoSpaceDN w:val="0"/>
        <w:adjustRightInd w:val="0"/>
        <w:ind w:firstLine="708"/>
        <w:jc w:val="both"/>
        <w:rPr>
          <w:rFonts w:ascii="Times New Roman CYR" w:hAnsi="Times New Roman CYR" w:cs="Times New Roman CYR"/>
          <w:sz w:val="20"/>
          <w:szCs w:val="20"/>
        </w:rPr>
      </w:pPr>
      <w:r w:rsidRPr="003A3411">
        <w:rPr>
          <w:rFonts w:ascii="Times New Roman CYR" w:hAnsi="Times New Roman CYR" w:cs="Times New Roman CYR"/>
          <w:b/>
          <w:bCs/>
          <w:sz w:val="20"/>
          <w:szCs w:val="20"/>
        </w:rPr>
        <w:t xml:space="preserve"> Расходы по разделу </w:t>
      </w:r>
      <w:r w:rsidRPr="003A3411">
        <w:rPr>
          <w:rFonts w:ascii="Times New Roman CYR" w:hAnsi="Times New Roman CYR" w:cs="Times New Roman CYR"/>
          <w:sz w:val="20"/>
          <w:szCs w:val="20"/>
        </w:rPr>
        <w:t xml:space="preserve">составили 2 607 898,0 тыс. руб., </w:t>
      </w:r>
      <w:r w:rsidR="00771663">
        <w:rPr>
          <w:rFonts w:ascii="Times New Roman CYR" w:hAnsi="Times New Roman CYR" w:cs="Times New Roman CYR"/>
          <w:sz w:val="20"/>
          <w:szCs w:val="20"/>
        </w:rPr>
        <w:t>или</w:t>
      </w:r>
      <w:r w:rsidRPr="003A3411">
        <w:rPr>
          <w:rFonts w:ascii="Times New Roman CYR" w:hAnsi="Times New Roman CYR" w:cs="Times New Roman CYR"/>
          <w:sz w:val="20"/>
          <w:szCs w:val="20"/>
        </w:rPr>
        <w:t xml:space="preserve"> 84,7 % к годовому плану </w:t>
      </w:r>
      <w:r w:rsidR="00771663">
        <w:rPr>
          <w:rFonts w:ascii="Times New Roman CYR" w:hAnsi="Times New Roman CYR" w:cs="Times New Roman CYR"/>
          <w:sz w:val="20"/>
          <w:szCs w:val="20"/>
        </w:rPr>
        <w:t>(</w:t>
      </w:r>
      <w:r w:rsidRPr="003A3411">
        <w:rPr>
          <w:rFonts w:ascii="Times New Roman CYR" w:hAnsi="Times New Roman CYR" w:cs="Times New Roman CYR"/>
          <w:sz w:val="20"/>
          <w:szCs w:val="20"/>
        </w:rPr>
        <w:t>3 078 289,8 тыс. руб.</w:t>
      </w:r>
      <w:r w:rsidR="00771663">
        <w:rPr>
          <w:rFonts w:ascii="Times New Roman CYR" w:hAnsi="Times New Roman CYR" w:cs="Times New Roman CYR"/>
          <w:sz w:val="20"/>
          <w:szCs w:val="20"/>
        </w:rPr>
        <w:t>)</w:t>
      </w:r>
    </w:p>
    <w:p w:rsidR="00BF2FA0" w:rsidRPr="003A3411" w:rsidRDefault="00BF2FA0" w:rsidP="009109E4">
      <w:pPr>
        <w:autoSpaceDE w:val="0"/>
        <w:autoSpaceDN w:val="0"/>
        <w:adjustRightInd w:val="0"/>
        <w:ind w:firstLine="708"/>
        <w:jc w:val="both"/>
        <w:rPr>
          <w:rFonts w:ascii="Times New Roman CYR" w:hAnsi="Times New Roman CYR" w:cs="Times New Roman CYR"/>
          <w:sz w:val="20"/>
          <w:szCs w:val="20"/>
        </w:rPr>
      </w:pPr>
      <w:r w:rsidRPr="003A3411">
        <w:rPr>
          <w:rFonts w:ascii="Times New Roman CYR" w:hAnsi="Times New Roman CYR" w:cs="Times New Roman CYR"/>
          <w:b/>
          <w:sz w:val="20"/>
          <w:szCs w:val="20"/>
        </w:rPr>
        <w:t>Подраздел 01 «Физическая культура»</w:t>
      </w:r>
      <w:r w:rsidRPr="003A3411">
        <w:rPr>
          <w:rFonts w:ascii="Times New Roman CYR" w:hAnsi="Times New Roman CYR" w:cs="Times New Roman CYR"/>
          <w:sz w:val="20"/>
          <w:szCs w:val="20"/>
        </w:rPr>
        <w:t xml:space="preserve"> расходы составили 518 984,3 </w:t>
      </w:r>
      <w:proofErr w:type="gramStart"/>
      <w:r w:rsidRPr="003A3411">
        <w:rPr>
          <w:rFonts w:ascii="Times New Roman CYR" w:hAnsi="Times New Roman CYR" w:cs="Times New Roman CYR"/>
          <w:sz w:val="20"/>
          <w:szCs w:val="20"/>
        </w:rPr>
        <w:t>тыс.руб</w:t>
      </w:r>
      <w:proofErr w:type="gramEnd"/>
      <w:r w:rsidRPr="003A3411">
        <w:rPr>
          <w:rFonts w:ascii="Times New Roman CYR" w:hAnsi="Times New Roman CYR" w:cs="Times New Roman CYR"/>
          <w:sz w:val="20"/>
          <w:szCs w:val="20"/>
        </w:rPr>
        <w:t>, что составило 97,0% годовых назначений.</w:t>
      </w:r>
    </w:p>
    <w:p w:rsidR="009109E4" w:rsidRPr="003A3411" w:rsidRDefault="00BF2FA0" w:rsidP="009109E4">
      <w:pPr>
        <w:autoSpaceDE w:val="0"/>
        <w:autoSpaceDN w:val="0"/>
        <w:adjustRightInd w:val="0"/>
        <w:ind w:firstLine="708"/>
        <w:rPr>
          <w:b/>
          <w:bCs/>
          <w:sz w:val="20"/>
          <w:szCs w:val="20"/>
        </w:rPr>
      </w:pPr>
      <w:r w:rsidRPr="003A3411">
        <w:rPr>
          <w:b/>
          <w:bCs/>
          <w:sz w:val="20"/>
          <w:szCs w:val="20"/>
        </w:rPr>
        <w:t xml:space="preserve"> </w:t>
      </w:r>
      <w:r w:rsidR="00B67298" w:rsidRPr="003A3411">
        <w:rPr>
          <w:b/>
          <w:bCs/>
          <w:sz w:val="20"/>
          <w:szCs w:val="20"/>
        </w:rPr>
        <w:t>Подраздел 02</w:t>
      </w:r>
      <w:r w:rsidR="009109E4" w:rsidRPr="003A3411">
        <w:rPr>
          <w:b/>
          <w:bCs/>
          <w:sz w:val="20"/>
          <w:szCs w:val="20"/>
        </w:rPr>
        <w:t xml:space="preserve"> «</w:t>
      </w:r>
      <w:r w:rsidR="009109E4" w:rsidRPr="003A3411">
        <w:rPr>
          <w:rFonts w:ascii="Times New Roman CYR" w:hAnsi="Times New Roman CYR" w:cs="Times New Roman CYR"/>
          <w:b/>
          <w:bCs/>
          <w:sz w:val="20"/>
          <w:szCs w:val="20"/>
        </w:rPr>
        <w:t>Массовый спорт</w:t>
      </w:r>
      <w:r w:rsidR="009109E4" w:rsidRPr="003A3411">
        <w:rPr>
          <w:b/>
          <w:bCs/>
          <w:sz w:val="20"/>
          <w:szCs w:val="20"/>
        </w:rPr>
        <w:t>»</w:t>
      </w:r>
    </w:p>
    <w:p w:rsidR="009109E4" w:rsidRPr="003A3411" w:rsidRDefault="009109E4" w:rsidP="009109E4">
      <w:pPr>
        <w:autoSpaceDE w:val="0"/>
        <w:autoSpaceDN w:val="0"/>
        <w:adjustRightInd w:val="0"/>
        <w:ind w:firstLine="708"/>
        <w:jc w:val="both"/>
        <w:rPr>
          <w:rFonts w:ascii="Times New Roman CYR" w:hAnsi="Times New Roman CYR" w:cs="Times New Roman CYR"/>
          <w:sz w:val="20"/>
          <w:szCs w:val="20"/>
        </w:rPr>
      </w:pPr>
      <w:r w:rsidRPr="003A3411">
        <w:rPr>
          <w:rFonts w:ascii="Times New Roman CYR" w:hAnsi="Times New Roman CYR" w:cs="Times New Roman CYR"/>
          <w:sz w:val="20"/>
          <w:szCs w:val="20"/>
        </w:rPr>
        <w:lastRenderedPageBreak/>
        <w:t xml:space="preserve"> Ассигнования на развитие массового спорта области освоены на 75,9% (утверждено 1 816 564,9 тыс. руб., исполнено 1 379 520,8 тыс. руб.).</w:t>
      </w:r>
    </w:p>
    <w:p w:rsidR="009109E4" w:rsidRPr="003A3411" w:rsidRDefault="009109E4" w:rsidP="009109E4">
      <w:pPr>
        <w:autoSpaceDE w:val="0"/>
        <w:autoSpaceDN w:val="0"/>
        <w:adjustRightInd w:val="0"/>
        <w:ind w:firstLine="708"/>
        <w:jc w:val="both"/>
        <w:rPr>
          <w:rFonts w:ascii="Times New Roman CYR" w:hAnsi="Times New Roman CYR" w:cs="Times New Roman CYR"/>
          <w:sz w:val="20"/>
          <w:szCs w:val="20"/>
        </w:rPr>
      </w:pPr>
      <w:r w:rsidRPr="003A3411">
        <w:rPr>
          <w:kern w:val="32"/>
          <w:sz w:val="20"/>
          <w:szCs w:val="20"/>
        </w:rPr>
        <w:t>На реализацию мероприятий подпрограммы "Развитие физической культуры и массового спорта" государственной программы "Развитие физической культуры и спорта Липецкой области" производились следующие расходы:</w:t>
      </w:r>
    </w:p>
    <w:p w:rsidR="009109E4" w:rsidRPr="003A3411" w:rsidRDefault="009109E4" w:rsidP="009109E4">
      <w:pPr>
        <w:autoSpaceDE w:val="0"/>
        <w:autoSpaceDN w:val="0"/>
        <w:adjustRightInd w:val="0"/>
        <w:ind w:firstLine="708"/>
        <w:jc w:val="both"/>
        <w:rPr>
          <w:rFonts w:ascii="Times New Roman CYR" w:hAnsi="Times New Roman CYR" w:cs="Times New Roman CYR"/>
          <w:sz w:val="20"/>
          <w:szCs w:val="20"/>
        </w:rPr>
      </w:pPr>
      <w:r w:rsidRPr="003A3411">
        <w:rPr>
          <w:rFonts w:ascii="Times New Roman CYR" w:hAnsi="Times New Roman CYR" w:cs="Times New Roman CYR"/>
          <w:sz w:val="20"/>
          <w:szCs w:val="20"/>
        </w:rPr>
        <w:t>- на предоставление субсидий государственным бюджетным и автономным учреждениям, подведомственным управлению физической культуры и спорта Липецкой области направлено 105 749,5 тыс. руб. или 97,1% годового плана (108</w:t>
      </w:r>
      <w:r w:rsidRPr="003A3411">
        <w:rPr>
          <w:rFonts w:ascii="Times New Roman CYR" w:hAnsi="Times New Roman CYR" w:cs="Times New Roman CYR"/>
          <w:sz w:val="20"/>
          <w:szCs w:val="20"/>
          <w:lang w:val="en-US"/>
        </w:rPr>
        <w:t> </w:t>
      </w:r>
      <w:r w:rsidRPr="003A3411">
        <w:rPr>
          <w:rFonts w:ascii="Times New Roman CYR" w:hAnsi="Times New Roman CYR" w:cs="Times New Roman CYR"/>
          <w:sz w:val="20"/>
          <w:szCs w:val="20"/>
        </w:rPr>
        <w:t>917,5 тыс. руб.).</w:t>
      </w:r>
    </w:p>
    <w:p w:rsidR="009109E4" w:rsidRPr="003A3411" w:rsidRDefault="009109E4" w:rsidP="009109E4">
      <w:pPr>
        <w:autoSpaceDE w:val="0"/>
        <w:autoSpaceDN w:val="0"/>
        <w:adjustRightInd w:val="0"/>
        <w:ind w:firstLine="708"/>
        <w:jc w:val="both"/>
        <w:rPr>
          <w:rFonts w:ascii="Times New Roman CYR" w:hAnsi="Times New Roman CYR" w:cs="Times New Roman CYR"/>
          <w:sz w:val="20"/>
          <w:szCs w:val="20"/>
        </w:rPr>
      </w:pPr>
      <w:r w:rsidRPr="003A3411">
        <w:rPr>
          <w:rFonts w:ascii="Times New Roman CYR" w:hAnsi="Times New Roman CYR" w:cs="Times New Roman CYR"/>
          <w:sz w:val="20"/>
          <w:szCs w:val="20"/>
        </w:rPr>
        <w:t xml:space="preserve">- на предоставление субсидий бюджетам муниципальных районов и городских округов на реализацию </w:t>
      </w:r>
      <w:r w:rsidR="00B67298" w:rsidRPr="003A3411">
        <w:rPr>
          <w:rFonts w:ascii="Times New Roman CYR" w:hAnsi="Times New Roman CYR" w:cs="Times New Roman CYR"/>
          <w:sz w:val="20"/>
          <w:szCs w:val="20"/>
        </w:rPr>
        <w:t>муниципальных программ</w:t>
      </w:r>
      <w:r w:rsidRPr="003A3411">
        <w:rPr>
          <w:rFonts w:ascii="Times New Roman CYR" w:hAnsi="Times New Roman CYR" w:cs="Times New Roman CYR"/>
          <w:sz w:val="20"/>
          <w:szCs w:val="20"/>
        </w:rPr>
        <w:t>, направленных на обеспечение условий для развития физической культуры и массового спорта, организацию проведения официальных физкультурных и спортивных мероприятий израсходовано 5 164,9 тыс. руб. или 96,9% от плановых значений (5 329,4 тыс. руб.);</w:t>
      </w:r>
    </w:p>
    <w:p w:rsidR="009109E4" w:rsidRPr="003A3411" w:rsidRDefault="009109E4" w:rsidP="009109E4">
      <w:pPr>
        <w:autoSpaceDE w:val="0"/>
        <w:autoSpaceDN w:val="0"/>
        <w:adjustRightInd w:val="0"/>
        <w:ind w:firstLine="708"/>
        <w:jc w:val="both"/>
        <w:rPr>
          <w:rFonts w:ascii="Times New Roman CYR" w:hAnsi="Times New Roman CYR" w:cs="Times New Roman CYR"/>
          <w:sz w:val="20"/>
          <w:szCs w:val="20"/>
        </w:rPr>
      </w:pPr>
      <w:r w:rsidRPr="003A3411">
        <w:rPr>
          <w:rFonts w:ascii="Times New Roman CYR" w:hAnsi="Times New Roman CYR" w:cs="Times New Roman CYR"/>
          <w:sz w:val="20"/>
          <w:szCs w:val="20"/>
        </w:rPr>
        <w:t>- на предоставление субсидий бюджетам муниципальных районов и городских округов на реализацию муниципальных программ, направленных на закупку оборудования для создания «умных» спортивных площадок направлено 60 931,1 тыс. руб., в том числе средства федерального бюджета – 45 084,0 тыс. руб., что составляет 86,7% утвержденного плана – 70 278,0 тыс. руб., из них средства федерального бюджета – 52 000,0 тыс. руб.;</w:t>
      </w:r>
    </w:p>
    <w:p w:rsidR="009109E4" w:rsidRPr="003A3411" w:rsidRDefault="009109E4" w:rsidP="009109E4">
      <w:pPr>
        <w:autoSpaceDE w:val="0"/>
        <w:autoSpaceDN w:val="0"/>
        <w:adjustRightInd w:val="0"/>
        <w:ind w:firstLine="708"/>
        <w:jc w:val="both"/>
        <w:rPr>
          <w:rFonts w:ascii="Times New Roman CYR" w:hAnsi="Times New Roman CYR" w:cs="Times New Roman CYR"/>
          <w:sz w:val="20"/>
          <w:szCs w:val="20"/>
        </w:rPr>
      </w:pPr>
      <w:r w:rsidRPr="003A3411">
        <w:rPr>
          <w:rFonts w:ascii="Times New Roman CYR" w:hAnsi="Times New Roman CYR" w:cs="Times New Roman CYR"/>
          <w:sz w:val="20"/>
          <w:szCs w:val="20"/>
        </w:rPr>
        <w:t xml:space="preserve">- на строительство Физкультурно-оздоровительного центра в </w:t>
      </w:r>
      <w:proofErr w:type="spellStart"/>
      <w:r w:rsidRPr="003A3411">
        <w:rPr>
          <w:rFonts w:ascii="Times New Roman CYR" w:hAnsi="Times New Roman CYR" w:cs="Times New Roman CYR"/>
          <w:sz w:val="20"/>
          <w:szCs w:val="20"/>
        </w:rPr>
        <w:t>г.Елец</w:t>
      </w:r>
      <w:proofErr w:type="spellEnd"/>
      <w:r w:rsidRPr="003A3411">
        <w:rPr>
          <w:rFonts w:ascii="Times New Roman CYR" w:hAnsi="Times New Roman CYR" w:cs="Times New Roman CYR"/>
          <w:sz w:val="20"/>
          <w:szCs w:val="20"/>
        </w:rPr>
        <w:t xml:space="preserve"> направлено 122 900,0 тыс. руб. или 100% от плановых значений;</w:t>
      </w:r>
    </w:p>
    <w:p w:rsidR="009109E4" w:rsidRPr="003A3411" w:rsidRDefault="009109E4" w:rsidP="009109E4">
      <w:pPr>
        <w:autoSpaceDE w:val="0"/>
        <w:autoSpaceDN w:val="0"/>
        <w:adjustRightInd w:val="0"/>
        <w:ind w:firstLine="708"/>
        <w:jc w:val="both"/>
        <w:rPr>
          <w:rFonts w:ascii="Times New Roman CYR" w:hAnsi="Times New Roman CYR" w:cs="Times New Roman CYR"/>
          <w:sz w:val="20"/>
          <w:szCs w:val="20"/>
        </w:rPr>
      </w:pPr>
      <w:r w:rsidRPr="003A3411">
        <w:rPr>
          <w:rFonts w:ascii="Times New Roman CYR" w:hAnsi="Times New Roman CYR" w:cs="Times New Roman CYR"/>
          <w:sz w:val="20"/>
          <w:szCs w:val="20"/>
        </w:rPr>
        <w:t>- в рамках реализации регионального проекта «Спорт-норма жизни» было направлено 364 710,4 тыс. руб., что составляет 61,0% запланированных расходов (план – 597 757,1 тыс. руб.), из них:</w:t>
      </w:r>
    </w:p>
    <w:p w:rsidR="009109E4" w:rsidRPr="003A3411" w:rsidRDefault="009109E4" w:rsidP="009109E4">
      <w:pPr>
        <w:autoSpaceDE w:val="0"/>
        <w:autoSpaceDN w:val="0"/>
        <w:adjustRightInd w:val="0"/>
        <w:ind w:firstLine="708"/>
        <w:jc w:val="both"/>
        <w:rPr>
          <w:rFonts w:ascii="Times New Roman CYR" w:hAnsi="Times New Roman CYR" w:cs="Times New Roman CYR"/>
          <w:sz w:val="20"/>
          <w:szCs w:val="20"/>
        </w:rPr>
      </w:pPr>
      <w:r w:rsidRPr="003A3411">
        <w:rPr>
          <w:rFonts w:ascii="Times New Roman CYR" w:hAnsi="Times New Roman CYR" w:cs="Times New Roman CYR"/>
          <w:sz w:val="20"/>
          <w:szCs w:val="20"/>
        </w:rPr>
        <w:t>на предоставление субсидий государственным бюджетным и автономным учреждениям на организацию и проведение официальных физкультурных и спортивных мероприятий направлено 100% запланированных расходов (план – 15 892,6 тыс. руб.);</w:t>
      </w:r>
    </w:p>
    <w:p w:rsidR="009109E4" w:rsidRPr="003A3411" w:rsidRDefault="009109E4" w:rsidP="009109E4">
      <w:pPr>
        <w:autoSpaceDE w:val="0"/>
        <w:autoSpaceDN w:val="0"/>
        <w:adjustRightInd w:val="0"/>
        <w:ind w:firstLine="708"/>
        <w:jc w:val="both"/>
        <w:rPr>
          <w:rFonts w:ascii="Times New Roman CYR" w:hAnsi="Times New Roman CYR" w:cs="Times New Roman CYR"/>
          <w:sz w:val="20"/>
          <w:szCs w:val="20"/>
        </w:rPr>
      </w:pPr>
      <w:r w:rsidRPr="003A3411">
        <w:rPr>
          <w:rFonts w:ascii="Times New Roman CYR" w:hAnsi="Times New Roman CYR" w:cs="Times New Roman CYR"/>
          <w:sz w:val="20"/>
          <w:szCs w:val="20"/>
        </w:rPr>
        <w:t>на реализацию мероприятий, направленных на оснащение объектов спортивной инфраструктуры спортивно-технологическим оборудованием (субсидии бюджетам муниципальных районов и городских округов на реализацию муниципальных программ, направленных на создание малых спортивных площадок, монтируемых на открытых площадках или в закрытых помещениях, на которых возможно проводить тестирование населения в соответствии со  Всероссийским физкультурно-спортивным комплексом «Готов к труду и обороне» (ГТО)) направлено 8 882,2 тыс. руб., или 97,9% плановых значений, из них федеральных – 8 438,1 тыс. руб.  (план – 9 068,1 тыс. руб., из них федеральных – 8 614,6 тыс. руб.);</w:t>
      </w:r>
    </w:p>
    <w:p w:rsidR="009109E4" w:rsidRPr="003A3411" w:rsidRDefault="009109E4" w:rsidP="009109E4">
      <w:pPr>
        <w:autoSpaceDE w:val="0"/>
        <w:autoSpaceDN w:val="0"/>
        <w:adjustRightInd w:val="0"/>
        <w:ind w:firstLine="708"/>
        <w:jc w:val="both"/>
        <w:rPr>
          <w:rFonts w:ascii="Times New Roman CYR" w:hAnsi="Times New Roman CYR" w:cs="Times New Roman CYR"/>
          <w:sz w:val="20"/>
          <w:szCs w:val="20"/>
        </w:rPr>
      </w:pPr>
      <w:r w:rsidRPr="003A3411">
        <w:rPr>
          <w:rFonts w:ascii="Times New Roman CYR" w:hAnsi="Times New Roman CYR" w:cs="Times New Roman CYR"/>
          <w:sz w:val="20"/>
          <w:szCs w:val="20"/>
        </w:rPr>
        <w:t>на строительство Школы Елецкой борьбы в Елецком муниципальном районе направлено 92 536,6 тыс. руб., в том числе федеральных – 87 884,7 тыс. руб., что составляет 67,6 % плановых значений – 136 806,6 тыс. руб., в том числе федеральных – 129 929,1 тыс. руб., низкое освоение связано с переносом срока ввода в эксплуатацию на 2023 год, ввиду корректировки проектной и рабочей документации;</w:t>
      </w:r>
    </w:p>
    <w:p w:rsidR="009109E4" w:rsidRPr="003A3411" w:rsidRDefault="00B67298" w:rsidP="009109E4">
      <w:pPr>
        <w:autoSpaceDE w:val="0"/>
        <w:autoSpaceDN w:val="0"/>
        <w:adjustRightInd w:val="0"/>
        <w:jc w:val="both"/>
        <w:rPr>
          <w:sz w:val="20"/>
          <w:szCs w:val="20"/>
        </w:rPr>
      </w:pPr>
      <w:r w:rsidRPr="003A3411">
        <w:rPr>
          <w:rFonts w:ascii="Times New Roman CYR" w:hAnsi="Times New Roman CYR" w:cs="Times New Roman CYR"/>
          <w:sz w:val="20"/>
          <w:szCs w:val="20"/>
        </w:rPr>
        <w:t xml:space="preserve">            </w:t>
      </w:r>
      <w:r w:rsidR="009109E4" w:rsidRPr="003A3411">
        <w:rPr>
          <w:rFonts w:ascii="Times New Roman CYR" w:hAnsi="Times New Roman CYR" w:cs="Times New Roman CYR"/>
          <w:sz w:val="20"/>
          <w:szCs w:val="20"/>
        </w:rPr>
        <w:t xml:space="preserve">на строительство Ледового дворца в </w:t>
      </w:r>
      <w:proofErr w:type="spellStart"/>
      <w:r w:rsidR="009109E4" w:rsidRPr="003A3411">
        <w:rPr>
          <w:rFonts w:ascii="Times New Roman CYR" w:hAnsi="Times New Roman CYR" w:cs="Times New Roman CYR"/>
          <w:sz w:val="20"/>
          <w:szCs w:val="20"/>
        </w:rPr>
        <w:t>с.Хрущевка</w:t>
      </w:r>
      <w:proofErr w:type="spellEnd"/>
      <w:r w:rsidR="009109E4" w:rsidRPr="003A3411">
        <w:rPr>
          <w:rFonts w:ascii="Times New Roman CYR" w:hAnsi="Times New Roman CYR" w:cs="Times New Roman CYR"/>
          <w:sz w:val="20"/>
          <w:szCs w:val="20"/>
        </w:rPr>
        <w:t xml:space="preserve"> Липецкого района </w:t>
      </w:r>
      <w:r w:rsidR="009109E4" w:rsidRPr="003A3411">
        <w:rPr>
          <w:sz w:val="20"/>
          <w:szCs w:val="20"/>
        </w:rPr>
        <w:t xml:space="preserve">из областного бюджета </w:t>
      </w:r>
      <w:r w:rsidR="009109E4" w:rsidRPr="003A3411">
        <w:rPr>
          <w:bCs/>
          <w:sz w:val="20"/>
          <w:szCs w:val="20"/>
        </w:rPr>
        <w:t>направлено 246 545,7 тыс. руб., или 56,7% плановых назначений (435 129,9 тыс.руб.), в том числе средства федерального бюджета 228 080,0 тыс.руб., не освоены средства с связи с возникшей необходимостью корректировки проектно-сметной документации;</w:t>
      </w:r>
    </w:p>
    <w:p w:rsidR="00BF2FA0" w:rsidRPr="003A3411" w:rsidRDefault="009109E4" w:rsidP="00BF2FA0">
      <w:pPr>
        <w:autoSpaceDE w:val="0"/>
        <w:autoSpaceDN w:val="0"/>
        <w:adjustRightInd w:val="0"/>
        <w:ind w:firstLine="709"/>
        <w:jc w:val="both"/>
        <w:rPr>
          <w:rFonts w:ascii="Times New Roman CYR" w:hAnsi="Times New Roman CYR" w:cs="Times New Roman CYR"/>
          <w:sz w:val="20"/>
          <w:szCs w:val="20"/>
        </w:rPr>
      </w:pPr>
      <w:r w:rsidRPr="003A3411">
        <w:rPr>
          <w:rFonts w:ascii="Times New Roman CYR" w:hAnsi="Times New Roman CYR" w:cs="Times New Roman CYR"/>
          <w:sz w:val="20"/>
          <w:szCs w:val="20"/>
        </w:rPr>
        <w:t>на предоставление субсидий социально ориентированным некоммерческим организациям на организацию и проведение физкультурных мероприятий и массовых спортивных мероприятий направлено 853,2 тыс. руб. или 99,2% план</w:t>
      </w:r>
      <w:r w:rsidR="00BF2FA0" w:rsidRPr="003A3411">
        <w:rPr>
          <w:rFonts w:ascii="Times New Roman CYR" w:hAnsi="Times New Roman CYR" w:cs="Times New Roman CYR"/>
          <w:sz w:val="20"/>
          <w:szCs w:val="20"/>
        </w:rPr>
        <w:t>овых значений – 860,0 тыс. руб.</w:t>
      </w:r>
    </w:p>
    <w:p w:rsidR="009109E4" w:rsidRPr="003A3411" w:rsidRDefault="009109E4" w:rsidP="00BF2FA0">
      <w:pPr>
        <w:autoSpaceDE w:val="0"/>
        <w:autoSpaceDN w:val="0"/>
        <w:adjustRightInd w:val="0"/>
        <w:ind w:firstLine="709"/>
        <w:jc w:val="both"/>
        <w:rPr>
          <w:rFonts w:ascii="Times New Roman CYR" w:hAnsi="Times New Roman CYR" w:cs="Times New Roman CYR"/>
          <w:sz w:val="20"/>
          <w:szCs w:val="20"/>
        </w:rPr>
      </w:pPr>
      <w:r w:rsidRPr="003A3411">
        <w:rPr>
          <w:rFonts w:ascii="Times New Roman CYR" w:hAnsi="Times New Roman CYR" w:cs="Times New Roman CYR"/>
          <w:sz w:val="20"/>
          <w:szCs w:val="20"/>
        </w:rPr>
        <w:t>В рамках подпрограммы "Развитие спорта высших достижений и системы подготовки спортивного резерва Липецкой области" государственной программы "Развитие физической культуры и спорта Липецкой области осуществлялись расходы на предоставление субсидий некоммерческим организациям на оказание содействия спортивным клубам и развитию детско-юношеского спорта Липецкой области в размере 327 216,4 тыс. руб. или 99,7% от плановых</w:t>
      </w:r>
      <w:r w:rsidR="00BF2FA0" w:rsidRPr="003A3411">
        <w:rPr>
          <w:rFonts w:ascii="Times New Roman CYR" w:hAnsi="Times New Roman CYR" w:cs="Times New Roman CYR"/>
          <w:sz w:val="20"/>
          <w:szCs w:val="20"/>
        </w:rPr>
        <w:t xml:space="preserve"> значений (328 246,0 тыс. руб.).</w:t>
      </w:r>
    </w:p>
    <w:p w:rsidR="009109E4" w:rsidRPr="003A3411" w:rsidRDefault="00BF2FA0" w:rsidP="00BF2FA0">
      <w:pPr>
        <w:autoSpaceDE w:val="0"/>
        <w:autoSpaceDN w:val="0"/>
        <w:adjustRightInd w:val="0"/>
        <w:jc w:val="both"/>
        <w:rPr>
          <w:rFonts w:ascii="Times New Roman CYR" w:hAnsi="Times New Roman CYR" w:cs="Times New Roman CYR"/>
          <w:sz w:val="20"/>
          <w:szCs w:val="20"/>
        </w:rPr>
      </w:pPr>
      <w:r w:rsidRPr="003A3411">
        <w:rPr>
          <w:rFonts w:ascii="Times New Roman CYR" w:hAnsi="Times New Roman CYR" w:cs="Times New Roman CYR"/>
          <w:sz w:val="20"/>
          <w:szCs w:val="20"/>
        </w:rPr>
        <w:t xml:space="preserve">              </w:t>
      </w:r>
      <w:r w:rsidR="009109E4" w:rsidRPr="003A3411">
        <w:rPr>
          <w:rFonts w:ascii="Times New Roman CYR" w:hAnsi="Times New Roman CYR" w:cs="Times New Roman CYR"/>
          <w:sz w:val="20"/>
          <w:szCs w:val="20"/>
        </w:rPr>
        <w:t>На осуществление капитального ремонта и бюджетных инвестиций в объекты физической культуры</w:t>
      </w:r>
      <w:r w:rsidRPr="003A3411">
        <w:rPr>
          <w:rFonts w:ascii="Times New Roman CYR" w:hAnsi="Times New Roman CYR" w:cs="Times New Roman CYR"/>
          <w:sz w:val="20"/>
          <w:szCs w:val="20"/>
        </w:rPr>
        <w:t xml:space="preserve"> </w:t>
      </w:r>
      <w:r w:rsidR="009109E4" w:rsidRPr="003A3411">
        <w:rPr>
          <w:rFonts w:ascii="Times New Roman CYR" w:hAnsi="Times New Roman CYR" w:cs="Times New Roman CYR"/>
          <w:sz w:val="20"/>
          <w:szCs w:val="20"/>
        </w:rPr>
        <w:t xml:space="preserve"> муниципальной  собственности направлено 52 926,3 тыс. руб. или 100% плановых назначений, в том числе за счет субсидий из областного бюджета в рамках подпрограммы </w:t>
      </w:r>
      <w:r w:rsidR="009109E4" w:rsidRPr="003A3411">
        <w:rPr>
          <w:sz w:val="20"/>
          <w:szCs w:val="20"/>
        </w:rPr>
        <w:t>«</w:t>
      </w:r>
      <w:r w:rsidR="009109E4" w:rsidRPr="003A3411">
        <w:rPr>
          <w:rFonts w:ascii="Times New Roman CYR" w:hAnsi="Times New Roman CYR" w:cs="Times New Roman CYR"/>
          <w:sz w:val="20"/>
          <w:szCs w:val="20"/>
        </w:rPr>
        <w:t>Повышение качества условий проживания населения области за счет обеспечения населенных пунктов области социальной инфраструктурой</w:t>
      </w:r>
      <w:r w:rsidR="009109E4" w:rsidRPr="003A3411">
        <w:rPr>
          <w:sz w:val="20"/>
          <w:szCs w:val="20"/>
        </w:rPr>
        <w:t xml:space="preserve">»  </w:t>
      </w:r>
      <w:r w:rsidR="009109E4" w:rsidRPr="003A3411">
        <w:rPr>
          <w:rFonts w:ascii="Times New Roman CYR" w:hAnsi="Times New Roman CYR" w:cs="Times New Roman CYR"/>
          <w:sz w:val="20"/>
          <w:szCs w:val="20"/>
        </w:rPr>
        <w:t xml:space="preserve">государственной программы  Липецкой области </w:t>
      </w:r>
      <w:r w:rsidR="009109E4" w:rsidRPr="003A3411">
        <w:rPr>
          <w:sz w:val="20"/>
          <w:szCs w:val="20"/>
        </w:rPr>
        <w:t>«</w:t>
      </w:r>
      <w:r w:rsidR="009109E4" w:rsidRPr="003A3411">
        <w:rPr>
          <w:rFonts w:ascii="Times New Roman CYR" w:hAnsi="Times New Roman CYR" w:cs="Times New Roman CYR"/>
          <w:sz w:val="20"/>
          <w:szCs w:val="20"/>
        </w:rPr>
        <w:t>Обеспечение населения Липецкой области качественным жильем, социальной инфраструктурой и услугами ЖКХ</w:t>
      </w:r>
      <w:r w:rsidR="009109E4" w:rsidRPr="003A3411">
        <w:rPr>
          <w:sz w:val="20"/>
          <w:szCs w:val="20"/>
        </w:rPr>
        <w:t xml:space="preserve">» –48 692,2 </w:t>
      </w:r>
      <w:r w:rsidR="009109E4" w:rsidRPr="003A3411">
        <w:rPr>
          <w:rFonts w:ascii="Times New Roman CYR" w:hAnsi="Times New Roman CYR" w:cs="Times New Roman CYR"/>
          <w:sz w:val="20"/>
          <w:szCs w:val="20"/>
        </w:rPr>
        <w:t>тыс. руб.,  за  счет  средств местных бюджетов – 4 234,1  тыс. руб.</w:t>
      </w:r>
    </w:p>
    <w:p w:rsidR="009109E4" w:rsidRPr="003A3411" w:rsidRDefault="00BF2FA0" w:rsidP="009109E4">
      <w:pPr>
        <w:autoSpaceDE w:val="0"/>
        <w:autoSpaceDN w:val="0"/>
        <w:adjustRightInd w:val="0"/>
        <w:ind w:firstLine="708"/>
        <w:jc w:val="both"/>
        <w:rPr>
          <w:b/>
          <w:bCs/>
          <w:sz w:val="20"/>
          <w:szCs w:val="20"/>
        </w:rPr>
      </w:pPr>
      <w:r w:rsidRPr="003A3411">
        <w:rPr>
          <w:b/>
          <w:bCs/>
          <w:sz w:val="20"/>
          <w:szCs w:val="20"/>
        </w:rPr>
        <w:t>Подраздел 03</w:t>
      </w:r>
      <w:r w:rsidR="009109E4" w:rsidRPr="003A3411">
        <w:rPr>
          <w:b/>
          <w:bCs/>
          <w:sz w:val="20"/>
          <w:szCs w:val="20"/>
        </w:rPr>
        <w:t xml:space="preserve"> «</w:t>
      </w:r>
      <w:r w:rsidR="009109E4" w:rsidRPr="003A3411">
        <w:rPr>
          <w:rFonts w:ascii="Times New Roman CYR" w:hAnsi="Times New Roman CYR" w:cs="Times New Roman CYR"/>
          <w:b/>
          <w:bCs/>
          <w:sz w:val="20"/>
          <w:szCs w:val="20"/>
        </w:rPr>
        <w:t>Спорт высших достижений</w:t>
      </w:r>
      <w:r w:rsidR="009109E4" w:rsidRPr="003A3411">
        <w:rPr>
          <w:b/>
          <w:bCs/>
          <w:sz w:val="20"/>
          <w:szCs w:val="20"/>
        </w:rPr>
        <w:t>»</w:t>
      </w:r>
    </w:p>
    <w:p w:rsidR="009109E4" w:rsidRPr="003A3411" w:rsidRDefault="009109E4" w:rsidP="009109E4">
      <w:pPr>
        <w:autoSpaceDE w:val="0"/>
        <w:autoSpaceDN w:val="0"/>
        <w:adjustRightInd w:val="0"/>
        <w:ind w:firstLine="708"/>
        <w:jc w:val="both"/>
        <w:rPr>
          <w:rFonts w:ascii="Times New Roman CYR" w:hAnsi="Times New Roman CYR" w:cs="Times New Roman CYR"/>
          <w:sz w:val="20"/>
          <w:szCs w:val="20"/>
        </w:rPr>
      </w:pPr>
      <w:r w:rsidRPr="003A3411">
        <w:rPr>
          <w:rFonts w:ascii="Times New Roman CYR" w:hAnsi="Times New Roman CYR" w:cs="Times New Roman CYR"/>
          <w:sz w:val="20"/>
          <w:szCs w:val="20"/>
        </w:rPr>
        <w:t>По данному подразделу расходы освоены в сумме 657 890,0 тыс. руб. или на 97,5% к плановым назначениям – 674 204,2 тыс. руб.</w:t>
      </w:r>
    </w:p>
    <w:p w:rsidR="009109E4" w:rsidRPr="003A3411" w:rsidRDefault="00C46508" w:rsidP="009109E4">
      <w:pPr>
        <w:autoSpaceDE w:val="0"/>
        <w:autoSpaceDN w:val="0"/>
        <w:adjustRightInd w:val="0"/>
        <w:ind w:firstLine="708"/>
        <w:jc w:val="both"/>
        <w:rPr>
          <w:rFonts w:ascii="Times New Roman CYR" w:hAnsi="Times New Roman CYR" w:cs="Times New Roman CYR"/>
          <w:sz w:val="20"/>
          <w:szCs w:val="20"/>
        </w:rPr>
      </w:pPr>
      <w:r>
        <w:rPr>
          <w:rFonts w:ascii="Times New Roman CYR" w:hAnsi="Times New Roman CYR" w:cs="Times New Roman CYR"/>
          <w:sz w:val="20"/>
          <w:szCs w:val="20"/>
        </w:rPr>
        <w:t>- н</w:t>
      </w:r>
      <w:r w:rsidR="009109E4" w:rsidRPr="003A3411">
        <w:rPr>
          <w:rFonts w:ascii="Times New Roman CYR" w:hAnsi="Times New Roman CYR" w:cs="Times New Roman CYR"/>
          <w:sz w:val="20"/>
          <w:szCs w:val="20"/>
        </w:rPr>
        <w:t>а предоставление субсидий государственным бюджетным и автономным учреждениям, подведомственным управлению физической культуры и спорта Липецкой области направлено 560 924,0 тыс. руб., что составляет 97,4% от утвержденного плана (575 883,7 тыс. руб.).</w:t>
      </w:r>
    </w:p>
    <w:p w:rsidR="009109E4" w:rsidRPr="003A3411" w:rsidRDefault="00C46508" w:rsidP="009109E4">
      <w:pPr>
        <w:autoSpaceDE w:val="0"/>
        <w:autoSpaceDN w:val="0"/>
        <w:adjustRightInd w:val="0"/>
        <w:ind w:firstLine="708"/>
        <w:jc w:val="both"/>
        <w:rPr>
          <w:rFonts w:ascii="Times New Roman CYR" w:hAnsi="Times New Roman CYR" w:cs="Times New Roman CYR"/>
          <w:sz w:val="20"/>
          <w:szCs w:val="20"/>
        </w:rPr>
      </w:pPr>
      <w:r>
        <w:rPr>
          <w:rFonts w:ascii="Times New Roman CYR" w:hAnsi="Times New Roman CYR" w:cs="Times New Roman CYR"/>
          <w:sz w:val="20"/>
          <w:szCs w:val="20"/>
        </w:rPr>
        <w:t>- н</w:t>
      </w:r>
      <w:r w:rsidR="009109E4" w:rsidRPr="003A3411">
        <w:rPr>
          <w:rFonts w:ascii="Times New Roman CYR" w:hAnsi="Times New Roman CYR" w:cs="Times New Roman CYR"/>
          <w:sz w:val="20"/>
          <w:szCs w:val="20"/>
        </w:rPr>
        <w:t>а поощрительные выплаты в области физической культуры и спорта направлено 14 432,0 тыс. руб. или 100% от утвержденного плана (15 810,0 тыс. руб.).</w:t>
      </w:r>
    </w:p>
    <w:p w:rsidR="009109E4" w:rsidRPr="003A3411" w:rsidRDefault="00C46508" w:rsidP="009109E4">
      <w:pPr>
        <w:autoSpaceDE w:val="0"/>
        <w:autoSpaceDN w:val="0"/>
        <w:adjustRightInd w:val="0"/>
        <w:ind w:firstLine="708"/>
        <w:jc w:val="both"/>
        <w:rPr>
          <w:rFonts w:ascii="Times New Roman CYR" w:hAnsi="Times New Roman CYR" w:cs="Times New Roman CYR"/>
          <w:sz w:val="20"/>
          <w:szCs w:val="20"/>
        </w:rPr>
      </w:pPr>
      <w:r>
        <w:rPr>
          <w:rFonts w:ascii="Times New Roman CYR" w:hAnsi="Times New Roman CYR" w:cs="Times New Roman CYR"/>
          <w:sz w:val="20"/>
          <w:szCs w:val="20"/>
        </w:rPr>
        <w:t>- в</w:t>
      </w:r>
      <w:r w:rsidR="009109E4" w:rsidRPr="003A3411">
        <w:rPr>
          <w:rFonts w:ascii="Times New Roman CYR" w:hAnsi="Times New Roman CYR" w:cs="Times New Roman CYR"/>
          <w:sz w:val="20"/>
          <w:szCs w:val="20"/>
        </w:rPr>
        <w:t xml:space="preserve"> части основного мероприятия «Организация и проведение чемпионатов, кубков и других официальных спортивных мероприятий Липецкой области, а также </w:t>
      </w:r>
      <w:r w:rsidR="00B67298" w:rsidRPr="003A3411">
        <w:rPr>
          <w:rFonts w:ascii="Times New Roman CYR" w:hAnsi="Times New Roman CYR" w:cs="Times New Roman CYR"/>
          <w:sz w:val="20"/>
          <w:szCs w:val="20"/>
        </w:rPr>
        <w:t>спортивных мероприятиях,</w:t>
      </w:r>
      <w:r w:rsidR="009109E4" w:rsidRPr="003A3411">
        <w:rPr>
          <w:rFonts w:ascii="Times New Roman CYR" w:hAnsi="Times New Roman CYR" w:cs="Times New Roman CYR"/>
          <w:sz w:val="20"/>
          <w:szCs w:val="20"/>
        </w:rPr>
        <w:t xml:space="preserve"> включенных в Единый календарный план межрегиональных, всероссийских и </w:t>
      </w:r>
      <w:r w:rsidR="00B67298" w:rsidRPr="003A3411">
        <w:rPr>
          <w:rFonts w:ascii="Times New Roman CYR" w:hAnsi="Times New Roman CYR" w:cs="Times New Roman CYR"/>
          <w:sz w:val="20"/>
          <w:szCs w:val="20"/>
        </w:rPr>
        <w:t>международных физкультурных мероприятий,</w:t>
      </w:r>
      <w:r w:rsidR="009109E4" w:rsidRPr="003A3411">
        <w:rPr>
          <w:rFonts w:ascii="Times New Roman CYR" w:hAnsi="Times New Roman CYR" w:cs="Times New Roman CYR"/>
          <w:sz w:val="20"/>
          <w:szCs w:val="20"/>
        </w:rPr>
        <w:t xml:space="preserve"> и </w:t>
      </w:r>
      <w:r w:rsidR="009109E4" w:rsidRPr="003A3411">
        <w:rPr>
          <w:rFonts w:ascii="Times New Roman CYR" w:hAnsi="Times New Roman CYR" w:cs="Times New Roman CYR"/>
          <w:sz w:val="20"/>
          <w:szCs w:val="20"/>
        </w:rPr>
        <w:lastRenderedPageBreak/>
        <w:t>спортивных мероприятий и участие в них спортивных сборных команд Липецкой области расходы исполнены в сумме 30 807,1 тыс. руб., что составляет 100% к годовому плану.</w:t>
      </w:r>
    </w:p>
    <w:p w:rsidR="009109E4" w:rsidRPr="003A3411" w:rsidRDefault="00C46508" w:rsidP="009109E4">
      <w:pPr>
        <w:autoSpaceDE w:val="0"/>
        <w:autoSpaceDN w:val="0"/>
        <w:adjustRightInd w:val="0"/>
        <w:ind w:firstLine="708"/>
        <w:jc w:val="both"/>
        <w:rPr>
          <w:rFonts w:ascii="Times New Roman CYR" w:hAnsi="Times New Roman CYR" w:cs="Times New Roman CYR"/>
          <w:sz w:val="20"/>
          <w:szCs w:val="20"/>
        </w:rPr>
      </w:pPr>
      <w:r>
        <w:rPr>
          <w:rFonts w:ascii="Times New Roman CYR" w:hAnsi="Times New Roman CYR" w:cs="Times New Roman CYR"/>
          <w:sz w:val="20"/>
          <w:szCs w:val="20"/>
        </w:rPr>
        <w:t>- в</w:t>
      </w:r>
      <w:r w:rsidR="009109E4" w:rsidRPr="003A3411">
        <w:rPr>
          <w:rFonts w:ascii="Times New Roman CYR" w:hAnsi="Times New Roman CYR" w:cs="Times New Roman CYR"/>
          <w:sz w:val="20"/>
          <w:szCs w:val="20"/>
        </w:rPr>
        <w:t xml:space="preserve"> рамках регионального проекта «Спорт – норма жизни» расходы исполнены в сумме 51 499,7 тыс. руб. или на 100% к годовому плану, из них:</w:t>
      </w:r>
    </w:p>
    <w:p w:rsidR="009109E4" w:rsidRPr="003A3411" w:rsidRDefault="009109E4" w:rsidP="009109E4">
      <w:pPr>
        <w:autoSpaceDE w:val="0"/>
        <w:autoSpaceDN w:val="0"/>
        <w:adjustRightInd w:val="0"/>
        <w:ind w:firstLine="708"/>
        <w:jc w:val="both"/>
        <w:rPr>
          <w:rFonts w:ascii="Times New Roman CYR" w:hAnsi="Times New Roman CYR" w:cs="Times New Roman CYR"/>
          <w:sz w:val="20"/>
          <w:szCs w:val="20"/>
        </w:rPr>
      </w:pPr>
      <w:r w:rsidRPr="003A3411">
        <w:rPr>
          <w:rFonts w:ascii="Times New Roman CYR" w:hAnsi="Times New Roman CYR" w:cs="Times New Roman CYR"/>
          <w:sz w:val="20"/>
          <w:szCs w:val="20"/>
        </w:rPr>
        <w:t xml:space="preserve">на организацию </w:t>
      </w:r>
      <w:r w:rsidR="00B67298" w:rsidRPr="003A3411">
        <w:rPr>
          <w:rFonts w:ascii="Times New Roman CYR" w:hAnsi="Times New Roman CYR" w:cs="Times New Roman CYR"/>
          <w:sz w:val="20"/>
          <w:szCs w:val="20"/>
        </w:rPr>
        <w:t>и подготовку</w:t>
      </w:r>
      <w:r w:rsidRPr="003A3411">
        <w:rPr>
          <w:rFonts w:ascii="Times New Roman CYR" w:hAnsi="Times New Roman CYR" w:cs="Times New Roman CYR"/>
          <w:sz w:val="20"/>
          <w:szCs w:val="20"/>
        </w:rPr>
        <w:t xml:space="preserve"> спортивных сборных команд, а также организацию и проведение официальных спортивных мероприятий направлено 30 844,6 тыс. руб., 100% от плана;</w:t>
      </w:r>
    </w:p>
    <w:p w:rsidR="00C06C2D" w:rsidRPr="003A3411" w:rsidRDefault="009109E4" w:rsidP="00C46508">
      <w:pPr>
        <w:autoSpaceDE w:val="0"/>
        <w:autoSpaceDN w:val="0"/>
        <w:adjustRightInd w:val="0"/>
        <w:ind w:firstLine="708"/>
        <w:jc w:val="both"/>
        <w:rPr>
          <w:rFonts w:ascii="Times New Roman CYR" w:hAnsi="Times New Roman CYR" w:cs="Times New Roman CYR"/>
          <w:sz w:val="20"/>
          <w:szCs w:val="20"/>
        </w:rPr>
      </w:pPr>
      <w:r w:rsidRPr="003A3411">
        <w:rPr>
          <w:rFonts w:ascii="Times New Roman CYR" w:hAnsi="Times New Roman CYR" w:cs="Times New Roman CYR"/>
          <w:sz w:val="20"/>
          <w:szCs w:val="20"/>
        </w:rPr>
        <w:t>на адресную финансовую поддержку спортивных организация, осуществляющих подготовку спортивного резерва для сборных команд Российской Федерации направлено 6 299,3 тыс. руб., 100% от плана, в том числе средства федерального бюджета составили 4 661,3 тыс. руб.;</w:t>
      </w:r>
    </w:p>
    <w:p w:rsidR="009109E4" w:rsidRPr="003A3411" w:rsidRDefault="009109E4" w:rsidP="009109E4">
      <w:pPr>
        <w:autoSpaceDE w:val="0"/>
        <w:autoSpaceDN w:val="0"/>
        <w:adjustRightInd w:val="0"/>
        <w:ind w:firstLine="708"/>
        <w:jc w:val="both"/>
        <w:rPr>
          <w:rFonts w:ascii="Times New Roman CYR" w:hAnsi="Times New Roman CYR" w:cs="Times New Roman CYR"/>
          <w:sz w:val="20"/>
          <w:szCs w:val="20"/>
        </w:rPr>
      </w:pPr>
      <w:r w:rsidRPr="003A3411">
        <w:rPr>
          <w:rFonts w:ascii="Times New Roman CYR" w:hAnsi="Times New Roman CYR" w:cs="Times New Roman CYR"/>
          <w:sz w:val="20"/>
          <w:szCs w:val="20"/>
        </w:rPr>
        <w:t>на приобретение спортивного оборудования и инвентаря для приведения организаций спортивной подготовки в нормативное состояние (развитие материально-технической базы спортивных школ олимпийского резерва) израсходовано 10 472,9 тыс. руб. или 100% от плана, в том числе средства федерального бюджета составили 9 948,9 тыс. руб.;</w:t>
      </w:r>
    </w:p>
    <w:p w:rsidR="009109E4" w:rsidRPr="003A3411" w:rsidRDefault="009109E4" w:rsidP="009109E4">
      <w:pPr>
        <w:autoSpaceDE w:val="0"/>
        <w:autoSpaceDN w:val="0"/>
        <w:adjustRightInd w:val="0"/>
        <w:ind w:firstLine="708"/>
        <w:jc w:val="both"/>
        <w:rPr>
          <w:rFonts w:ascii="Times New Roman CYR" w:hAnsi="Times New Roman CYR" w:cs="Times New Roman CYR"/>
          <w:sz w:val="20"/>
          <w:szCs w:val="20"/>
        </w:rPr>
      </w:pPr>
      <w:r w:rsidRPr="003A3411">
        <w:rPr>
          <w:rFonts w:ascii="Times New Roman CYR" w:hAnsi="Times New Roman CYR" w:cs="Times New Roman CYR"/>
          <w:sz w:val="20"/>
          <w:szCs w:val="20"/>
        </w:rPr>
        <w:t>на предоставление субсидий некоммерческим организациям на организацию и проведение спортивных мероприятий направлено 1 782,9 тыс. руб. или 100% плановых значений;</w:t>
      </w:r>
    </w:p>
    <w:p w:rsidR="009109E4" w:rsidRPr="003A3411" w:rsidRDefault="009109E4" w:rsidP="009109E4">
      <w:pPr>
        <w:autoSpaceDE w:val="0"/>
        <w:autoSpaceDN w:val="0"/>
        <w:adjustRightInd w:val="0"/>
        <w:ind w:firstLine="708"/>
        <w:jc w:val="both"/>
        <w:rPr>
          <w:rFonts w:ascii="Times New Roman CYR" w:hAnsi="Times New Roman CYR" w:cs="Times New Roman CYR"/>
          <w:sz w:val="20"/>
          <w:szCs w:val="20"/>
        </w:rPr>
      </w:pPr>
      <w:r w:rsidRPr="003A3411">
        <w:rPr>
          <w:rFonts w:ascii="Times New Roman CYR" w:hAnsi="Times New Roman CYR" w:cs="Times New Roman CYR"/>
          <w:sz w:val="20"/>
          <w:szCs w:val="20"/>
        </w:rPr>
        <w:t>на предоставление субсидий бюджетам муниципальных районов и городских округов на реализацию муниципальных программ, направленных на обеспечение уровня финансирования организаций, осуществляющих спортивную подготовку в соответствии с требованиями федеральных стандартов спортивной подготовки направлено 2 100,0 тыс. руб. или 100% плановых расходов.</w:t>
      </w:r>
    </w:p>
    <w:p w:rsidR="009109E4" w:rsidRPr="003A3411" w:rsidRDefault="009109E4" w:rsidP="009109E4">
      <w:pPr>
        <w:ind w:firstLine="708"/>
        <w:jc w:val="both"/>
        <w:rPr>
          <w:sz w:val="20"/>
          <w:szCs w:val="20"/>
        </w:rPr>
      </w:pPr>
      <w:r w:rsidRPr="003A3411">
        <w:rPr>
          <w:b/>
          <w:bCs/>
          <w:sz w:val="20"/>
          <w:szCs w:val="20"/>
        </w:rPr>
        <w:t xml:space="preserve"> </w:t>
      </w:r>
      <w:r w:rsidR="00BF2FA0" w:rsidRPr="003A3411">
        <w:rPr>
          <w:b/>
          <w:bCs/>
          <w:sz w:val="20"/>
          <w:szCs w:val="20"/>
        </w:rPr>
        <w:t>Подраздел 05</w:t>
      </w:r>
      <w:r w:rsidRPr="003A3411">
        <w:rPr>
          <w:b/>
          <w:bCs/>
          <w:sz w:val="20"/>
          <w:szCs w:val="20"/>
        </w:rPr>
        <w:t xml:space="preserve"> «</w:t>
      </w:r>
      <w:r w:rsidRPr="003A3411">
        <w:rPr>
          <w:rFonts w:ascii="Times New Roman CYR" w:hAnsi="Times New Roman CYR" w:cs="Times New Roman CYR"/>
          <w:b/>
          <w:bCs/>
          <w:sz w:val="20"/>
          <w:szCs w:val="20"/>
        </w:rPr>
        <w:t>Другие вопросы в области физической культуры и спорта</w:t>
      </w:r>
      <w:r w:rsidRPr="003A3411">
        <w:rPr>
          <w:b/>
          <w:bCs/>
          <w:sz w:val="20"/>
          <w:szCs w:val="20"/>
        </w:rPr>
        <w:t>»</w:t>
      </w:r>
      <w:r w:rsidRPr="003A3411">
        <w:rPr>
          <w:sz w:val="20"/>
          <w:szCs w:val="20"/>
        </w:rPr>
        <w:t xml:space="preserve"> </w:t>
      </w:r>
    </w:p>
    <w:p w:rsidR="009109E4" w:rsidRPr="003A3411" w:rsidRDefault="009109E4" w:rsidP="009109E4">
      <w:pPr>
        <w:ind w:firstLine="708"/>
        <w:jc w:val="both"/>
        <w:rPr>
          <w:sz w:val="20"/>
          <w:szCs w:val="20"/>
        </w:rPr>
      </w:pPr>
      <w:r w:rsidRPr="003A3411">
        <w:rPr>
          <w:sz w:val="20"/>
          <w:szCs w:val="20"/>
        </w:rPr>
        <w:t xml:space="preserve">По данному подразделу </w:t>
      </w:r>
      <w:r w:rsidR="00D01093">
        <w:rPr>
          <w:sz w:val="20"/>
          <w:szCs w:val="20"/>
        </w:rPr>
        <w:t xml:space="preserve">расходы </w:t>
      </w:r>
      <w:r w:rsidRPr="003A3411">
        <w:rPr>
          <w:sz w:val="20"/>
          <w:szCs w:val="20"/>
        </w:rPr>
        <w:t>освоены в сумме 51 502,9 тыс. руб. на 98,0% к плановым назначениям – 52 529,9 тыс. руб.</w:t>
      </w:r>
    </w:p>
    <w:p w:rsidR="009109E4" w:rsidRPr="003A3411" w:rsidRDefault="009109E4" w:rsidP="009109E4">
      <w:pPr>
        <w:ind w:firstLine="708"/>
        <w:jc w:val="both"/>
        <w:rPr>
          <w:sz w:val="20"/>
          <w:szCs w:val="20"/>
        </w:rPr>
      </w:pPr>
      <w:r w:rsidRPr="003A3411">
        <w:rPr>
          <w:sz w:val="20"/>
          <w:szCs w:val="20"/>
        </w:rPr>
        <w:t>На реализацию основного мероприятия «Мероприятия, направленные на повышение доступности и качества реабилитационных услуг для инвалидов, детей-инвалидов и других маломобильных групп населения» подпрограммы «Доступная среда» государственной программы Липецкой области «Социальная поддержка граждан, реализация семейно-демографической политики Липецкой области» направлено 167,0-тыс. руб. или 100% к годовому плану.</w:t>
      </w:r>
    </w:p>
    <w:p w:rsidR="009109E4" w:rsidRDefault="009109E4" w:rsidP="009109E4">
      <w:pPr>
        <w:ind w:firstLine="708"/>
        <w:jc w:val="both"/>
        <w:rPr>
          <w:sz w:val="20"/>
          <w:szCs w:val="20"/>
        </w:rPr>
      </w:pPr>
      <w:r w:rsidRPr="003A3411">
        <w:rPr>
          <w:sz w:val="20"/>
          <w:szCs w:val="20"/>
        </w:rPr>
        <w:t>В части основного мероприятия «Реализация мер по развитию физической культуры и спорта Липецкой области, формирование инфраструктуры» подпрограммы «Развитие физической культуры и массового спорта» государственной программы Липецкой области «Развитие физической культуры и спорта Липецкой области» израсходовано 18 316,3 тыс. руб. или 96,1% к годовому плану (19 067,8 тыс. руб.).</w:t>
      </w:r>
    </w:p>
    <w:p w:rsidR="00ED2C0A" w:rsidRPr="003A3411" w:rsidRDefault="00ED2C0A" w:rsidP="009109E4">
      <w:pPr>
        <w:ind w:firstLine="708"/>
        <w:jc w:val="both"/>
        <w:rPr>
          <w:sz w:val="20"/>
          <w:szCs w:val="20"/>
        </w:rPr>
      </w:pPr>
    </w:p>
    <w:p w:rsidR="00250C4A" w:rsidRPr="003A3411" w:rsidRDefault="00250C4A" w:rsidP="00250C4A">
      <w:pPr>
        <w:autoSpaceDE w:val="0"/>
        <w:autoSpaceDN w:val="0"/>
        <w:adjustRightInd w:val="0"/>
        <w:jc w:val="center"/>
        <w:rPr>
          <w:b/>
          <w:bCs/>
          <w:sz w:val="20"/>
          <w:szCs w:val="20"/>
        </w:rPr>
      </w:pPr>
      <w:r w:rsidRPr="003A3411">
        <w:rPr>
          <w:b/>
          <w:bCs/>
          <w:sz w:val="20"/>
          <w:szCs w:val="20"/>
        </w:rPr>
        <w:t xml:space="preserve">1200 </w:t>
      </w:r>
      <w:r w:rsidR="00767E7A" w:rsidRPr="003A3411">
        <w:rPr>
          <w:b/>
          <w:bCs/>
          <w:sz w:val="20"/>
          <w:szCs w:val="20"/>
        </w:rPr>
        <w:t>«</w:t>
      </w:r>
      <w:proofErr w:type="gramStart"/>
      <w:r w:rsidRPr="003A3411">
        <w:rPr>
          <w:rFonts w:ascii="Times New Roman CYR" w:hAnsi="Times New Roman CYR" w:cs="Times New Roman CYR"/>
          <w:b/>
          <w:bCs/>
          <w:sz w:val="20"/>
          <w:szCs w:val="20"/>
        </w:rPr>
        <w:t>Средства  массовой</w:t>
      </w:r>
      <w:proofErr w:type="gramEnd"/>
      <w:r w:rsidRPr="003A3411">
        <w:rPr>
          <w:rFonts w:ascii="Times New Roman CYR" w:hAnsi="Times New Roman CYR" w:cs="Times New Roman CYR"/>
          <w:b/>
          <w:bCs/>
          <w:sz w:val="20"/>
          <w:szCs w:val="20"/>
        </w:rPr>
        <w:t xml:space="preserve">  информации</w:t>
      </w:r>
      <w:r w:rsidR="00767E7A" w:rsidRPr="003A3411">
        <w:rPr>
          <w:b/>
          <w:bCs/>
          <w:sz w:val="20"/>
          <w:szCs w:val="20"/>
        </w:rPr>
        <w:t>»</w:t>
      </w:r>
    </w:p>
    <w:p w:rsidR="009D2078" w:rsidRPr="003A3411" w:rsidRDefault="009D2078" w:rsidP="009D2078">
      <w:pPr>
        <w:autoSpaceDE w:val="0"/>
        <w:autoSpaceDN w:val="0"/>
        <w:adjustRightInd w:val="0"/>
        <w:rPr>
          <w:b/>
          <w:bCs/>
          <w:sz w:val="20"/>
          <w:szCs w:val="20"/>
        </w:rPr>
      </w:pPr>
      <w:r w:rsidRPr="003A3411">
        <w:rPr>
          <w:rFonts w:ascii="Times New Roman CYR" w:hAnsi="Times New Roman CYR" w:cs="Times New Roman CYR"/>
          <w:b/>
          <w:bCs/>
          <w:sz w:val="20"/>
          <w:szCs w:val="20"/>
        </w:rPr>
        <w:t xml:space="preserve"> </w:t>
      </w:r>
    </w:p>
    <w:p w:rsidR="00F25845" w:rsidRPr="003A3411" w:rsidRDefault="00BF2FA0" w:rsidP="00F25845">
      <w:pPr>
        <w:autoSpaceDE w:val="0"/>
        <w:autoSpaceDN w:val="0"/>
        <w:adjustRightInd w:val="0"/>
        <w:ind w:firstLine="720"/>
        <w:jc w:val="both"/>
        <w:rPr>
          <w:rFonts w:ascii="Times New Roman CYR" w:hAnsi="Times New Roman CYR" w:cs="Times New Roman CYR"/>
          <w:sz w:val="20"/>
          <w:szCs w:val="20"/>
        </w:rPr>
      </w:pPr>
      <w:r w:rsidRPr="003A3411">
        <w:rPr>
          <w:rFonts w:ascii="Times New Roman CYR" w:hAnsi="Times New Roman CYR" w:cs="Times New Roman CYR"/>
          <w:b/>
          <w:bCs/>
          <w:sz w:val="20"/>
          <w:szCs w:val="20"/>
        </w:rPr>
        <w:t xml:space="preserve"> </w:t>
      </w:r>
      <w:r w:rsidR="00F25845" w:rsidRPr="003A3411">
        <w:rPr>
          <w:rFonts w:ascii="Times New Roman CYR" w:hAnsi="Times New Roman CYR" w:cs="Times New Roman CYR"/>
          <w:b/>
          <w:bCs/>
          <w:sz w:val="20"/>
          <w:szCs w:val="20"/>
        </w:rPr>
        <w:t xml:space="preserve">Расходы по разделу </w:t>
      </w:r>
      <w:r w:rsidR="00F25845" w:rsidRPr="003A3411">
        <w:rPr>
          <w:rFonts w:ascii="Times New Roman CYR" w:hAnsi="Times New Roman CYR" w:cs="Times New Roman CYR"/>
          <w:sz w:val="20"/>
          <w:szCs w:val="20"/>
        </w:rPr>
        <w:t xml:space="preserve">составили 386 529,0 </w:t>
      </w:r>
      <w:proofErr w:type="spellStart"/>
      <w:r w:rsidR="00F25845" w:rsidRPr="003A3411">
        <w:rPr>
          <w:rFonts w:ascii="Times New Roman CYR" w:hAnsi="Times New Roman CYR" w:cs="Times New Roman CYR"/>
          <w:sz w:val="20"/>
          <w:szCs w:val="20"/>
        </w:rPr>
        <w:t>тыс.руб</w:t>
      </w:r>
      <w:proofErr w:type="spellEnd"/>
      <w:r w:rsidR="00F25845" w:rsidRPr="003A3411">
        <w:rPr>
          <w:rFonts w:ascii="Times New Roman CYR" w:hAnsi="Times New Roman CYR" w:cs="Times New Roman CYR"/>
          <w:sz w:val="20"/>
          <w:szCs w:val="20"/>
        </w:rPr>
        <w:t>., что составляет 99,7% к годовому плану, который составил 387 696,3 тыс. руб.</w:t>
      </w:r>
    </w:p>
    <w:p w:rsidR="00F25845" w:rsidRPr="003A3411" w:rsidRDefault="00F25845" w:rsidP="00F25845">
      <w:pPr>
        <w:autoSpaceDE w:val="0"/>
        <w:autoSpaceDN w:val="0"/>
        <w:adjustRightInd w:val="0"/>
        <w:ind w:firstLine="720"/>
        <w:jc w:val="both"/>
        <w:rPr>
          <w:b/>
          <w:bCs/>
          <w:sz w:val="20"/>
          <w:szCs w:val="20"/>
        </w:rPr>
      </w:pPr>
      <w:r w:rsidRPr="003A3411">
        <w:rPr>
          <w:rFonts w:ascii="Times New Roman CYR" w:hAnsi="Times New Roman CYR" w:cs="Times New Roman CYR"/>
          <w:b/>
          <w:bCs/>
          <w:sz w:val="20"/>
          <w:szCs w:val="20"/>
        </w:rPr>
        <w:t xml:space="preserve">Подраздел 01 </w:t>
      </w:r>
      <w:r w:rsidRPr="003A3411">
        <w:rPr>
          <w:b/>
          <w:bCs/>
          <w:sz w:val="20"/>
          <w:szCs w:val="20"/>
        </w:rPr>
        <w:t>«</w:t>
      </w:r>
      <w:r w:rsidRPr="003A3411">
        <w:rPr>
          <w:rFonts w:ascii="Times New Roman CYR" w:hAnsi="Times New Roman CYR" w:cs="Times New Roman CYR"/>
          <w:b/>
          <w:bCs/>
          <w:sz w:val="20"/>
          <w:szCs w:val="20"/>
        </w:rPr>
        <w:t>Телевидение и радиовещание</w:t>
      </w:r>
      <w:r w:rsidRPr="003A3411">
        <w:rPr>
          <w:b/>
          <w:bCs/>
          <w:sz w:val="20"/>
          <w:szCs w:val="20"/>
        </w:rPr>
        <w:t>»</w:t>
      </w:r>
    </w:p>
    <w:p w:rsidR="00F25845" w:rsidRPr="003A3411" w:rsidRDefault="00F25845" w:rsidP="00F25845">
      <w:pPr>
        <w:keepNext/>
        <w:autoSpaceDE w:val="0"/>
        <w:autoSpaceDN w:val="0"/>
        <w:adjustRightInd w:val="0"/>
        <w:ind w:firstLine="709"/>
        <w:jc w:val="both"/>
        <w:rPr>
          <w:rFonts w:ascii="Times New Roman CYR" w:hAnsi="Times New Roman CYR" w:cs="Times New Roman CYR"/>
          <w:sz w:val="20"/>
          <w:szCs w:val="20"/>
        </w:rPr>
      </w:pPr>
      <w:r w:rsidRPr="003A3411">
        <w:rPr>
          <w:sz w:val="20"/>
          <w:szCs w:val="20"/>
        </w:rPr>
        <w:t xml:space="preserve">Расходы по подразделу составили 112 599,9 тыс. руб. или 99,9% плановых назначений (112 609,5 тыс. руб.). В том числе </w:t>
      </w:r>
      <w:r w:rsidRPr="003A3411">
        <w:rPr>
          <w:rFonts w:ascii="Times New Roman CYR" w:hAnsi="Times New Roman CYR" w:cs="Times New Roman CYR"/>
          <w:sz w:val="20"/>
          <w:szCs w:val="20"/>
        </w:rPr>
        <w:t xml:space="preserve">в рамках подпрограммы «Создание условий для оперативного получения населением области информации о деятельности исполнительных органов государственной власти и социально-экономическом развитии Липецкой области» государственной программы области «Реализация внутренней политики Липецкой области» </w:t>
      </w:r>
      <w:r w:rsidRPr="003A3411">
        <w:rPr>
          <w:sz w:val="20"/>
          <w:szCs w:val="20"/>
        </w:rPr>
        <w:t xml:space="preserve">предусмотрены расходы </w:t>
      </w:r>
      <w:r w:rsidRPr="003A3411">
        <w:rPr>
          <w:bCs/>
          <w:sz w:val="20"/>
          <w:szCs w:val="20"/>
        </w:rPr>
        <w:t>на содержание ОБУ «ТРК «Липецкое время»</w:t>
      </w:r>
      <w:r w:rsidRPr="003A3411">
        <w:rPr>
          <w:rFonts w:ascii="Times New Roman CYR" w:hAnsi="Times New Roman CYR" w:cs="Times New Roman CYR"/>
          <w:sz w:val="20"/>
          <w:szCs w:val="20"/>
        </w:rPr>
        <w:t xml:space="preserve"> 98 327,5 тыс. руб., освоение составило 100,0%.</w:t>
      </w:r>
    </w:p>
    <w:p w:rsidR="00F25845" w:rsidRPr="003A3411" w:rsidRDefault="00BF2FA0" w:rsidP="00BF2FA0">
      <w:pPr>
        <w:autoSpaceDE w:val="0"/>
        <w:autoSpaceDN w:val="0"/>
        <w:adjustRightInd w:val="0"/>
        <w:jc w:val="both"/>
        <w:rPr>
          <w:bCs/>
          <w:sz w:val="20"/>
          <w:szCs w:val="20"/>
        </w:rPr>
      </w:pPr>
      <w:r w:rsidRPr="003A3411">
        <w:rPr>
          <w:rFonts w:ascii="Times New Roman CYR" w:hAnsi="Times New Roman CYR" w:cs="Times New Roman CYR"/>
          <w:b/>
          <w:bCs/>
          <w:sz w:val="20"/>
          <w:szCs w:val="20"/>
        </w:rPr>
        <w:t xml:space="preserve">           </w:t>
      </w:r>
      <w:r w:rsidR="00F25845" w:rsidRPr="003A3411">
        <w:rPr>
          <w:rFonts w:ascii="Times New Roman CYR" w:hAnsi="Times New Roman CYR" w:cs="Times New Roman CYR"/>
          <w:b/>
          <w:bCs/>
          <w:sz w:val="20"/>
          <w:szCs w:val="20"/>
        </w:rPr>
        <w:t xml:space="preserve"> Подраздел 02 </w:t>
      </w:r>
      <w:r w:rsidR="00F25845" w:rsidRPr="003A3411">
        <w:rPr>
          <w:b/>
          <w:bCs/>
          <w:sz w:val="20"/>
          <w:szCs w:val="20"/>
        </w:rPr>
        <w:t>«</w:t>
      </w:r>
      <w:r w:rsidR="00F25845" w:rsidRPr="003A3411">
        <w:rPr>
          <w:rFonts w:ascii="Times New Roman CYR" w:hAnsi="Times New Roman CYR" w:cs="Times New Roman CYR"/>
          <w:b/>
          <w:bCs/>
          <w:sz w:val="20"/>
          <w:szCs w:val="20"/>
        </w:rPr>
        <w:t>Периодическая печать и издательства</w:t>
      </w:r>
      <w:r w:rsidR="00F25845" w:rsidRPr="003A3411">
        <w:rPr>
          <w:b/>
          <w:bCs/>
          <w:sz w:val="20"/>
          <w:szCs w:val="20"/>
        </w:rPr>
        <w:t>»</w:t>
      </w:r>
    </w:p>
    <w:p w:rsidR="00F25845" w:rsidRPr="003A3411" w:rsidRDefault="00F25845" w:rsidP="00F25845">
      <w:pPr>
        <w:autoSpaceDE w:val="0"/>
        <w:autoSpaceDN w:val="0"/>
        <w:adjustRightInd w:val="0"/>
        <w:ind w:firstLine="709"/>
        <w:jc w:val="both"/>
        <w:rPr>
          <w:rFonts w:ascii="Times New Roman CYR" w:hAnsi="Times New Roman CYR" w:cs="Times New Roman CYR"/>
          <w:sz w:val="20"/>
          <w:szCs w:val="20"/>
        </w:rPr>
      </w:pPr>
      <w:r w:rsidRPr="003A3411">
        <w:rPr>
          <w:rFonts w:ascii="Times New Roman CYR" w:hAnsi="Times New Roman CYR" w:cs="Times New Roman CYR"/>
          <w:sz w:val="20"/>
          <w:szCs w:val="20"/>
        </w:rPr>
        <w:t>Расходы по подразделу составили 243 404,3 тыс. руб. или 99,7% годового плана (244 160,8 тыс. руб.)</w:t>
      </w:r>
    </w:p>
    <w:p w:rsidR="00F25845" w:rsidRPr="003A3411" w:rsidRDefault="00F25845" w:rsidP="00F25845">
      <w:pPr>
        <w:autoSpaceDE w:val="0"/>
        <w:autoSpaceDN w:val="0"/>
        <w:adjustRightInd w:val="0"/>
        <w:ind w:firstLine="709"/>
        <w:jc w:val="both"/>
        <w:rPr>
          <w:rFonts w:ascii="Times New Roman CYR" w:hAnsi="Times New Roman CYR" w:cs="Times New Roman CYR"/>
          <w:sz w:val="20"/>
          <w:szCs w:val="20"/>
        </w:rPr>
      </w:pPr>
      <w:r w:rsidRPr="003A3411">
        <w:rPr>
          <w:rFonts w:ascii="Times New Roman CYR" w:hAnsi="Times New Roman CYR" w:cs="Times New Roman CYR"/>
          <w:sz w:val="20"/>
          <w:szCs w:val="20"/>
        </w:rPr>
        <w:t>На предоставление субсидий ОБУ «Издательский дом «Липецкая газета» было направлено 116 558,8 тыс. руб., или 100% запланированных расходов.</w:t>
      </w:r>
    </w:p>
    <w:p w:rsidR="00F25845" w:rsidRPr="003A3411" w:rsidRDefault="00F25845" w:rsidP="00F25845">
      <w:pPr>
        <w:autoSpaceDE w:val="0"/>
        <w:autoSpaceDN w:val="0"/>
        <w:adjustRightInd w:val="0"/>
        <w:ind w:firstLine="708"/>
        <w:jc w:val="both"/>
        <w:rPr>
          <w:b/>
          <w:bCs/>
          <w:sz w:val="20"/>
          <w:szCs w:val="20"/>
        </w:rPr>
      </w:pPr>
      <w:r w:rsidRPr="003A3411">
        <w:rPr>
          <w:rFonts w:ascii="Times New Roman CYR" w:hAnsi="Times New Roman CYR" w:cs="Times New Roman CYR"/>
          <w:b/>
          <w:bCs/>
          <w:sz w:val="20"/>
          <w:szCs w:val="20"/>
        </w:rPr>
        <w:t xml:space="preserve">Подраздел 04 </w:t>
      </w:r>
      <w:r w:rsidRPr="003A3411">
        <w:rPr>
          <w:b/>
          <w:bCs/>
          <w:sz w:val="20"/>
          <w:szCs w:val="20"/>
        </w:rPr>
        <w:t>«</w:t>
      </w:r>
      <w:r w:rsidRPr="003A3411">
        <w:rPr>
          <w:rFonts w:ascii="Times New Roman CYR" w:hAnsi="Times New Roman CYR" w:cs="Times New Roman CYR"/>
          <w:b/>
          <w:bCs/>
          <w:sz w:val="20"/>
          <w:szCs w:val="20"/>
        </w:rPr>
        <w:t>Другие вопросы в области средств массовой информации</w:t>
      </w:r>
      <w:r w:rsidRPr="003A3411">
        <w:rPr>
          <w:b/>
          <w:bCs/>
          <w:sz w:val="20"/>
          <w:szCs w:val="20"/>
        </w:rPr>
        <w:t>»</w:t>
      </w:r>
    </w:p>
    <w:p w:rsidR="00F25845" w:rsidRPr="003A3411" w:rsidRDefault="00F25845" w:rsidP="00F25845">
      <w:pPr>
        <w:autoSpaceDE w:val="0"/>
        <w:autoSpaceDN w:val="0"/>
        <w:adjustRightInd w:val="0"/>
        <w:ind w:firstLine="851"/>
        <w:jc w:val="both"/>
        <w:rPr>
          <w:rFonts w:ascii="Times New Roman CYR" w:hAnsi="Times New Roman CYR" w:cs="Times New Roman CYR"/>
          <w:sz w:val="20"/>
          <w:szCs w:val="20"/>
        </w:rPr>
      </w:pPr>
      <w:r w:rsidRPr="003A3411">
        <w:rPr>
          <w:rFonts w:ascii="Times New Roman CYR" w:hAnsi="Times New Roman CYR" w:cs="Times New Roman CYR"/>
          <w:sz w:val="20"/>
          <w:szCs w:val="20"/>
        </w:rPr>
        <w:t>Расходы по подразделу составили 30 524,8 тыс. руб. или 98,7% плановых значений 30 925,</w:t>
      </w:r>
      <w:proofErr w:type="gramStart"/>
      <w:r w:rsidRPr="003A3411">
        <w:rPr>
          <w:rFonts w:ascii="Times New Roman CYR" w:hAnsi="Times New Roman CYR" w:cs="Times New Roman CYR"/>
          <w:sz w:val="20"/>
          <w:szCs w:val="20"/>
        </w:rPr>
        <w:t>9  тыс.</w:t>
      </w:r>
      <w:proofErr w:type="gramEnd"/>
      <w:r w:rsidRPr="003A3411">
        <w:rPr>
          <w:rFonts w:ascii="Times New Roman CYR" w:hAnsi="Times New Roman CYR" w:cs="Times New Roman CYR"/>
          <w:sz w:val="20"/>
          <w:szCs w:val="20"/>
        </w:rPr>
        <w:t xml:space="preserve"> руб. </w:t>
      </w:r>
    </w:p>
    <w:p w:rsidR="00F25845" w:rsidRPr="003A3411" w:rsidRDefault="00F25845" w:rsidP="00F25845">
      <w:pPr>
        <w:autoSpaceDE w:val="0"/>
        <w:autoSpaceDN w:val="0"/>
        <w:adjustRightInd w:val="0"/>
        <w:ind w:firstLine="851"/>
        <w:jc w:val="both"/>
        <w:rPr>
          <w:rFonts w:ascii="Times New Roman CYR" w:hAnsi="Times New Roman CYR" w:cs="Times New Roman CYR"/>
          <w:sz w:val="20"/>
          <w:szCs w:val="20"/>
        </w:rPr>
      </w:pPr>
      <w:r w:rsidRPr="003A3411">
        <w:rPr>
          <w:rFonts w:ascii="Times New Roman CYR" w:hAnsi="Times New Roman CYR" w:cs="Times New Roman CYR"/>
          <w:sz w:val="20"/>
          <w:szCs w:val="20"/>
        </w:rPr>
        <w:t xml:space="preserve">В рамках подпрограммы «Создание условий для оперативного получения населением области информации о деятельности </w:t>
      </w:r>
      <w:proofErr w:type="spellStart"/>
      <w:r w:rsidRPr="003A3411">
        <w:rPr>
          <w:rFonts w:ascii="Times New Roman CYR" w:hAnsi="Times New Roman CYR" w:cs="Times New Roman CYR"/>
          <w:sz w:val="20"/>
          <w:szCs w:val="20"/>
        </w:rPr>
        <w:t>испольнительных</w:t>
      </w:r>
      <w:proofErr w:type="spellEnd"/>
      <w:r w:rsidRPr="003A3411">
        <w:rPr>
          <w:rFonts w:ascii="Times New Roman CYR" w:hAnsi="Times New Roman CYR" w:cs="Times New Roman CYR"/>
          <w:sz w:val="20"/>
          <w:szCs w:val="20"/>
        </w:rPr>
        <w:t xml:space="preserve"> органов государственной власти и социально-экономическом развитии Липецкой области» государственной программы области «Реализация внутренней политики Липецкой области» израсходовано 27 325,7 тыс. руб. или 98,7% плановых назначений (27 686,7 тыс. руб.) на содержание </w:t>
      </w:r>
      <w:r w:rsidRPr="003A3411">
        <w:rPr>
          <w:sz w:val="20"/>
          <w:szCs w:val="20"/>
        </w:rPr>
        <w:t xml:space="preserve">аппарата управления </w:t>
      </w:r>
      <w:r w:rsidRPr="003A3411">
        <w:rPr>
          <w:rFonts w:ascii="Times New Roman CYR" w:hAnsi="Times New Roman CYR" w:cs="Times New Roman CYR"/>
          <w:sz w:val="20"/>
          <w:szCs w:val="20"/>
        </w:rPr>
        <w:t>и реализацию мероприятий в области средств массовой информации. На поощрительные выплаты в сфере средств массовой информации направлено 600,0 тыс.руб.</w:t>
      </w:r>
    </w:p>
    <w:p w:rsidR="009D2078" w:rsidRPr="003A3411" w:rsidRDefault="009D2078" w:rsidP="00640E0B">
      <w:pPr>
        <w:autoSpaceDE w:val="0"/>
        <w:autoSpaceDN w:val="0"/>
        <w:adjustRightInd w:val="0"/>
        <w:jc w:val="both"/>
        <w:rPr>
          <w:rFonts w:ascii="Times New Roman CYR" w:hAnsi="Times New Roman CYR" w:cs="Times New Roman CYR"/>
          <w:sz w:val="20"/>
          <w:szCs w:val="20"/>
        </w:rPr>
      </w:pPr>
    </w:p>
    <w:p w:rsidR="00486941" w:rsidRPr="003A3411" w:rsidRDefault="00486941" w:rsidP="00486941">
      <w:pPr>
        <w:autoSpaceDE w:val="0"/>
        <w:autoSpaceDN w:val="0"/>
        <w:adjustRightInd w:val="0"/>
        <w:ind w:firstLine="540"/>
        <w:jc w:val="center"/>
        <w:rPr>
          <w:rFonts w:ascii="Times New Roman CYR" w:hAnsi="Times New Roman CYR" w:cs="Times New Roman CYR"/>
          <w:b/>
          <w:bCs/>
          <w:sz w:val="20"/>
          <w:szCs w:val="20"/>
        </w:rPr>
      </w:pPr>
      <w:r w:rsidRPr="003A3411">
        <w:rPr>
          <w:sz w:val="20"/>
          <w:szCs w:val="20"/>
        </w:rPr>
        <w:t xml:space="preserve"> </w:t>
      </w:r>
      <w:r w:rsidRPr="003A3411">
        <w:rPr>
          <w:b/>
          <w:bCs/>
          <w:sz w:val="20"/>
          <w:szCs w:val="20"/>
        </w:rPr>
        <w:t xml:space="preserve">1300 </w:t>
      </w:r>
      <w:r w:rsidR="00767E7A" w:rsidRPr="003A3411">
        <w:rPr>
          <w:b/>
          <w:bCs/>
          <w:sz w:val="20"/>
          <w:szCs w:val="20"/>
        </w:rPr>
        <w:t>«</w:t>
      </w:r>
      <w:r w:rsidRPr="003A3411">
        <w:rPr>
          <w:rFonts w:ascii="Times New Roman CYR" w:hAnsi="Times New Roman CYR" w:cs="Times New Roman CYR"/>
          <w:b/>
          <w:bCs/>
          <w:sz w:val="20"/>
          <w:szCs w:val="20"/>
        </w:rPr>
        <w:t>Обслуживание государственного</w:t>
      </w:r>
    </w:p>
    <w:p w:rsidR="00486941" w:rsidRPr="003A3411" w:rsidRDefault="00486941" w:rsidP="00486941">
      <w:pPr>
        <w:autoSpaceDE w:val="0"/>
        <w:autoSpaceDN w:val="0"/>
        <w:adjustRightInd w:val="0"/>
        <w:ind w:firstLine="540"/>
        <w:jc w:val="center"/>
        <w:rPr>
          <w:b/>
          <w:bCs/>
          <w:sz w:val="20"/>
          <w:szCs w:val="20"/>
        </w:rPr>
      </w:pPr>
      <w:r w:rsidRPr="003A3411">
        <w:rPr>
          <w:b/>
          <w:bCs/>
          <w:sz w:val="20"/>
          <w:szCs w:val="20"/>
        </w:rPr>
        <w:t xml:space="preserve"> </w:t>
      </w:r>
      <w:r w:rsidRPr="003A3411">
        <w:rPr>
          <w:rFonts w:ascii="Times New Roman CYR" w:hAnsi="Times New Roman CYR" w:cs="Times New Roman CYR"/>
          <w:b/>
          <w:bCs/>
          <w:sz w:val="20"/>
          <w:szCs w:val="20"/>
        </w:rPr>
        <w:t>и муниципального долга</w:t>
      </w:r>
      <w:r w:rsidR="00767E7A" w:rsidRPr="003A3411">
        <w:rPr>
          <w:b/>
          <w:bCs/>
          <w:sz w:val="20"/>
          <w:szCs w:val="20"/>
        </w:rPr>
        <w:t>»</w:t>
      </w:r>
    </w:p>
    <w:p w:rsidR="00486941" w:rsidRPr="003A3411" w:rsidRDefault="00486941" w:rsidP="00486941">
      <w:pPr>
        <w:autoSpaceDE w:val="0"/>
        <w:autoSpaceDN w:val="0"/>
        <w:adjustRightInd w:val="0"/>
        <w:ind w:firstLine="540"/>
        <w:jc w:val="center"/>
        <w:rPr>
          <w:b/>
          <w:bCs/>
          <w:sz w:val="20"/>
          <w:szCs w:val="20"/>
        </w:rPr>
      </w:pPr>
    </w:p>
    <w:p w:rsidR="00EC5AD0" w:rsidRPr="003A3411" w:rsidRDefault="00EC5AD0" w:rsidP="00EC5AD0">
      <w:pPr>
        <w:autoSpaceDE w:val="0"/>
        <w:autoSpaceDN w:val="0"/>
        <w:adjustRightInd w:val="0"/>
        <w:ind w:firstLine="540"/>
        <w:jc w:val="both"/>
        <w:outlineLvl w:val="4"/>
        <w:rPr>
          <w:b/>
          <w:sz w:val="20"/>
          <w:szCs w:val="20"/>
        </w:rPr>
      </w:pPr>
      <w:r w:rsidRPr="003A3411">
        <w:rPr>
          <w:sz w:val="20"/>
          <w:szCs w:val="20"/>
        </w:rPr>
        <w:t xml:space="preserve"> </w:t>
      </w:r>
      <w:proofErr w:type="gramStart"/>
      <w:r w:rsidRPr="003A3411">
        <w:rPr>
          <w:b/>
          <w:bCs/>
          <w:sz w:val="20"/>
          <w:szCs w:val="20"/>
        </w:rPr>
        <w:t>П</w:t>
      </w:r>
      <w:r w:rsidR="00A953E3" w:rsidRPr="003A3411">
        <w:rPr>
          <w:b/>
          <w:bCs/>
          <w:sz w:val="20"/>
          <w:szCs w:val="20"/>
        </w:rPr>
        <w:t>одраздел  01</w:t>
      </w:r>
      <w:proofErr w:type="gramEnd"/>
      <w:r w:rsidR="00A953E3" w:rsidRPr="003A3411">
        <w:rPr>
          <w:b/>
          <w:bCs/>
          <w:sz w:val="20"/>
          <w:szCs w:val="20"/>
        </w:rPr>
        <w:t xml:space="preserve"> «</w:t>
      </w:r>
      <w:r w:rsidRPr="003A3411">
        <w:rPr>
          <w:b/>
          <w:sz w:val="20"/>
          <w:szCs w:val="20"/>
        </w:rPr>
        <w:t>Обслуживание государственного вну</w:t>
      </w:r>
      <w:r w:rsidR="00A953E3" w:rsidRPr="003A3411">
        <w:rPr>
          <w:b/>
          <w:sz w:val="20"/>
          <w:szCs w:val="20"/>
        </w:rPr>
        <w:t>треннего и муниципального долга»</w:t>
      </w:r>
    </w:p>
    <w:p w:rsidR="00B73C0A" w:rsidRPr="003A3411" w:rsidRDefault="005757BD" w:rsidP="00525DE5">
      <w:pPr>
        <w:pStyle w:val="a6"/>
        <w:ind w:firstLine="709"/>
        <w:rPr>
          <w:sz w:val="20"/>
          <w:szCs w:val="20"/>
        </w:rPr>
      </w:pPr>
      <w:r w:rsidRPr="003A3411">
        <w:rPr>
          <w:sz w:val="20"/>
          <w:szCs w:val="20"/>
          <w:lang w:val="ru-RU" w:eastAsia="ru-RU"/>
        </w:rPr>
        <w:t xml:space="preserve">Расходы на обслуживание государственного долга </w:t>
      </w:r>
      <w:r w:rsidR="00BF2FA0" w:rsidRPr="003A3411">
        <w:rPr>
          <w:sz w:val="20"/>
          <w:szCs w:val="20"/>
          <w:lang w:val="ru-RU" w:eastAsia="ru-RU"/>
        </w:rPr>
        <w:t xml:space="preserve">консолидированного бюджета </w:t>
      </w:r>
      <w:r w:rsidRPr="003A3411">
        <w:rPr>
          <w:sz w:val="20"/>
          <w:szCs w:val="20"/>
          <w:lang w:val="ru-RU" w:eastAsia="ru-RU"/>
        </w:rPr>
        <w:t xml:space="preserve">области за отчетный год составили </w:t>
      </w:r>
      <w:r w:rsidR="00BF2FA0" w:rsidRPr="003A3411">
        <w:rPr>
          <w:sz w:val="20"/>
          <w:szCs w:val="20"/>
          <w:lang w:val="ru-RU" w:eastAsia="ru-RU"/>
        </w:rPr>
        <w:t>434 881,7</w:t>
      </w:r>
      <w:r w:rsidRPr="003A3411">
        <w:rPr>
          <w:sz w:val="20"/>
          <w:szCs w:val="20"/>
          <w:lang w:val="ru-RU" w:eastAsia="ru-RU"/>
        </w:rPr>
        <w:t xml:space="preserve"> тыс. руб. или 9</w:t>
      </w:r>
      <w:r w:rsidR="008501E9">
        <w:rPr>
          <w:sz w:val="20"/>
          <w:szCs w:val="20"/>
          <w:lang w:val="ru-RU" w:eastAsia="ru-RU"/>
        </w:rPr>
        <w:t>8</w:t>
      </w:r>
      <w:r w:rsidRPr="003A3411">
        <w:rPr>
          <w:sz w:val="20"/>
          <w:szCs w:val="20"/>
          <w:lang w:val="ru-RU" w:eastAsia="ru-RU"/>
        </w:rPr>
        <w:t>,</w:t>
      </w:r>
      <w:r w:rsidR="008501E9">
        <w:rPr>
          <w:sz w:val="20"/>
          <w:szCs w:val="20"/>
          <w:lang w:val="ru-RU" w:eastAsia="ru-RU"/>
        </w:rPr>
        <w:t>5</w:t>
      </w:r>
      <w:r w:rsidRPr="003A3411">
        <w:rPr>
          <w:sz w:val="20"/>
          <w:szCs w:val="20"/>
          <w:lang w:val="ru-RU" w:eastAsia="ru-RU"/>
        </w:rPr>
        <w:t xml:space="preserve"> % к годовому плану</w:t>
      </w:r>
      <w:r w:rsidR="00B73C0A" w:rsidRPr="003A3411">
        <w:rPr>
          <w:sz w:val="20"/>
          <w:szCs w:val="20"/>
        </w:rPr>
        <w:t>.</w:t>
      </w:r>
    </w:p>
    <w:p w:rsidR="00EC5AD0" w:rsidRPr="003A3411" w:rsidRDefault="00556B91" w:rsidP="00B73C0A">
      <w:pPr>
        <w:pStyle w:val="a6"/>
        <w:ind w:firstLine="539"/>
        <w:rPr>
          <w:sz w:val="20"/>
          <w:szCs w:val="20"/>
          <w:lang w:val="ru-RU"/>
        </w:rPr>
      </w:pPr>
      <w:r>
        <w:rPr>
          <w:sz w:val="20"/>
          <w:szCs w:val="20"/>
          <w:lang w:val="ru-RU"/>
        </w:rPr>
        <w:t>В том числе р</w:t>
      </w:r>
      <w:proofErr w:type="spellStart"/>
      <w:r w:rsidR="00EC5AD0" w:rsidRPr="003A3411">
        <w:rPr>
          <w:sz w:val="20"/>
          <w:szCs w:val="20"/>
        </w:rPr>
        <w:t>асходы</w:t>
      </w:r>
      <w:proofErr w:type="spellEnd"/>
      <w:r w:rsidR="00EC5AD0" w:rsidRPr="003A3411">
        <w:rPr>
          <w:sz w:val="20"/>
          <w:szCs w:val="20"/>
        </w:rPr>
        <w:t xml:space="preserve"> на обслуживание муниципального долга области исполнены на </w:t>
      </w:r>
      <w:r w:rsidR="00BF2FA0" w:rsidRPr="003A3411">
        <w:rPr>
          <w:sz w:val="20"/>
          <w:szCs w:val="20"/>
          <w:lang w:val="ru-RU"/>
        </w:rPr>
        <w:t>95,4</w:t>
      </w:r>
      <w:r w:rsidR="00EC5AD0" w:rsidRPr="003A3411">
        <w:rPr>
          <w:sz w:val="20"/>
          <w:szCs w:val="20"/>
        </w:rPr>
        <w:t xml:space="preserve">% и составили </w:t>
      </w:r>
      <w:r w:rsidR="00BF2FA0" w:rsidRPr="003A3411">
        <w:rPr>
          <w:sz w:val="20"/>
          <w:szCs w:val="20"/>
          <w:lang w:val="ru-RU"/>
        </w:rPr>
        <w:t>77 617,8</w:t>
      </w:r>
      <w:r w:rsidR="00EC5AD0" w:rsidRPr="003A3411">
        <w:rPr>
          <w:sz w:val="20"/>
          <w:szCs w:val="20"/>
        </w:rPr>
        <w:t xml:space="preserve"> тыс. руб.</w:t>
      </w:r>
      <w:r w:rsidR="00EC5AD0" w:rsidRPr="003A3411">
        <w:rPr>
          <w:sz w:val="20"/>
          <w:szCs w:val="20"/>
          <w:lang w:val="ru-RU"/>
        </w:rPr>
        <w:t xml:space="preserve"> </w:t>
      </w:r>
    </w:p>
    <w:p w:rsidR="00983D14" w:rsidRPr="003A3411" w:rsidRDefault="00983D14" w:rsidP="00983D14">
      <w:pPr>
        <w:jc w:val="center"/>
        <w:rPr>
          <w:b/>
          <w:sz w:val="20"/>
          <w:szCs w:val="20"/>
        </w:rPr>
      </w:pPr>
    </w:p>
    <w:p w:rsidR="00983D14" w:rsidRPr="003A3411" w:rsidRDefault="00983D14" w:rsidP="00983D14">
      <w:pPr>
        <w:jc w:val="center"/>
        <w:rPr>
          <w:b/>
          <w:sz w:val="20"/>
          <w:szCs w:val="20"/>
        </w:rPr>
      </w:pPr>
      <w:r w:rsidRPr="003A3411">
        <w:rPr>
          <w:b/>
          <w:sz w:val="20"/>
          <w:szCs w:val="20"/>
        </w:rPr>
        <w:lastRenderedPageBreak/>
        <w:t xml:space="preserve">Раздел 14 </w:t>
      </w:r>
      <w:proofErr w:type="gramStart"/>
      <w:r w:rsidRPr="003A3411">
        <w:rPr>
          <w:b/>
          <w:sz w:val="20"/>
          <w:szCs w:val="20"/>
        </w:rPr>
        <w:t>00  «</w:t>
      </w:r>
      <w:proofErr w:type="gramEnd"/>
      <w:r w:rsidRPr="003A3411">
        <w:rPr>
          <w:b/>
          <w:sz w:val="20"/>
          <w:szCs w:val="20"/>
        </w:rPr>
        <w:t>Межбюджетные  трансферты  общего  характера  бюджетам  субъектов  Российской  Федерации  и  муниципальных  образований»</w:t>
      </w:r>
    </w:p>
    <w:p w:rsidR="00983D14" w:rsidRPr="003A3411" w:rsidRDefault="00983D14" w:rsidP="00983D14">
      <w:pPr>
        <w:jc w:val="center"/>
        <w:rPr>
          <w:sz w:val="20"/>
          <w:szCs w:val="20"/>
        </w:rPr>
      </w:pPr>
    </w:p>
    <w:p w:rsidR="002B7EDF" w:rsidRPr="003A3411" w:rsidRDefault="002B7EDF" w:rsidP="002B7EDF">
      <w:pPr>
        <w:ind w:firstLine="709"/>
        <w:jc w:val="both"/>
        <w:rPr>
          <w:sz w:val="20"/>
          <w:szCs w:val="20"/>
        </w:rPr>
      </w:pPr>
      <w:r w:rsidRPr="003A3411">
        <w:rPr>
          <w:b/>
          <w:sz w:val="20"/>
          <w:szCs w:val="20"/>
        </w:rPr>
        <w:t>По  подразделу 1402 "Иные дотации"</w:t>
      </w:r>
      <w:r w:rsidRPr="003A3411">
        <w:rPr>
          <w:bCs/>
          <w:sz w:val="20"/>
          <w:szCs w:val="20"/>
        </w:rPr>
        <w:t xml:space="preserve">  по  плану  учтена  </w:t>
      </w:r>
      <w:r w:rsidRPr="003A3411">
        <w:rPr>
          <w:sz w:val="20"/>
          <w:szCs w:val="20"/>
        </w:rPr>
        <w:t>нераспределенная  дотация  местным  бюджетам  на  поддержку  мер  по  обеспечению  сбалансированности  местных  бюджетов  в  рамках  подпрограммы  "Создание  условий  для  повышения  финансовой  устойчивости  местных  бюджетов"  государственной  программы  Липецкой области  "Управление  государственными  финансами  и  государственным  долгом  Липецкой  области"  в  сумме  235</w:t>
      </w:r>
      <w:r w:rsidRPr="003A3411">
        <w:rPr>
          <w:bCs/>
          <w:sz w:val="20"/>
          <w:szCs w:val="20"/>
        </w:rPr>
        <w:t> 038</w:t>
      </w:r>
      <w:r w:rsidRPr="003A3411">
        <w:rPr>
          <w:sz w:val="20"/>
          <w:szCs w:val="20"/>
        </w:rPr>
        <w:t>,0  тыс.руб.</w:t>
      </w:r>
    </w:p>
    <w:p w:rsidR="00B51D5B" w:rsidRPr="003A3411" w:rsidRDefault="00B51D5B" w:rsidP="002B7EDF">
      <w:pPr>
        <w:ind w:firstLine="709"/>
        <w:jc w:val="both"/>
        <w:rPr>
          <w:sz w:val="20"/>
          <w:szCs w:val="20"/>
        </w:rPr>
      </w:pPr>
    </w:p>
    <w:p w:rsidR="00213708" w:rsidRPr="003A3411" w:rsidRDefault="00213708" w:rsidP="00213708">
      <w:pPr>
        <w:autoSpaceDE w:val="0"/>
        <w:autoSpaceDN w:val="0"/>
        <w:adjustRightInd w:val="0"/>
        <w:jc w:val="center"/>
        <w:rPr>
          <w:sz w:val="20"/>
          <w:szCs w:val="20"/>
        </w:rPr>
      </w:pPr>
      <w:r w:rsidRPr="003A3411">
        <w:rPr>
          <w:b/>
          <w:bCs/>
          <w:sz w:val="20"/>
          <w:szCs w:val="20"/>
        </w:rPr>
        <w:t xml:space="preserve">                           Раздел 4 «Анализ показателей финансовой отчетности»</w:t>
      </w:r>
    </w:p>
    <w:p w:rsidR="00213708" w:rsidRPr="003A3411" w:rsidRDefault="00213708" w:rsidP="00213708">
      <w:pPr>
        <w:autoSpaceDE w:val="0"/>
        <w:autoSpaceDN w:val="0"/>
        <w:adjustRightInd w:val="0"/>
        <w:jc w:val="both"/>
        <w:rPr>
          <w:sz w:val="20"/>
          <w:szCs w:val="20"/>
        </w:rPr>
      </w:pPr>
      <w:r w:rsidRPr="003A3411">
        <w:rPr>
          <w:sz w:val="20"/>
          <w:szCs w:val="20"/>
        </w:rPr>
        <w:t>     </w:t>
      </w:r>
    </w:p>
    <w:p w:rsidR="00213708" w:rsidRPr="003A3411" w:rsidRDefault="00213708" w:rsidP="00213708">
      <w:pPr>
        <w:autoSpaceDE w:val="0"/>
        <w:autoSpaceDN w:val="0"/>
        <w:adjustRightInd w:val="0"/>
        <w:jc w:val="both"/>
        <w:rPr>
          <w:sz w:val="20"/>
          <w:szCs w:val="20"/>
        </w:rPr>
      </w:pPr>
      <w:r w:rsidRPr="003A3411">
        <w:rPr>
          <w:sz w:val="20"/>
          <w:szCs w:val="20"/>
        </w:rPr>
        <w:t>            В составе годовой отчетности представлены Сведения об изменении остатков валюты баланса (ф.0503373).</w:t>
      </w:r>
    </w:p>
    <w:p w:rsidR="00213708" w:rsidRPr="003A3411" w:rsidRDefault="00213708" w:rsidP="00213708">
      <w:pPr>
        <w:autoSpaceDE w:val="0"/>
        <w:autoSpaceDN w:val="0"/>
        <w:adjustRightInd w:val="0"/>
        <w:jc w:val="both"/>
        <w:rPr>
          <w:sz w:val="20"/>
          <w:szCs w:val="20"/>
        </w:rPr>
      </w:pPr>
      <w:r w:rsidRPr="003A3411">
        <w:rPr>
          <w:sz w:val="20"/>
          <w:szCs w:val="20"/>
        </w:rPr>
        <w:t xml:space="preserve">          Остатки на начало </w:t>
      </w:r>
      <w:r w:rsidR="00FF64B8" w:rsidRPr="003A3411">
        <w:rPr>
          <w:sz w:val="20"/>
          <w:szCs w:val="20"/>
        </w:rPr>
        <w:t xml:space="preserve">2022 </w:t>
      </w:r>
      <w:r w:rsidRPr="003A3411">
        <w:rPr>
          <w:sz w:val="20"/>
          <w:szCs w:val="20"/>
        </w:rPr>
        <w:t xml:space="preserve">года изменились в связи с </w:t>
      </w:r>
      <w:r w:rsidR="00FF64B8" w:rsidRPr="003A3411">
        <w:rPr>
          <w:sz w:val="20"/>
          <w:szCs w:val="20"/>
        </w:rPr>
        <w:t>реорганизацией, изменением типов учре</w:t>
      </w:r>
      <w:r w:rsidR="00C53F64">
        <w:rPr>
          <w:sz w:val="20"/>
          <w:szCs w:val="20"/>
        </w:rPr>
        <w:t>ждений, исправлением ошибок прош</w:t>
      </w:r>
      <w:r w:rsidR="00FF64B8" w:rsidRPr="003A3411">
        <w:rPr>
          <w:sz w:val="20"/>
          <w:szCs w:val="20"/>
        </w:rPr>
        <w:t>лых лет в соответствии с СГС</w:t>
      </w:r>
      <w:r w:rsidRPr="003A3411">
        <w:rPr>
          <w:sz w:val="20"/>
          <w:szCs w:val="20"/>
        </w:rPr>
        <w:t xml:space="preserve"> «Учетная политика.  Оценочны</w:t>
      </w:r>
      <w:r w:rsidR="00C53F64">
        <w:rPr>
          <w:sz w:val="20"/>
          <w:szCs w:val="20"/>
        </w:rPr>
        <w:t xml:space="preserve">е значения и ошибки», а также по причине исправления ошибок прошлых лет по результатам государственного    </w:t>
      </w:r>
      <w:proofErr w:type="gramStart"/>
      <w:r w:rsidR="00C53F64">
        <w:rPr>
          <w:sz w:val="20"/>
          <w:szCs w:val="20"/>
        </w:rPr>
        <w:t xml:space="preserve">   (</w:t>
      </w:r>
      <w:proofErr w:type="gramEnd"/>
      <w:r w:rsidR="00C53F64">
        <w:rPr>
          <w:sz w:val="20"/>
          <w:szCs w:val="20"/>
        </w:rPr>
        <w:t>муниципального) контроля.</w:t>
      </w:r>
    </w:p>
    <w:p w:rsidR="00213708" w:rsidRPr="003A3411" w:rsidRDefault="00213708" w:rsidP="00213708">
      <w:pPr>
        <w:autoSpaceDE w:val="0"/>
        <w:autoSpaceDN w:val="0"/>
        <w:adjustRightInd w:val="0"/>
        <w:jc w:val="both"/>
        <w:rPr>
          <w:sz w:val="20"/>
          <w:szCs w:val="20"/>
        </w:rPr>
      </w:pPr>
      <w:r w:rsidRPr="003A3411">
        <w:rPr>
          <w:sz w:val="20"/>
          <w:szCs w:val="20"/>
        </w:rPr>
        <w:t>        В Сведениях об изменении остатков валюты баланса (ф.0503373) отражены показатели изменения остатков на начало года в сумме</w:t>
      </w:r>
      <w:r w:rsidR="00FF64B8" w:rsidRPr="003A3411">
        <w:rPr>
          <w:sz w:val="20"/>
          <w:szCs w:val="20"/>
        </w:rPr>
        <w:t xml:space="preserve"> 216 859 100,58 руб.</w:t>
      </w:r>
      <w:r w:rsidRPr="003A3411">
        <w:rPr>
          <w:sz w:val="20"/>
          <w:szCs w:val="20"/>
        </w:rPr>
        <w:t>, в том числе:</w:t>
      </w:r>
    </w:p>
    <w:p w:rsidR="00213708" w:rsidRPr="003A3411" w:rsidRDefault="00213708" w:rsidP="00213708">
      <w:pPr>
        <w:autoSpaceDE w:val="0"/>
        <w:autoSpaceDN w:val="0"/>
        <w:adjustRightInd w:val="0"/>
        <w:jc w:val="both"/>
        <w:rPr>
          <w:sz w:val="20"/>
          <w:szCs w:val="20"/>
        </w:rPr>
      </w:pPr>
      <w:r w:rsidRPr="003A3411">
        <w:rPr>
          <w:sz w:val="20"/>
          <w:szCs w:val="20"/>
        </w:rPr>
        <w:t xml:space="preserve">-  по коду причины 01 «в связи с реорганизацией» - </w:t>
      </w:r>
      <w:r w:rsidR="00FF64B8" w:rsidRPr="003A3411">
        <w:rPr>
          <w:sz w:val="20"/>
          <w:szCs w:val="20"/>
        </w:rPr>
        <w:t>50 982 217,40</w:t>
      </w:r>
      <w:r w:rsidRPr="003A3411">
        <w:rPr>
          <w:sz w:val="20"/>
          <w:szCs w:val="20"/>
        </w:rPr>
        <w:t xml:space="preserve"> руб.- изменение типов учреждений;</w:t>
      </w:r>
    </w:p>
    <w:p w:rsidR="00213708" w:rsidRPr="003A3411" w:rsidRDefault="00213708" w:rsidP="00213708">
      <w:pPr>
        <w:autoSpaceDE w:val="0"/>
        <w:autoSpaceDN w:val="0"/>
        <w:adjustRightInd w:val="0"/>
        <w:jc w:val="both"/>
        <w:rPr>
          <w:sz w:val="20"/>
          <w:szCs w:val="20"/>
        </w:rPr>
      </w:pPr>
      <w:r w:rsidRPr="003A3411">
        <w:rPr>
          <w:sz w:val="20"/>
          <w:szCs w:val="20"/>
        </w:rPr>
        <w:t xml:space="preserve">-  по коду причины 03 «Исправление ошибок прошлых лет»- </w:t>
      </w:r>
      <w:r w:rsidR="00FF64B8" w:rsidRPr="003A3411">
        <w:rPr>
          <w:sz w:val="20"/>
          <w:szCs w:val="20"/>
        </w:rPr>
        <w:t>136 306 324,79</w:t>
      </w:r>
      <w:r w:rsidRPr="003A3411">
        <w:rPr>
          <w:sz w:val="20"/>
          <w:szCs w:val="20"/>
        </w:rPr>
        <w:t xml:space="preserve"> руб.- уточнение показателей по счетам бюджетного учета;</w:t>
      </w:r>
    </w:p>
    <w:p w:rsidR="00213708" w:rsidRPr="003A3411" w:rsidRDefault="00213708" w:rsidP="00213708">
      <w:pPr>
        <w:autoSpaceDE w:val="0"/>
        <w:autoSpaceDN w:val="0"/>
        <w:adjustRightInd w:val="0"/>
        <w:jc w:val="both"/>
        <w:rPr>
          <w:color w:val="000000"/>
          <w:sz w:val="20"/>
          <w:szCs w:val="20"/>
        </w:rPr>
      </w:pPr>
      <w:r w:rsidRPr="003A3411">
        <w:rPr>
          <w:color w:val="000000"/>
          <w:sz w:val="20"/>
          <w:szCs w:val="20"/>
        </w:rPr>
        <w:t xml:space="preserve">-  по коду причины </w:t>
      </w:r>
      <w:r w:rsidR="00C53F64" w:rsidRPr="003A3411">
        <w:rPr>
          <w:color w:val="000000"/>
          <w:sz w:val="20"/>
          <w:szCs w:val="20"/>
        </w:rPr>
        <w:t>07</w:t>
      </w:r>
      <w:r w:rsidR="00C53F64">
        <w:rPr>
          <w:color w:val="000000"/>
          <w:sz w:val="20"/>
          <w:szCs w:val="20"/>
        </w:rPr>
        <w:t xml:space="preserve"> </w:t>
      </w:r>
      <w:r w:rsidR="00C53F64" w:rsidRPr="003A3411">
        <w:rPr>
          <w:color w:val="000000"/>
          <w:sz w:val="20"/>
          <w:szCs w:val="20"/>
        </w:rPr>
        <w:t>-</w:t>
      </w:r>
      <w:r w:rsidRPr="003A3411">
        <w:rPr>
          <w:color w:val="000000"/>
          <w:sz w:val="20"/>
          <w:szCs w:val="20"/>
        </w:rPr>
        <w:t xml:space="preserve"> </w:t>
      </w:r>
      <w:r w:rsidR="00FF64B8" w:rsidRPr="003A3411">
        <w:rPr>
          <w:color w:val="000000"/>
          <w:sz w:val="20"/>
          <w:szCs w:val="20"/>
        </w:rPr>
        <w:t>26 570 558,39</w:t>
      </w:r>
      <w:r w:rsidRPr="003A3411">
        <w:rPr>
          <w:color w:val="000000"/>
          <w:sz w:val="20"/>
          <w:szCs w:val="20"/>
        </w:rPr>
        <w:t xml:space="preserve"> руб.- </w:t>
      </w:r>
      <w:r w:rsidR="00FF64B8" w:rsidRPr="003A3411">
        <w:rPr>
          <w:color w:val="000000"/>
          <w:sz w:val="20"/>
          <w:szCs w:val="20"/>
        </w:rPr>
        <w:t>исправление ошибок прошлых лет по резу</w:t>
      </w:r>
      <w:r w:rsidR="00C450F6">
        <w:rPr>
          <w:color w:val="000000"/>
          <w:sz w:val="20"/>
          <w:szCs w:val="20"/>
        </w:rPr>
        <w:t>льтатам контрольных мероприятий.</w:t>
      </w:r>
    </w:p>
    <w:p w:rsidR="00213708" w:rsidRPr="003A3411" w:rsidRDefault="00FF64B8" w:rsidP="00213708">
      <w:pPr>
        <w:autoSpaceDE w:val="0"/>
        <w:autoSpaceDN w:val="0"/>
        <w:adjustRightInd w:val="0"/>
        <w:jc w:val="both"/>
        <w:rPr>
          <w:sz w:val="20"/>
          <w:szCs w:val="20"/>
        </w:rPr>
      </w:pPr>
      <w:r w:rsidRPr="003A3411">
        <w:rPr>
          <w:color w:val="000000"/>
          <w:sz w:val="20"/>
          <w:szCs w:val="20"/>
        </w:rPr>
        <w:t xml:space="preserve">       </w:t>
      </w:r>
      <w:r w:rsidR="00213708" w:rsidRPr="003A3411">
        <w:rPr>
          <w:color w:val="000000"/>
          <w:sz w:val="20"/>
          <w:szCs w:val="20"/>
        </w:rPr>
        <w:t xml:space="preserve">Наличие </w:t>
      </w:r>
      <w:proofErr w:type="spellStart"/>
      <w:r w:rsidR="00213708" w:rsidRPr="003A3411">
        <w:rPr>
          <w:color w:val="000000"/>
          <w:sz w:val="20"/>
          <w:szCs w:val="20"/>
        </w:rPr>
        <w:t>междокументных</w:t>
      </w:r>
      <w:proofErr w:type="spellEnd"/>
      <w:r w:rsidR="00213708" w:rsidRPr="003A3411">
        <w:rPr>
          <w:color w:val="000000"/>
          <w:sz w:val="20"/>
          <w:szCs w:val="20"/>
        </w:rPr>
        <w:t xml:space="preserve"> отклонений в сумме </w:t>
      </w:r>
      <w:r w:rsidR="002126C3" w:rsidRPr="003A3411">
        <w:rPr>
          <w:color w:val="000000"/>
          <w:sz w:val="20"/>
          <w:szCs w:val="20"/>
        </w:rPr>
        <w:t>110 930 655,64</w:t>
      </w:r>
      <w:r w:rsidR="00213708" w:rsidRPr="003A3411">
        <w:rPr>
          <w:color w:val="000000"/>
          <w:sz w:val="20"/>
          <w:szCs w:val="20"/>
        </w:rPr>
        <w:t xml:space="preserve"> руб. по счетам 20433000 и 21006000 обусловлено тем, что при изменении типа </w:t>
      </w:r>
      <w:r w:rsidR="002126C3" w:rsidRPr="003A3411">
        <w:rPr>
          <w:color w:val="000000"/>
          <w:sz w:val="20"/>
          <w:szCs w:val="20"/>
        </w:rPr>
        <w:t>казенных</w:t>
      </w:r>
      <w:r w:rsidR="00213708" w:rsidRPr="003A3411">
        <w:rPr>
          <w:color w:val="000000"/>
          <w:sz w:val="20"/>
          <w:szCs w:val="20"/>
        </w:rPr>
        <w:t xml:space="preserve"> учреждений на </w:t>
      </w:r>
      <w:r w:rsidR="002126C3" w:rsidRPr="003A3411">
        <w:rPr>
          <w:color w:val="000000"/>
          <w:sz w:val="20"/>
          <w:szCs w:val="20"/>
        </w:rPr>
        <w:t>бюджетные</w:t>
      </w:r>
      <w:r w:rsidR="00213708" w:rsidRPr="003A3411">
        <w:rPr>
          <w:color w:val="000000"/>
          <w:sz w:val="20"/>
          <w:szCs w:val="20"/>
        </w:rPr>
        <w:t xml:space="preserve"> у бюджетных </w:t>
      </w:r>
      <w:r w:rsidR="002126C3" w:rsidRPr="003A3411">
        <w:rPr>
          <w:color w:val="000000"/>
          <w:sz w:val="20"/>
          <w:szCs w:val="20"/>
        </w:rPr>
        <w:t>увеличивается</w:t>
      </w:r>
      <w:r w:rsidR="00213708" w:rsidRPr="003A3411">
        <w:rPr>
          <w:color w:val="000000"/>
          <w:sz w:val="20"/>
          <w:szCs w:val="20"/>
        </w:rPr>
        <w:t xml:space="preserve"> показатель по счету 21006000, а у казенных 20433000.</w:t>
      </w:r>
    </w:p>
    <w:p w:rsidR="00213708" w:rsidRPr="003A3411" w:rsidRDefault="00213708" w:rsidP="00213708">
      <w:pPr>
        <w:autoSpaceDE w:val="0"/>
        <w:autoSpaceDN w:val="0"/>
        <w:adjustRightInd w:val="0"/>
        <w:jc w:val="both"/>
        <w:rPr>
          <w:sz w:val="20"/>
          <w:szCs w:val="20"/>
        </w:rPr>
      </w:pPr>
      <w:r w:rsidRPr="003A3411">
        <w:rPr>
          <w:color w:val="000000"/>
          <w:sz w:val="20"/>
          <w:szCs w:val="20"/>
        </w:rPr>
        <w:t>        </w:t>
      </w:r>
      <w:r w:rsidRPr="003A3411">
        <w:rPr>
          <w:b/>
          <w:bCs/>
          <w:color w:val="000000"/>
          <w:sz w:val="20"/>
          <w:szCs w:val="20"/>
        </w:rPr>
        <w:t>В справках по заключению счетов бюджетного учета отчетного финансового года</w:t>
      </w:r>
      <w:r w:rsidRPr="003A3411">
        <w:rPr>
          <w:color w:val="000000"/>
          <w:sz w:val="20"/>
          <w:szCs w:val="20"/>
        </w:rPr>
        <w:t xml:space="preserve"> (ф.0503110Gf; 0503110t) показатель по КОСГУ 261 составляет </w:t>
      </w:r>
      <w:r w:rsidR="002126C3" w:rsidRPr="003A3411">
        <w:rPr>
          <w:color w:val="000000"/>
          <w:sz w:val="20"/>
          <w:szCs w:val="20"/>
        </w:rPr>
        <w:t>16 570 031 293,54</w:t>
      </w:r>
      <w:r w:rsidRPr="003A3411">
        <w:rPr>
          <w:color w:val="000000"/>
          <w:sz w:val="20"/>
          <w:szCs w:val="20"/>
        </w:rPr>
        <w:t xml:space="preserve"> рублей.</w:t>
      </w:r>
    </w:p>
    <w:p w:rsidR="00213708" w:rsidRPr="003A3411" w:rsidRDefault="00213708" w:rsidP="00213708">
      <w:pPr>
        <w:autoSpaceDE w:val="0"/>
        <w:autoSpaceDN w:val="0"/>
        <w:adjustRightInd w:val="0"/>
        <w:jc w:val="both"/>
        <w:rPr>
          <w:sz w:val="20"/>
          <w:szCs w:val="20"/>
        </w:rPr>
      </w:pPr>
      <w:r w:rsidRPr="003A3411">
        <w:rPr>
          <w:color w:val="000000"/>
          <w:sz w:val="20"/>
          <w:szCs w:val="20"/>
        </w:rPr>
        <w:t>В данном показателе отражены произведенные расходы по финансовому обеспечению деятельности страховой медицинской организации по договору о финансовом обеспечении обязательного медицинского страхования, расходы по осуществлению расчетов за медицинскую помощь, оказанную лицам за пределами субъекта РФ, на территории которого выдан полис обязательного медицинского страхования, и расходы на финансовое обеспечение мероприятий по приобретению медицинского оборудования в соответствии с пунктом 3 части 6 статьи 26 Федерального закона от 29.11.2010 № 326-ФЗ «Об обязательном медицинском страховании в Российской Федерации».</w:t>
      </w:r>
    </w:p>
    <w:p w:rsidR="00CD1E11" w:rsidRPr="003A3411" w:rsidRDefault="00213708" w:rsidP="00213708">
      <w:pPr>
        <w:autoSpaceDE w:val="0"/>
        <w:autoSpaceDN w:val="0"/>
        <w:adjustRightInd w:val="0"/>
        <w:ind w:firstLine="440"/>
        <w:jc w:val="both"/>
        <w:rPr>
          <w:color w:val="000000"/>
          <w:sz w:val="20"/>
          <w:szCs w:val="20"/>
        </w:rPr>
      </w:pPr>
      <w:r w:rsidRPr="003A3411">
        <w:rPr>
          <w:color w:val="000000"/>
          <w:sz w:val="20"/>
          <w:szCs w:val="20"/>
        </w:rPr>
        <w:t>В «Справке по заключению счетов бюджетного учёта отчётного финансового года» ф.0503110, в части доход</w:t>
      </w:r>
      <w:r w:rsidR="002126C3" w:rsidRPr="003A3411">
        <w:rPr>
          <w:color w:val="000000"/>
          <w:sz w:val="20"/>
          <w:szCs w:val="20"/>
        </w:rPr>
        <w:t>ов по коду КОСГУ</w:t>
      </w:r>
      <w:r w:rsidR="00CD1E11" w:rsidRPr="003A3411">
        <w:rPr>
          <w:color w:val="000000"/>
          <w:sz w:val="20"/>
          <w:szCs w:val="20"/>
        </w:rPr>
        <w:t>:</w:t>
      </w:r>
    </w:p>
    <w:p w:rsidR="00213708" w:rsidRPr="003A3411" w:rsidRDefault="00CD1E11" w:rsidP="00213708">
      <w:pPr>
        <w:autoSpaceDE w:val="0"/>
        <w:autoSpaceDN w:val="0"/>
        <w:adjustRightInd w:val="0"/>
        <w:ind w:firstLine="440"/>
        <w:jc w:val="both"/>
        <w:rPr>
          <w:color w:val="000000"/>
          <w:sz w:val="20"/>
          <w:szCs w:val="20"/>
        </w:rPr>
      </w:pPr>
      <w:r w:rsidRPr="003A3411">
        <w:rPr>
          <w:color w:val="000000"/>
          <w:sz w:val="20"/>
          <w:szCs w:val="20"/>
        </w:rPr>
        <w:t xml:space="preserve">- </w:t>
      </w:r>
      <w:r w:rsidR="002126C3" w:rsidRPr="003A3411">
        <w:rPr>
          <w:color w:val="000000"/>
          <w:sz w:val="20"/>
          <w:szCs w:val="20"/>
        </w:rPr>
        <w:t xml:space="preserve"> </w:t>
      </w:r>
      <w:r w:rsidRPr="003A3411">
        <w:rPr>
          <w:color w:val="000000"/>
          <w:sz w:val="20"/>
          <w:szCs w:val="20"/>
        </w:rPr>
        <w:t xml:space="preserve"> </w:t>
      </w:r>
      <w:r w:rsidR="002126C3" w:rsidRPr="003A3411">
        <w:rPr>
          <w:color w:val="000000"/>
          <w:sz w:val="20"/>
          <w:szCs w:val="20"/>
        </w:rPr>
        <w:t xml:space="preserve">189 </w:t>
      </w:r>
      <w:proofErr w:type="gramStart"/>
      <w:r w:rsidRPr="003A3411">
        <w:rPr>
          <w:color w:val="000000"/>
          <w:sz w:val="20"/>
          <w:szCs w:val="20"/>
        </w:rPr>
        <w:t>-</w:t>
      </w:r>
      <w:r w:rsidR="002126C3" w:rsidRPr="003A3411">
        <w:rPr>
          <w:color w:val="000000"/>
          <w:sz w:val="20"/>
          <w:szCs w:val="20"/>
        </w:rPr>
        <w:t>  отражены</w:t>
      </w:r>
      <w:proofErr w:type="gramEnd"/>
      <w:r w:rsidR="002126C3" w:rsidRPr="003A3411">
        <w:rPr>
          <w:color w:val="000000"/>
          <w:sz w:val="20"/>
          <w:szCs w:val="20"/>
        </w:rPr>
        <w:t xml:space="preserve"> операции с имуществом казны, а также начисление доходов по выполнению услуг,</w:t>
      </w:r>
      <w:r w:rsidRPr="003A3411">
        <w:rPr>
          <w:color w:val="000000"/>
          <w:sz w:val="20"/>
          <w:szCs w:val="20"/>
        </w:rPr>
        <w:t xml:space="preserve"> иные доходы;</w:t>
      </w:r>
    </w:p>
    <w:p w:rsidR="00CD1E11" w:rsidRPr="003A3411" w:rsidRDefault="00CD1E11" w:rsidP="00213708">
      <w:pPr>
        <w:autoSpaceDE w:val="0"/>
        <w:autoSpaceDN w:val="0"/>
        <w:adjustRightInd w:val="0"/>
        <w:ind w:firstLine="440"/>
        <w:jc w:val="both"/>
        <w:rPr>
          <w:color w:val="000000"/>
          <w:sz w:val="20"/>
          <w:szCs w:val="20"/>
        </w:rPr>
      </w:pPr>
      <w:r w:rsidRPr="003A3411">
        <w:rPr>
          <w:color w:val="000000"/>
          <w:sz w:val="20"/>
          <w:szCs w:val="20"/>
        </w:rPr>
        <w:t>-    199 - отражены операции по выбытию из казны недвижимого имущества;</w:t>
      </w:r>
    </w:p>
    <w:p w:rsidR="00CD1E11" w:rsidRPr="003A3411" w:rsidRDefault="00CD1E11" w:rsidP="00213708">
      <w:pPr>
        <w:autoSpaceDE w:val="0"/>
        <w:autoSpaceDN w:val="0"/>
        <w:adjustRightInd w:val="0"/>
        <w:ind w:firstLine="440"/>
        <w:jc w:val="both"/>
        <w:rPr>
          <w:color w:val="000000"/>
          <w:sz w:val="20"/>
          <w:szCs w:val="20"/>
        </w:rPr>
      </w:pPr>
      <w:r w:rsidRPr="003A3411">
        <w:rPr>
          <w:color w:val="000000"/>
          <w:sz w:val="20"/>
          <w:szCs w:val="20"/>
        </w:rPr>
        <w:t>-      176 – отражено изменение кадастровой стоимости земельных участков;</w:t>
      </w:r>
    </w:p>
    <w:p w:rsidR="00CD1E11" w:rsidRPr="003A3411" w:rsidRDefault="00CD1E11" w:rsidP="00213708">
      <w:pPr>
        <w:autoSpaceDE w:val="0"/>
        <w:autoSpaceDN w:val="0"/>
        <w:adjustRightInd w:val="0"/>
        <w:ind w:firstLine="440"/>
        <w:jc w:val="both"/>
        <w:rPr>
          <w:color w:val="000000"/>
          <w:sz w:val="20"/>
          <w:szCs w:val="20"/>
        </w:rPr>
      </w:pPr>
      <w:r w:rsidRPr="003A3411">
        <w:rPr>
          <w:color w:val="000000"/>
          <w:sz w:val="20"/>
          <w:szCs w:val="20"/>
        </w:rPr>
        <w:t xml:space="preserve">-   196 по </w:t>
      </w:r>
      <w:proofErr w:type="gramStart"/>
      <w:r w:rsidRPr="003A3411">
        <w:rPr>
          <w:color w:val="000000"/>
          <w:sz w:val="20"/>
          <w:szCs w:val="20"/>
        </w:rPr>
        <w:t>счету  20710020020000196140110191</w:t>
      </w:r>
      <w:proofErr w:type="gramEnd"/>
      <w:r w:rsidRPr="003A3411">
        <w:rPr>
          <w:color w:val="000000"/>
          <w:sz w:val="20"/>
          <w:szCs w:val="20"/>
        </w:rPr>
        <w:t xml:space="preserve"> в сумме 1</w:t>
      </w:r>
      <w:r w:rsidR="00E73FF3">
        <w:rPr>
          <w:color w:val="000000"/>
          <w:sz w:val="20"/>
          <w:szCs w:val="20"/>
        </w:rPr>
        <w:t xml:space="preserve"> </w:t>
      </w:r>
      <w:r w:rsidRPr="003A3411">
        <w:rPr>
          <w:color w:val="000000"/>
          <w:sz w:val="20"/>
          <w:szCs w:val="20"/>
        </w:rPr>
        <w:t>192</w:t>
      </w:r>
      <w:r w:rsidR="00E73FF3">
        <w:rPr>
          <w:color w:val="000000"/>
          <w:sz w:val="20"/>
          <w:szCs w:val="20"/>
        </w:rPr>
        <w:t xml:space="preserve"> </w:t>
      </w:r>
      <w:r w:rsidRPr="003A3411">
        <w:rPr>
          <w:color w:val="000000"/>
          <w:sz w:val="20"/>
          <w:szCs w:val="20"/>
        </w:rPr>
        <w:t>667</w:t>
      </w:r>
      <w:r w:rsidR="00E73FF3">
        <w:rPr>
          <w:color w:val="000000"/>
          <w:sz w:val="20"/>
          <w:szCs w:val="20"/>
        </w:rPr>
        <w:t xml:space="preserve"> </w:t>
      </w:r>
      <w:r w:rsidRPr="003A3411">
        <w:rPr>
          <w:color w:val="000000"/>
          <w:sz w:val="20"/>
          <w:szCs w:val="20"/>
        </w:rPr>
        <w:t>830,78 руб. отражено безвозмездное поступление материальных запасов от других бюджетов бюджетной системы РФ, в том числе от Минздрава РФ и Росрезерва РФ в сумме 1</w:t>
      </w:r>
      <w:r w:rsidR="00E73FF3">
        <w:rPr>
          <w:color w:val="000000"/>
          <w:sz w:val="20"/>
          <w:szCs w:val="20"/>
        </w:rPr>
        <w:t xml:space="preserve"> </w:t>
      </w:r>
      <w:r w:rsidRPr="003A3411">
        <w:rPr>
          <w:color w:val="000000"/>
          <w:sz w:val="20"/>
          <w:szCs w:val="20"/>
        </w:rPr>
        <w:t>158</w:t>
      </w:r>
      <w:r w:rsidR="00E73FF3">
        <w:rPr>
          <w:color w:val="000000"/>
          <w:sz w:val="20"/>
          <w:szCs w:val="20"/>
        </w:rPr>
        <w:t xml:space="preserve"> </w:t>
      </w:r>
      <w:r w:rsidRPr="003A3411">
        <w:rPr>
          <w:color w:val="000000"/>
          <w:sz w:val="20"/>
          <w:szCs w:val="20"/>
        </w:rPr>
        <w:t>737</w:t>
      </w:r>
      <w:r w:rsidR="00E73FF3">
        <w:rPr>
          <w:color w:val="000000"/>
          <w:sz w:val="20"/>
          <w:szCs w:val="20"/>
        </w:rPr>
        <w:t xml:space="preserve"> </w:t>
      </w:r>
      <w:r w:rsidRPr="003A3411">
        <w:rPr>
          <w:color w:val="000000"/>
          <w:sz w:val="20"/>
          <w:szCs w:val="20"/>
        </w:rPr>
        <w:t>683,49 руб.</w:t>
      </w:r>
    </w:p>
    <w:p w:rsidR="00213708" w:rsidRPr="003A3411" w:rsidRDefault="00213708" w:rsidP="00213708">
      <w:pPr>
        <w:jc w:val="both"/>
        <w:rPr>
          <w:sz w:val="20"/>
          <w:szCs w:val="20"/>
        </w:rPr>
      </w:pPr>
      <w:r w:rsidRPr="003A3411">
        <w:rPr>
          <w:color w:val="000000"/>
          <w:sz w:val="20"/>
          <w:szCs w:val="20"/>
        </w:rPr>
        <w:t xml:space="preserve">        В «Справке по заключению счетов бюджетного учета отчетного финансового года» ф.0503110 по коду КОСГУ 273 отражено:</w:t>
      </w:r>
      <w:r w:rsidRPr="003A3411">
        <w:rPr>
          <w:rFonts w:ascii="Calibri" w:hAnsi="Calibri"/>
          <w:color w:val="000000"/>
          <w:sz w:val="20"/>
          <w:szCs w:val="20"/>
        </w:rPr>
        <w:t xml:space="preserve"> </w:t>
      </w:r>
    </w:p>
    <w:p w:rsidR="00213708" w:rsidRPr="003A3411" w:rsidRDefault="00213708" w:rsidP="00213708">
      <w:pPr>
        <w:autoSpaceDE w:val="0"/>
        <w:autoSpaceDN w:val="0"/>
        <w:adjustRightInd w:val="0"/>
        <w:ind w:firstLine="700"/>
        <w:jc w:val="both"/>
        <w:rPr>
          <w:sz w:val="20"/>
          <w:szCs w:val="20"/>
        </w:rPr>
      </w:pPr>
      <w:r w:rsidRPr="003A3411">
        <w:rPr>
          <w:color w:val="000000"/>
          <w:sz w:val="20"/>
          <w:szCs w:val="20"/>
        </w:rPr>
        <w:t xml:space="preserve">- списание затрат по объектам строительства и оборудованию в связи с включением данных объектов в реестр объектов недвижимости имущества государственной собственности Липецкой области; </w:t>
      </w:r>
    </w:p>
    <w:p w:rsidR="00213708" w:rsidRPr="003A3411" w:rsidRDefault="00213708" w:rsidP="00213708">
      <w:pPr>
        <w:autoSpaceDE w:val="0"/>
        <w:autoSpaceDN w:val="0"/>
        <w:adjustRightInd w:val="0"/>
        <w:ind w:firstLine="440"/>
        <w:jc w:val="both"/>
        <w:rPr>
          <w:sz w:val="20"/>
          <w:szCs w:val="20"/>
        </w:rPr>
      </w:pPr>
      <w:r w:rsidRPr="003A3411">
        <w:rPr>
          <w:color w:val="000000"/>
          <w:sz w:val="20"/>
          <w:szCs w:val="20"/>
        </w:rPr>
        <w:t xml:space="preserve">- списание объектов вследствие демонтажа по решению управления имущественных и земельных отношений; </w:t>
      </w:r>
    </w:p>
    <w:p w:rsidR="00213708" w:rsidRPr="003A3411" w:rsidRDefault="00213708" w:rsidP="00213708">
      <w:pPr>
        <w:autoSpaceDE w:val="0"/>
        <w:autoSpaceDN w:val="0"/>
        <w:adjustRightInd w:val="0"/>
        <w:ind w:firstLine="440"/>
        <w:jc w:val="both"/>
        <w:rPr>
          <w:color w:val="000000"/>
          <w:sz w:val="20"/>
          <w:szCs w:val="20"/>
        </w:rPr>
      </w:pPr>
      <w:r w:rsidRPr="003A3411">
        <w:rPr>
          <w:color w:val="000000"/>
          <w:sz w:val="20"/>
          <w:szCs w:val="20"/>
        </w:rPr>
        <w:t>- -списание объектов незавершенного строительства по результатам инвентаризации. </w:t>
      </w:r>
    </w:p>
    <w:p w:rsidR="00213708" w:rsidRPr="003A3411" w:rsidRDefault="00213708" w:rsidP="00213708">
      <w:pPr>
        <w:autoSpaceDE w:val="0"/>
        <w:autoSpaceDN w:val="0"/>
        <w:adjustRightInd w:val="0"/>
        <w:ind w:firstLine="440"/>
        <w:jc w:val="both"/>
        <w:rPr>
          <w:color w:val="000000"/>
          <w:sz w:val="20"/>
          <w:szCs w:val="20"/>
        </w:rPr>
      </w:pPr>
    </w:p>
    <w:p w:rsidR="00213708" w:rsidRPr="003A3411" w:rsidRDefault="00213708" w:rsidP="00213708">
      <w:pPr>
        <w:autoSpaceDE w:val="0"/>
        <w:autoSpaceDN w:val="0"/>
        <w:adjustRightInd w:val="0"/>
        <w:ind w:firstLine="440"/>
        <w:jc w:val="both"/>
        <w:rPr>
          <w:b/>
          <w:color w:val="000000"/>
          <w:sz w:val="20"/>
          <w:szCs w:val="20"/>
        </w:rPr>
      </w:pPr>
      <w:r w:rsidRPr="003A3411">
        <w:rPr>
          <w:b/>
          <w:color w:val="000000"/>
          <w:sz w:val="20"/>
          <w:szCs w:val="20"/>
        </w:rPr>
        <w:t>Консолидированный отчет о финансовых результатах деятельности (ф.0503321).</w:t>
      </w:r>
    </w:p>
    <w:p w:rsidR="00213708" w:rsidRPr="003A3411" w:rsidRDefault="00213708" w:rsidP="00213708">
      <w:pPr>
        <w:autoSpaceDE w:val="0"/>
        <w:autoSpaceDN w:val="0"/>
        <w:adjustRightInd w:val="0"/>
        <w:ind w:firstLine="440"/>
        <w:jc w:val="both"/>
        <w:rPr>
          <w:color w:val="000000"/>
          <w:sz w:val="20"/>
          <w:szCs w:val="20"/>
        </w:rPr>
      </w:pPr>
      <w:r w:rsidRPr="003A3411">
        <w:rPr>
          <w:color w:val="000000"/>
          <w:sz w:val="20"/>
          <w:szCs w:val="20"/>
        </w:rPr>
        <w:t>В составе отчетности представлен отчет о финансовых результатах (ф.0503321), в котором отражены сведения о фактических доходах и расходах, финансовом результате. Показатели по КОСГУ 151, 161 данной формы соответствуют показателям ф.0503125 по счетам 140110151,140110161.</w:t>
      </w:r>
    </w:p>
    <w:p w:rsidR="00213708" w:rsidRPr="003A3411" w:rsidRDefault="00213708" w:rsidP="00213708">
      <w:pPr>
        <w:autoSpaceDE w:val="0"/>
        <w:autoSpaceDN w:val="0"/>
        <w:adjustRightInd w:val="0"/>
        <w:ind w:firstLine="440"/>
        <w:jc w:val="both"/>
        <w:rPr>
          <w:color w:val="000000"/>
          <w:sz w:val="20"/>
          <w:szCs w:val="20"/>
        </w:rPr>
      </w:pPr>
      <w:r w:rsidRPr="003A3411">
        <w:rPr>
          <w:color w:val="000000"/>
          <w:sz w:val="20"/>
          <w:szCs w:val="20"/>
        </w:rPr>
        <w:t xml:space="preserve">    По коду </w:t>
      </w:r>
      <w:r w:rsidR="00CD1E11" w:rsidRPr="003A3411">
        <w:rPr>
          <w:color w:val="000000"/>
          <w:sz w:val="20"/>
          <w:szCs w:val="20"/>
        </w:rPr>
        <w:t>КОСГУ 172 (стр.092) отражены минусовые показатели по бюджетам городских округов, сельских поселений, бюджету ТФОМС – операции по расчетам с учредителем, а также по списанию объектов НФА</w:t>
      </w:r>
      <w:r w:rsidRPr="003A3411">
        <w:rPr>
          <w:color w:val="000000"/>
          <w:sz w:val="20"/>
          <w:szCs w:val="20"/>
        </w:rPr>
        <w:t xml:space="preserve">. </w:t>
      </w:r>
    </w:p>
    <w:p w:rsidR="00CD1E11" w:rsidRPr="003A3411" w:rsidRDefault="00CD1E11" w:rsidP="00213708">
      <w:pPr>
        <w:autoSpaceDE w:val="0"/>
        <w:autoSpaceDN w:val="0"/>
        <w:adjustRightInd w:val="0"/>
        <w:ind w:firstLine="440"/>
        <w:jc w:val="both"/>
        <w:rPr>
          <w:color w:val="000000"/>
          <w:sz w:val="20"/>
          <w:szCs w:val="20"/>
        </w:rPr>
      </w:pPr>
      <w:r w:rsidRPr="003A3411">
        <w:rPr>
          <w:color w:val="000000"/>
          <w:sz w:val="20"/>
          <w:szCs w:val="20"/>
        </w:rPr>
        <w:t xml:space="preserve">    По коду КОСГУ 173 (стр.093) в сумме (-140 775 814,26) руб.- списание нереальной к взысканию дебиторской задолженности.</w:t>
      </w:r>
    </w:p>
    <w:p w:rsidR="00CD1E11" w:rsidRPr="003A3411" w:rsidRDefault="00CD1E11" w:rsidP="00213708">
      <w:pPr>
        <w:autoSpaceDE w:val="0"/>
        <w:autoSpaceDN w:val="0"/>
        <w:adjustRightInd w:val="0"/>
        <w:ind w:firstLine="440"/>
        <w:jc w:val="both"/>
        <w:rPr>
          <w:color w:val="000000"/>
          <w:sz w:val="20"/>
          <w:szCs w:val="20"/>
        </w:rPr>
      </w:pPr>
      <w:r w:rsidRPr="003A3411">
        <w:rPr>
          <w:color w:val="000000"/>
          <w:sz w:val="20"/>
          <w:szCs w:val="20"/>
        </w:rPr>
        <w:t xml:space="preserve">    По коду КОСГУ 174 (стр.094) в сумме (-2 461 987,32) руб. – отражены операции по уменьшению суммы начисленных штрафных с</w:t>
      </w:r>
      <w:r w:rsidR="004C19A4">
        <w:rPr>
          <w:color w:val="000000"/>
          <w:sz w:val="20"/>
          <w:szCs w:val="20"/>
        </w:rPr>
        <w:t>анкций, а также выпадающие доходы по списанн</w:t>
      </w:r>
      <w:r w:rsidR="00D97305">
        <w:rPr>
          <w:color w:val="000000"/>
          <w:sz w:val="20"/>
          <w:szCs w:val="20"/>
        </w:rPr>
        <w:t>ы</w:t>
      </w:r>
      <w:r w:rsidR="004C19A4">
        <w:rPr>
          <w:color w:val="000000"/>
          <w:sz w:val="20"/>
          <w:szCs w:val="20"/>
        </w:rPr>
        <w:t>м претензиям согласно Постановлению Правительства РФ от 04.07.2018 №783.</w:t>
      </w:r>
    </w:p>
    <w:p w:rsidR="00CD1E11" w:rsidRPr="003A3411" w:rsidRDefault="00CD1E11" w:rsidP="00213708">
      <w:pPr>
        <w:autoSpaceDE w:val="0"/>
        <w:autoSpaceDN w:val="0"/>
        <w:adjustRightInd w:val="0"/>
        <w:ind w:firstLine="440"/>
        <w:jc w:val="both"/>
        <w:rPr>
          <w:color w:val="000000"/>
          <w:sz w:val="20"/>
          <w:szCs w:val="20"/>
        </w:rPr>
      </w:pPr>
      <w:r w:rsidRPr="003A3411">
        <w:rPr>
          <w:color w:val="000000"/>
          <w:sz w:val="20"/>
          <w:szCs w:val="20"/>
        </w:rPr>
        <w:lastRenderedPageBreak/>
        <w:t xml:space="preserve">    По коду КОСГУ </w:t>
      </w:r>
      <w:r w:rsidR="007F21B5" w:rsidRPr="003A3411">
        <w:rPr>
          <w:color w:val="000000"/>
          <w:sz w:val="20"/>
          <w:szCs w:val="20"/>
        </w:rPr>
        <w:t>176 – отражено изменение кадастровой стоимости земельных участков.</w:t>
      </w:r>
    </w:p>
    <w:p w:rsidR="007F21B5" w:rsidRPr="003A3411" w:rsidRDefault="007F21B5" w:rsidP="00213708">
      <w:pPr>
        <w:autoSpaceDE w:val="0"/>
        <w:autoSpaceDN w:val="0"/>
        <w:adjustRightInd w:val="0"/>
        <w:ind w:firstLine="440"/>
        <w:jc w:val="both"/>
        <w:rPr>
          <w:color w:val="000000"/>
          <w:sz w:val="20"/>
          <w:szCs w:val="20"/>
        </w:rPr>
      </w:pPr>
      <w:r w:rsidRPr="003A3411">
        <w:rPr>
          <w:color w:val="000000"/>
          <w:sz w:val="20"/>
          <w:szCs w:val="20"/>
        </w:rPr>
        <w:t xml:space="preserve">    По кодам КОСГУ 180,189 (стр.100, 106) – операции с имуществом казны.</w:t>
      </w:r>
    </w:p>
    <w:p w:rsidR="007F21B5" w:rsidRPr="003A3411" w:rsidRDefault="00213708" w:rsidP="007F21B5">
      <w:pPr>
        <w:ind w:firstLine="700"/>
        <w:jc w:val="both"/>
        <w:rPr>
          <w:b/>
          <w:bCs/>
          <w:color w:val="000000"/>
          <w:sz w:val="20"/>
          <w:szCs w:val="20"/>
        </w:rPr>
      </w:pPr>
      <w:r w:rsidRPr="003A3411">
        <w:rPr>
          <w:color w:val="000000"/>
          <w:sz w:val="20"/>
          <w:szCs w:val="20"/>
        </w:rPr>
        <w:t>По коду КОСГУ 251</w:t>
      </w:r>
      <w:r w:rsidR="007F21B5" w:rsidRPr="003A3411">
        <w:rPr>
          <w:color w:val="000000"/>
          <w:sz w:val="20"/>
          <w:szCs w:val="20"/>
        </w:rPr>
        <w:t>, 254</w:t>
      </w:r>
      <w:r w:rsidRPr="003A3411">
        <w:rPr>
          <w:color w:val="000000"/>
          <w:sz w:val="20"/>
          <w:szCs w:val="20"/>
        </w:rPr>
        <w:t xml:space="preserve"> отражена передача объектов нефинансовых активов федеральному бюджету, бюджетам других субъектов, а также ТФОМС Липецкой области отражены суммы счетов за медицинскую помощь, оказанную застрахованным лицам на территории Липецкой области и принятых к оплате с учетом результатов проведенного контроля объемов, сроков, качества и условий предоставления медицинской помощи. </w:t>
      </w:r>
      <w:r w:rsidR="007F21B5" w:rsidRPr="003A3411">
        <w:rPr>
          <w:color w:val="000000"/>
          <w:sz w:val="20"/>
          <w:szCs w:val="20"/>
        </w:rPr>
        <w:t>Показатели по КОСГУ 251,254 соответствуют показателям Справки по консолидируемым расчетам по счетам 140120251, 140120254.</w:t>
      </w:r>
      <w:r w:rsidRPr="003A3411">
        <w:rPr>
          <w:b/>
          <w:bCs/>
          <w:color w:val="000000"/>
          <w:sz w:val="20"/>
          <w:szCs w:val="20"/>
        </w:rPr>
        <w:t xml:space="preserve">         </w:t>
      </w:r>
    </w:p>
    <w:p w:rsidR="00213708" w:rsidRPr="003A3411" w:rsidRDefault="00213708" w:rsidP="007F21B5">
      <w:pPr>
        <w:ind w:firstLine="700"/>
        <w:jc w:val="both"/>
        <w:rPr>
          <w:sz w:val="20"/>
          <w:szCs w:val="20"/>
        </w:rPr>
      </w:pPr>
      <w:r w:rsidRPr="003A3411">
        <w:rPr>
          <w:b/>
          <w:bCs/>
          <w:color w:val="000000"/>
          <w:sz w:val="20"/>
          <w:szCs w:val="20"/>
        </w:rPr>
        <w:t xml:space="preserve">             Справка по консолидируемым расчетам ф. 0503125</w:t>
      </w:r>
    </w:p>
    <w:p w:rsidR="00213708" w:rsidRPr="003A3411" w:rsidRDefault="00213708" w:rsidP="00213708">
      <w:pPr>
        <w:autoSpaceDE w:val="0"/>
        <w:autoSpaceDN w:val="0"/>
        <w:adjustRightInd w:val="0"/>
        <w:jc w:val="both"/>
        <w:rPr>
          <w:color w:val="000000"/>
          <w:sz w:val="20"/>
          <w:szCs w:val="20"/>
        </w:rPr>
      </w:pPr>
      <w:r w:rsidRPr="003A3411">
        <w:rPr>
          <w:color w:val="000000"/>
          <w:sz w:val="20"/>
          <w:szCs w:val="20"/>
        </w:rPr>
        <w:t> В составе отчетности представлены справки по консолидируемым расчетам (ф.0503125).</w:t>
      </w:r>
    </w:p>
    <w:p w:rsidR="00213708" w:rsidRPr="003A3411" w:rsidRDefault="00213708" w:rsidP="00213708">
      <w:pPr>
        <w:autoSpaceDE w:val="0"/>
        <w:autoSpaceDN w:val="0"/>
        <w:adjustRightInd w:val="0"/>
        <w:jc w:val="both"/>
        <w:rPr>
          <w:color w:val="000000"/>
          <w:sz w:val="20"/>
          <w:szCs w:val="20"/>
        </w:rPr>
      </w:pPr>
      <w:r w:rsidRPr="003A3411">
        <w:rPr>
          <w:color w:val="000000"/>
          <w:sz w:val="20"/>
          <w:szCs w:val="20"/>
        </w:rPr>
        <w:t>Справки (ф.0503125) представлены по счетам: 120551000, 120561000, 130305000, 130305731,</w:t>
      </w:r>
      <w:r w:rsidR="007F21B5" w:rsidRPr="003A3411">
        <w:rPr>
          <w:color w:val="000000"/>
          <w:sz w:val="20"/>
          <w:szCs w:val="20"/>
        </w:rPr>
        <w:t xml:space="preserve">130305831, </w:t>
      </w:r>
      <w:r w:rsidRPr="003A3411">
        <w:rPr>
          <w:color w:val="000000"/>
          <w:sz w:val="20"/>
          <w:szCs w:val="20"/>
        </w:rPr>
        <w:t xml:space="preserve">120551661, 120561661,120551561, 12061561, </w:t>
      </w:r>
      <w:r w:rsidR="007F21B5" w:rsidRPr="003A3411">
        <w:rPr>
          <w:color w:val="000000"/>
          <w:sz w:val="20"/>
          <w:szCs w:val="20"/>
        </w:rPr>
        <w:t xml:space="preserve">120651661, </w:t>
      </w:r>
      <w:r w:rsidRPr="003A3411">
        <w:rPr>
          <w:color w:val="000000"/>
          <w:sz w:val="20"/>
          <w:szCs w:val="20"/>
        </w:rPr>
        <w:t>140140151, 140140161, 140110151, 140110161, 140110191, 140110195, 140120251,</w:t>
      </w:r>
      <w:r w:rsidR="007F21B5" w:rsidRPr="003A3411">
        <w:rPr>
          <w:color w:val="000000"/>
          <w:sz w:val="20"/>
          <w:szCs w:val="20"/>
        </w:rPr>
        <w:t>140120254,</w:t>
      </w:r>
      <w:r w:rsidRPr="003A3411">
        <w:rPr>
          <w:color w:val="000000"/>
          <w:sz w:val="20"/>
          <w:szCs w:val="20"/>
        </w:rPr>
        <w:t xml:space="preserve"> 130251831, 130251000, 130111000, 1301111810, 130111710.</w:t>
      </w:r>
    </w:p>
    <w:p w:rsidR="00213708" w:rsidRPr="003A3411" w:rsidRDefault="00213708" w:rsidP="00213708">
      <w:pPr>
        <w:autoSpaceDE w:val="0"/>
        <w:autoSpaceDN w:val="0"/>
        <w:adjustRightInd w:val="0"/>
        <w:jc w:val="both"/>
        <w:rPr>
          <w:color w:val="000000"/>
          <w:sz w:val="20"/>
          <w:szCs w:val="20"/>
        </w:rPr>
      </w:pPr>
      <w:r w:rsidRPr="003A3411">
        <w:rPr>
          <w:color w:val="000000"/>
          <w:sz w:val="20"/>
          <w:szCs w:val="20"/>
        </w:rPr>
        <w:t xml:space="preserve">         В ф.05030125 по счетам 120551000,120561000,140140151,140140161 отражены начисленные соглашения и уведомления по средствам федерального бюджета на 202</w:t>
      </w:r>
      <w:r w:rsidR="007F21B5" w:rsidRPr="003A3411">
        <w:rPr>
          <w:color w:val="000000"/>
          <w:sz w:val="20"/>
          <w:szCs w:val="20"/>
        </w:rPr>
        <w:t>3</w:t>
      </w:r>
      <w:r w:rsidRPr="003A3411">
        <w:rPr>
          <w:color w:val="000000"/>
          <w:sz w:val="20"/>
          <w:szCs w:val="20"/>
        </w:rPr>
        <w:t>-202</w:t>
      </w:r>
      <w:r w:rsidR="007F21B5" w:rsidRPr="003A3411">
        <w:rPr>
          <w:color w:val="000000"/>
          <w:sz w:val="20"/>
          <w:szCs w:val="20"/>
        </w:rPr>
        <w:t>5</w:t>
      </w:r>
      <w:r w:rsidRPr="003A3411">
        <w:rPr>
          <w:color w:val="000000"/>
          <w:sz w:val="20"/>
          <w:szCs w:val="20"/>
        </w:rPr>
        <w:t xml:space="preserve"> годы, а также дебиторская задолженность ТФОМС с ТФОМС</w:t>
      </w:r>
      <w:r w:rsidR="007F21B5" w:rsidRPr="003A3411">
        <w:rPr>
          <w:color w:val="000000"/>
          <w:sz w:val="20"/>
          <w:szCs w:val="20"/>
        </w:rPr>
        <w:t xml:space="preserve"> субъектов Российской Федерации, дебиторская задолженность управления социальной политики области по счету 120551000 в сумме 32</w:t>
      </w:r>
      <w:r w:rsidR="001C19AC" w:rsidRPr="003A3411">
        <w:rPr>
          <w:color w:val="000000"/>
          <w:sz w:val="20"/>
          <w:szCs w:val="20"/>
        </w:rPr>
        <w:t xml:space="preserve"> </w:t>
      </w:r>
      <w:r w:rsidR="007F21B5" w:rsidRPr="003A3411">
        <w:rPr>
          <w:color w:val="000000"/>
          <w:sz w:val="20"/>
          <w:szCs w:val="20"/>
        </w:rPr>
        <w:t>038</w:t>
      </w:r>
      <w:r w:rsidR="001C19AC" w:rsidRPr="003A3411">
        <w:rPr>
          <w:color w:val="000000"/>
          <w:sz w:val="20"/>
          <w:szCs w:val="20"/>
        </w:rPr>
        <w:t xml:space="preserve"> </w:t>
      </w:r>
      <w:r w:rsidR="007F21B5" w:rsidRPr="003A3411">
        <w:rPr>
          <w:color w:val="000000"/>
          <w:sz w:val="20"/>
          <w:szCs w:val="20"/>
        </w:rPr>
        <w:t>075,54 руб.</w:t>
      </w:r>
      <w:r w:rsidR="001C19AC" w:rsidRPr="003A3411">
        <w:rPr>
          <w:color w:val="000000"/>
          <w:sz w:val="20"/>
          <w:szCs w:val="20"/>
        </w:rPr>
        <w:t xml:space="preserve"> по контрагенту: управление</w:t>
      </w:r>
      <w:r w:rsidR="007F21B5" w:rsidRPr="003A3411">
        <w:rPr>
          <w:color w:val="000000"/>
          <w:sz w:val="20"/>
          <w:szCs w:val="20"/>
        </w:rPr>
        <w:t xml:space="preserve"> пенсионного фонда</w:t>
      </w:r>
      <w:r w:rsidR="001C19AC" w:rsidRPr="003A3411">
        <w:rPr>
          <w:color w:val="000000"/>
          <w:sz w:val="20"/>
          <w:szCs w:val="20"/>
        </w:rPr>
        <w:t xml:space="preserve"> РФ по</w:t>
      </w:r>
      <w:r w:rsidR="007F21B5" w:rsidRPr="003A3411">
        <w:rPr>
          <w:color w:val="000000"/>
          <w:sz w:val="20"/>
          <w:szCs w:val="20"/>
        </w:rPr>
        <w:t xml:space="preserve"> Липецкой области (глава 392). Управление пенсионного фонда</w:t>
      </w:r>
      <w:r w:rsidR="001C19AC" w:rsidRPr="003A3411">
        <w:rPr>
          <w:color w:val="000000"/>
          <w:sz w:val="20"/>
          <w:szCs w:val="20"/>
        </w:rPr>
        <w:t xml:space="preserve"> РФ по</w:t>
      </w:r>
      <w:r w:rsidR="007F21B5" w:rsidRPr="003A3411">
        <w:rPr>
          <w:color w:val="000000"/>
          <w:sz w:val="20"/>
          <w:szCs w:val="20"/>
        </w:rPr>
        <w:t xml:space="preserve"> Липецкой области должно управлению социальной политики </w:t>
      </w:r>
      <w:r w:rsidR="001C19AC" w:rsidRPr="003A3411">
        <w:rPr>
          <w:color w:val="000000"/>
          <w:sz w:val="20"/>
          <w:szCs w:val="20"/>
        </w:rPr>
        <w:t xml:space="preserve">в 2023 году </w:t>
      </w:r>
      <w:r w:rsidR="007F21B5" w:rsidRPr="003A3411">
        <w:rPr>
          <w:color w:val="000000"/>
          <w:sz w:val="20"/>
          <w:szCs w:val="20"/>
        </w:rPr>
        <w:t xml:space="preserve">перечислить задолженность по социальным пособиям. У </w:t>
      </w:r>
      <w:r w:rsidR="001C19AC" w:rsidRPr="003A3411">
        <w:rPr>
          <w:color w:val="000000"/>
          <w:sz w:val="20"/>
          <w:szCs w:val="20"/>
        </w:rPr>
        <w:t>у</w:t>
      </w:r>
      <w:r w:rsidR="007F21B5" w:rsidRPr="003A3411">
        <w:rPr>
          <w:color w:val="000000"/>
          <w:sz w:val="20"/>
          <w:szCs w:val="20"/>
        </w:rPr>
        <w:t>правления пенсионного фонда</w:t>
      </w:r>
      <w:r w:rsidR="001C19AC" w:rsidRPr="003A3411">
        <w:rPr>
          <w:color w:val="000000"/>
          <w:sz w:val="20"/>
          <w:szCs w:val="20"/>
        </w:rPr>
        <w:t xml:space="preserve"> РФ по Липецкой</w:t>
      </w:r>
      <w:r w:rsidR="007F21B5" w:rsidRPr="003A3411">
        <w:rPr>
          <w:color w:val="000000"/>
          <w:sz w:val="20"/>
          <w:szCs w:val="20"/>
        </w:rPr>
        <w:t xml:space="preserve"> области данная задолженность отражена по состоянию на 01.01.2023 года на счете 130305000.</w:t>
      </w:r>
    </w:p>
    <w:p w:rsidR="00CF6827" w:rsidRPr="003A3411" w:rsidRDefault="00CF6827" w:rsidP="00213708">
      <w:pPr>
        <w:autoSpaceDE w:val="0"/>
        <w:autoSpaceDN w:val="0"/>
        <w:adjustRightInd w:val="0"/>
        <w:jc w:val="both"/>
        <w:rPr>
          <w:color w:val="000000"/>
          <w:sz w:val="20"/>
          <w:szCs w:val="20"/>
        </w:rPr>
      </w:pPr>
      <w:r w:rsidRPr="003A3411">
        <w:rPr>
          <w:color w:val="000000"/>
          <w:sz w:val="20"/>
          <w:szCs w:val="20"/>
        </w:rPr>
        <w:t xml:space="preserve">         По счетам 140140151,140140161 отражены незакрытые авансы по средствам федерального бюджета в сумме 462 238 996,94 руб.</w:t>
      </w:r>
    </w:p>
    <w:p w:rsidR="00213708" w:rsidRPr="003A3411" w:rsidRDefault="00213708" w:rsidP="00213708">
      <w:pPr>
        <w:autoSpaceDE w:val="0"/>
        <w:autoSpaceDN w:val="0"/>
        <w:adjustRightInd w:val="0"/>
        <w:jc w:val="both"/>
        <w:rPr>
          <w:color w:val="000000"/>
          <w:sz w:val="20"/>
          <w:szCs w:val="20"/>
        </w:rPr>
      </w:pPr>
      <w:r w:rsidRPr="003A3411">
        <w:rPr>
          <w:color w:val="000000"/>
          <w:sz w:val="20"/>
          <w:szCs w:val="20"/>
        </w:rPr>
        <w:t xml:space="preserve">         В ф.0503125 по счету 130305000 отражены остатки к возврату в федеральный бюджет и ФФОМС в сумме </w:t>
      </w:r>
      <w:r w:rsidR="001C19AC" w:rsidRPr="003A3411">
        <w:rPr>
          <w:color w:val="000000"/>
          <w:sz w:val="20"/>
          <w:szCs w:val="20"/>
        </w:rPr>
        <w:t>370 581 602,40</w:t>
      </w:r>
      <w:r w:rsidRPr="003A3411">
        <w:rPr>
          <w:color w:val="000000"/>
          <w:sz w:val="20"/>
          <w:szCs w:val="20"/>
        </w:rPr>
        <w:t xml:space="preserve"> руб.</w:t>
      </w:r>
    </w:p>
    <w:p w:rsidR="00213708" w:rsidRPr="003A3411" w:rsidRDefault="00213708" w:rsidP="00213708">
      <w:pPr>
        <w:autoSpaceDE w:val="0"/>
        <w:autoSpaceDN w:val="0"/>
        <w:adjustRightInd w:val="0"/>
        <w:jc w:val="both"/>
        <w:rPr>
          <w:color w:val="000000"/>
          <w:sz w:val="20"/>
          <w:szCs w:val="20"/>
        </w:rPr>
      </w:pPr>
      <w:r w:rsidRPr="003A3411">
        <w:rPr>
          <w:color w:val="000000"/>
          <w:sz w:val="20"/>
          <w:szCs w:val="20"/>
        </w:rPr>
        <w:t xml:space="preserve">         В ф.0503125 по счетам 140110151,140110161 140120251 отражены начисленные доходы по МБТ федерального бюджета, а также расходы ТФОМС, ФФОМС и передачи объектов нефинансовых активов в федеральный бюджет (ФФОМС) и бюджетам других субъектов</w:t>
      </w:r>
    </w:p>
    <w:p w:rsidR="00213708" w:rsidRPr="003A3411" w:rsidRDefault="00213708" w:rsidP="00213708">
      <w:pPr>
        <w:autoSpaceDE w:val="0"/>
        <w:autoSpaceDN w:val="0"/>
        <w:adjustRightInd w:val="0"/>
        <w:jc w:val="both"/>
        <w:rPr>
          <w:color w:val="000000"/>
          <w:sz w:val="20"/>
          <w:szCs w:val="20"/>
        </w:rPr>
      </w:pPr>
      <w:r w:rsidRPr="003A3411">
        <w:rPr>
          <w:color w:val="000000"/>
          <w:sz w:val="20"/>
          <w:szCs w:val="20"/>
        </w:rPr>
        <w:t xml:space="preserve">          В ф.0503125 по счету 130406000 представлены данные по изменению типа учреждений в течение года: по Дт </w:t>
      </w:r>
      <w:r w:rsidR="001C19AC" w:rsidRPr="003A3411">
        <w:rPr>
          <w:color w:val="000000"/>
          <w:sz w:val="20"/>
          <w:szCs w:val="20"/>
        </w:rPr>
        <w:t>67 403 601,87</w:t>
      </w:r>
      <w:r w:rsidRPr="003A3411">
        <w:rPr>
          <w:color w:val="000000"/>
          <w:sz w:val="20"/>
          <w:szCs w:val="20"/>
        </w:rPr>
        <w:t xml:space="preserve"> руб., по Кт </w:t>
      </w:r>
      <w:r w:rsidR="001C19AC" w:rsidRPr="003A3411">
        <w:rPr>
          <w:color w:val="000000"/>
          <w:sz w:val="20"/>
          <w:szCs w:val="20"/>
        </w:rPr>
        <w:t>106 903 580,57</w:t>
      </w:r>
      <w:r w:rsidRPr="003A3411">
        <w:rPr>
          <w:color w:val="000000"/>
          <w:sz w:val="20"/>
          <w:szCs w:val="20"/>
        </w:rPr>
        <w:t xml:space="preserve"> руб. Показатели данной формы соответствую показателям ф.0503725, представленной в составе отчетности бюджетных и автономных учреждений с учетом следующих особенностей:</w:t>
      </w:r>
    </w:p>
    <w:p w:rsidR="00213708" w:rsidRPr="003A3411" w:rsidRDefault="00213708" w:rsidP="00213708">
      <w:pPr>
        <w:autoSpaceDE w:val="0"/>
        <w:autoSpaceDN w:val="0"/>
        <w:adjustRightInd w:val="0"/>
        <w:jc w:val="both"/>
        <w:rPr>
          <w:color w:val="000000"/>
          <w:sz w:val="20"/>
          <w:szCs w:val="20"/>
        </w:rPr>
      </w:pPr>
      <w:r w:rsidRPr="003A3411">
        <w:rPr>
          <w:color w:val="000000"/>
          <w:sz w:val="20"/>
          <w:szCs w:val="20"/>
        </w:rPr>
        <w:t xml:space="preserve"> - между формами отчетности (ф.0503125) по счету 130406000 и ф.0503725 (по счет</w:t>
      </w:r>
      <w:r w:rsidR="001C19AC" w:rsidRPr="003A3411">
        <w:rPr>
          <w:color w:val="000000"/>
          <w:sz w:val="20"/>
          <w:szCs w:val="20"/>
        </w:rPr>
        <w:t xml:space="preserve">у </w:t>
      </w:r>
      <w:r w:rsidRPr="003A3411">
        <w:rPr>
          <w:color w:val="000000"/>
          <w:sz w:val="20"/>
          <w:szCs w:val="20"/>
        </w:rPr>
        <w:t xml:space="preserve">430406000) отклонение обусловлено тем, что при изменении типа </w:t>
      </w:r>
      <w:r w:rsidR="001C19AC" w:rsidRPr="003A3411">
        <w:rPr>
          <w:color w:val="000000"/>
          <w:sz w:val="20"/>
          <w:szCs w:val="20"/>
        </w:rPr>
        <w:t>казенных</w:t>
      </w:r>
      <w:r w:rsidRPr="003A3411">
        <w:rPr>
          <w:color w:val="000000"/>
          <w:sz w:val="20"/>
          <w:szCs w:val="20"/>
        </w:rPr>
        <w:t xml:space="preserve"> учреждений </w:t>
      </w:r>
      <w:r w:rsidR="001C19AC" w:rsidRPr="003A3411">
        <w:rPr>
          <w:color w:val="000000"/>
          <w:sz w:val="20"/>
          <w:szCs w:val="20"/>
        </w:rPr>
        <w:t xml:space="preserve">здравоохранения </w:t>
      </w:r>
      <w:r w:rsidRPr="003A3411">
        <w:rPr>
          <w:color w:val="000000"/>
          <w:sz w:val="20"/>
          <w:szCs w:val="20"/>
        </w:rPr>
        <w:t xml:space="preserve">на </w:t>
      </w:r>
      <w:r w:rsidR="001C19AC" w:rsidRPr="003A3411">
        <w:rPr>
          <w:color w:val="000000"/>
          <w:sz w:val="20"/>
          <w:szCs w:val="20"/>
        </w:rPr>
        <w:t>бюджетные</w:t>
      </w:r>
      <w:r w:rsidRPr="003A3411">
        <w:rPr>
          <w:color w:val="000000"/>
          <w:sz w:val="20"/>
          <w:szCs w:val="20"/>
        </w:rPr>
        <w:t xml:space="preserve"> </w:t>
      </w:r>
      <w:r w:rsidR="00F77799">
        <w:rPr>
          <w:color w:val="000000"/>
          <w:sz w:val="20"/>
          <w:szCs w:val="20"/>
        </w:rPr>
        <w:t>показатели движимого</w:t>
      </w:r>
      <w:r w:rsidR="001C19AC" w:rsidRPr="003A3411">
        <w:rPr>
          <w:color w:val="000000"/>
          <w:sz w:val="20"/>
          <w:szCs w:val="20"/>
        </w:rPr>
        <w:t xml:space="preserve"> имущес</w:t>
      </w:r>
      <w:r w:rsidR="00F77799">
        <w:rPr>
          <w:color w:val="000000"/>
          <w:sz w:val="20"/>
          <w:szCs w:val="20"/>
        </w:rPr>
        <w:t>тва и амортизации</w:t>
      </w:r>
      <w:r w:rsidR="001C19AC" w:rsidRPr="003A3411">
        <w:rPr>
          <w:color w:val="000000"/>
          <w:sz w:val="20"/>
          <w:szCs w:val="20"/>
        </w:rPr>
        <w:t xml:space="preserve"> движимого имущества казенного учреждения</w:t>
      </w:r>
      <w:r w:rsidRPr="003A3411">
        <w:rPr>
          <w:color w:val="000000"/>
          <w:sz w:val="20"/>
          <w:szCs w:val="20"/>
        </w:rPr>
        <w:t xml:space="preserve"> переводятся </w:t>
      </w:r>
      <w:r w:rsidR="001C19AC" w:rsidRPr="003A3411">
        <w:rPr>
          <w:color w:val="000000"/>
          <w:sz w:val="20"/>
          <w:szCs w:val="20"/>
        </w:rPr>
        <w:t>на особо ценное имущество и амортизацию особо ценного имущества бюджетного учреждения</w:t>
      </w:r>
      <w:r w:rsidRPr="003A3411">
        <w:rPr>
          <w:color w:val="000000"/>
          <w:sz w:val="20"/>
          <w:szCs w:val="20"/>
        </w:rPr>
        <w:t>:</w:t>
      </w:r>
    </w:p>
    <w:p w:rsidR="00213708" w:rsidRPr="003A3411" w:rsidRDefault="00213708" w:rsidP="00213708">
      <w:pPr>
        <w:autoSpaceDE w:val="0"/>
        <w:autoSpaceDN w:val="0"/>
        <w:adjustRightInd w:val="0"/>
        <w:jc w:val="both"/>
        <w:rPr>
          <w:color w:val="000000"/>
          <w:sz w:val="20"/>
          <w:szCs w:val="20"/>
        </w:rPr>
      </w:pPr>
      <w:r w:rsidRPr="003A3411">
        <w:rPr>
          <w:color w:val="000000"/>
          <w:sz w:val="20"/>
          <w:szCs w:val="20"/>
        </w:rPr>
        <w:t xml:space="preserve">- счет </w:t>
      </w:r>
      <w:r w:rsidR="00CF6827" w:rsidRPr="003A3411">
        <w:rPr>
          <w:color w:val="000000"/>
          <w:sz w:val="20"/>
          <w:szCs w:val="20"/>
        </w:rPr>
        <w:t>10135</w:t>
      </w:r>
      <w:r w:rsidRPr="003A3411">
        <w:rPr>
          <w:color w:val="000000"/>
          <w:sz w:val="20"/>
          <w:szCs w:val="20"/>
        </w:rPr>
        <w:t xml:space="preserve">    на счет </w:t>
      </w:r>
      <w:r w:rsidR="00CF6827" w:rsidRPr="003A3411">
        <w:rPr>
          <w:color w:val="000000"/>
          <w:sz w:val="20"/>
          <w:szCs w:val="20"/>
        </w:rPr>
        <w:t xml:space="preserve">   10125    </w:t>
      </w:r>
      <w:r w:rsidRPr="003A3411">
        <w:rPr>
          <w:color w:val="000000"/>
          <w:sz w:val="20"/>
          <w:szCs w:val="20"/>
        </w:rPr>
        <w:t xml:space="preserve"> </w:t>
      </w:r>
      <w:r w:rsidR="00CF6827" w:rsidRPr="003A3411">
        <w:rPr>
          <w:color w:val="000000"/>
          <w:sz w:val="20"/>
          <w:szCs w:val="20"/>
        </w:rPr>
        <w:t>в     сумме     3 042 698,00</w:t>
      </w:r>
      <w:r w:rsidRPr="003A3411">
        <w:rPr>
          <w:color w:val="000000"/>
          <w:sz w:val="20"/>
          <w:szCs w:val="20"/>
        </w:rPr>
        <w:t xml:space="preserve"> руб.</w:t>
      </w:r>
    </w:p>
    <w:p w:rsidR="00213708" w:rsidRPr="003A3411" w:rsidRDefault="00213708" w:rsidP="00213708">
      <w:pPr>
        <w:autoSpaceDE w:val="0"/>
        <w:autoSpaceDN w:val="0"/>
        <w:adjustRightInd w:val="0"/>
        <w:jc w:val="both"/>
        <w:rPr>
          <w:color w:val="000000"/>
          <w:sz w:val="20"/>
          <w:szCs w:val="20"/>
        </w:rPr>
      </w:pPr>
      <w:r w:rsidRPr="003A3411">
        <w:rPr>
          <w:color w:val="000000"/>
          <w:sz w:val="20"/>
          <w:szCs w:val="20"/>
        </w:rPr>
        <w:t xml:space="preserve">-  </w:t>
      </w:r>
      <w:r w:rsidR="00CF6827" w:rsidRPr="003A3411">
        <w:rPr>
          <w:color w:val="000000"/>
          <w:sz w:val="20"/>
          <w:szCs w:val="20"/>
        </w:rPr>
        <w:t>счет 10134</w:t>
      </w:r>
      <w:r w:rsidRPr="003A3411">
        <w:rPr>
          <w:color w:val="000000"/>
          <w:sz w:val="20"/>
          <w:szCs w:val="20"/>
        </w:rPr>
        <w:t xml:space="preserve">    на счет </w:t>
      </w:r>
      <w:r w:rsidR="00CF6827" w:rsidRPr="003A3411">
        <w:rPr>
          <w:color w:val="000000"/>
          <w:sz w:val="20"/>
          <w:szCs w:val="20"/>
        </w:rPr>
        <w:t xml:space="preserve">  10124</w:t>
      </w:r>
      <w:r w:rsidRPr="003A3411">
        <w:rPr>
          <w:color w:val="000000"/>
          <w:sz w:val="20"/>
          <w:szCs w:val="20"/>
        </w:rPr>
        <w:t xml:space="preserve"> </w:t>
      </w:r>
      <w:r w:rsidR="00CF6827" w:rsidRPr="003A3411">
        <w:rPr>
          <w:color w:val="000000"/>
          <w:sz w:val="20"/>
          <w:szCs w:val="20"/>
        </w:rPr>
        <w:t xml:space="preserve">   </w:t>
      </w:r>
      <w:r w:rsidRPr="003A3411">
        <w:rPr>
          <w:color w:val="000000"/>
          <w:sz w:val="20"/>
          <w:szCs w:val="20"/>
        </w:rPr>
        <w:t>в</w:t>
      </w:r>
      <w:r w:rsidR="00CF6827" w:rsidRPr="003A3411">
        <w:rPr>
          <w:color w:val="000000"/>
          <w:sz w:val="20"/>
          <w:szCs w:val="20"/>
        </w:rPr>
        <w:t xml:space="preserve"> </w:t>
      </w:r>
      <w:r w:rsidRPr="003A3411">
        <w:rPr>
          <w:color w:val="000000"/>
          <w:sz w:val="20"/>
          <w:szCs w:val="20"/>
        </w:rPr>
        <w:t xml:space="preserve"> </w:t>
      </w:r>
      <w:r w:rsidR="00CF6827" w:rsidRPr="003A3411">
        <w:rPr>
          <w:color w:val="000000"/>
          <w:sz w:val="20"/>
          <w:szCs w:val="20"/>
        </w:rPr>
        <w:t xml:space="preserve">   сумме    9 802 246,73</w:t>
      </w:r>
      <w:r w:rsidRPr="003A3411">
        <w:rPr>
          <w:color w:val="000000"/>
          <w:sz w:val="20"/>
          <w:szCs w:val="20"/>
        </w:rPr>
        <w:t xml:space="preserve"> руб. </w:t>
      </w:r>
    </w:p>
    <w:p w:rsidR="00213708" w:rsidRPr="003A3411" w:rsidRDefault="00213708" w:rsidP="00213708">
      <w:pPr>
        <w:autoSpaceDE w:val="0"/>
        <w:autoSpaceDN w:val="0"/>
        <w:adjustRightInd w:val="0"/>
        <w:jc w:val="both"/>
        <w:rPr>
          <w:color w:val="000000"/>
          <w:sz w:val="20"/>
          <w:szCs w:val="20"/>
        </w:rPr>
      </w:pPr>
      <w:r w:rsidRPr="003A3411">
        <w:rPr>
          <w:color w:val="000000"/>
          <w:sz w:val="20"/>
          <w:szCs w:val="20"/>
        </w:rPr>
        <w:t xml:space="preserve">-  </w:t>
      </w:r>
      <w:r w:rsidR="00CF6827" w:rsidRPr="003A3411">
        <w:rPr>
          <w:color w:val="000000"/>
          <w:sz w:val="20"/>
          <w:szCs w:val="20"/>
        </w:rPr>
        <w:t>счет 10434</w:t>
      </w:r>
      <w:r w:rsidRPr="003A3411">
        <w:rPr>
          <w:color w:val="000000"/>
          <w:sz w:val="20"/>
          <w:szCs w:val="20"/>
        </w:rPr>
        <w:t xml:space="preserve">     на </w:t>
      </w:r>
      <w:proofErr w:type="gramStart"/>
      <w:r w:rsidRPr="003A3411">
        <w:rPr>
          <w:color w:val="000000"/>
          <w:sz w:val="20"/>
          <w:szCs w:val="20"/>
        </w:rPr>
        <w:t xml:space="preserve">счет </w:t>
      </w:r>
      <w:r w:rsidR="00CF6827" w:rsidRPr="003A3411">
        <w:rPr>
          <w:color w:val="000000"/>
          <w:sz w:val="20"/>
          <w:szCs w:val="20"/>
        </w:rPr>
        <w:t xml:space="preserve"> 10424</w:t>
      </w:r>
      <w:proofErr w:type="gramEnd"/>
      <w:r w:rsidR="00CF6827" w:rsidRPr="003A3411">
        <w:rPr>
          <w:color w:val="000000"/>
          <w:sz w:val="20"/>
          <w:szCs w:val="20"/>
        </w:rPr>
        <w:t xml:space="preserve">   в    сумме   9 519 559,11</w:t>
      </w:r>
      <w:r w:rsidRPr="003A3411">
        <w:rPr>
          <w:color w:val="000000"/>
          <w:sz w:val="20"/>
          <w:szCs w:val="20"/>
        </w:rPr>
        <w:t xml:space="preserve"> руб.</w:t>
      </w:r>
    </w:p>
    <w:p w:rsidR="00213708" w:rsidRPr="003A3411" w:rsidRDefault="00213708" w:rsidP="00213708">
      <w:pPr>
        <w:autoSpaceDE w:val="0"/>
        <w:autoSpaceDN w:val="0"/>
        <w:adjustRightInd w:val="0"/>
        <w:jc w:val="both"/>
        <w:rPr>
          <w:color w:val="000000"/>
          <w:sz w:val="20"/>
          <w:szCs w:val="20"/>
        </w:rPr>
      </w:pPr>
      <w:r w:rsidRPr="003A3411">
        <w:rPr>
          <w:color w:val="000000"/>
          <w:sz w:val="20"/>
          <w:szCs w:val="20"/>
        </w:rPr>
        <w:t xml:space="preserve">-  счет   </w:t>
      </w:r>
      <w:r w:rsidR="00CF6827" w:rsidRPr="003A3411">
        <w:rPr>
          <w:color w:val="000000"/>
          <w:sz w:val="20"/>
          <w:szCs w:val="20"/>
        </w:rPr>
        <w:t>10435</w:t>
      </w:r>
      <w:r w:rsidRPr="003A3411">
        <w:rPr>
          <w:color w:val="000000"/>
          <w:sz w:val="20"/>
          <w:szCs w:val="20"/>
        </w:rPr>
        <w:t xml:space="preserve">    на счет </w:t>
      </w:r>
      <w:proofErr w:type="gramStart"/>
      <w:r w:rsidR="00CF6827" w:rsidRPr="003A3411">
        <w:rPr>
          <w:color w:val="000000"/>
          <w:sz w:val="20"/>
          <w:szCs w:val="20"/>
        </w:rPr>
        <w:t>10425  в</w:t>
      </w:r>
      <w:proofErr w:type="gramEnd"/>
      <w:r w:rsidR="00CF6827" w:rsidRPr="003A3411">
        <w:rPr>
          <w:color w:val="000000"/>
          <w:sz w:val="20"/>
          <w:szCs w:val="20"/>
        </w:rPr>
        <w:t xml:space="preserve">   сумме 2 196 269,28</w:t>
      </w:r>
      <w:r w:rsidRPr="003A3411">
        <w:rPr>
          <w:color w:val="000000"/>
          <w:sz w:val="20"/>
          <w:szCs w:val="20"/>
        </w:rPr>
        <w:t xml:space="preserve"> руб.</w:t>
      </w:r>
    </w:p>
    <w:p w:rsidR="00213708" w:rsidRPr="003A3411" w:rsidRDefault="00213708" w:rsidP="00213708">
      <w:pPr>
        <w:autoSpaceDE w:val="0"/>
        <w:autoSpaceDN w:val="0"/>
        <w:adjustRightInd w:val="0"/>
        <w:jc w:val="both"/>
        <w:rPr>
          <w:color w:val="000000"/>
          <w:sz w:val="20"/>
          <w:szCs w:val="20"/>
        </w:rPr>
      </w:pPr>
      <w:r w:rsidRPr="003A3411">
        <w:rPr>
          <w:color w:val="000000"/>
          <w:sz w:val="20"/>
          <w:szCs w:val="20"/>
        </w:rPr>
        <w:t xml:space="preserve">-  счет </w:t>
      </w:r>
      <w:r w:rsidR="00CF6827" w:rsidRPr="003A3411">
        <w:rPr>
          <w:color w:val="000000"/>
          <w:sz w:val="20"/>
          <w:szCs w:val="20"/>
        </w:rPr>
        <w:t>20433</w:t>
      </w:r>
      <w:r w:rsidRPr="003A3411">
        <w:rPr>
          <w:color w:val="000000"/>
          <w:sz w:val="20"/>
          <w:szCs w:val="20"/>
        </w:rPr>
        <w:t xml:space="preserve">     на </w:t>
      </w:r>
      <w:proofErr w:type="gramStart"/>
      <w:r w:rsidRPr="003A3411">
        <w:rPr>
          <w:color w:val="000000"/>
          <w:sz w:val="20"/>
          <w:szCs w:val="20"/>
        </w:rPr>
        <w:t xml:space="preserve">счет </w:t>
      </w:r>
      <w:r w:rsidR="00CF6827" w:rsidRPr="003A3411">
        <w:rPr>
          <w:color w:val="000000"/>
          <w:sz w:val="20"/>
          <w:szCs w:val="20"/>
        </w:rPr>
        <w:t xml:space="preserve"> 21006</w:t>
      </w:r>
      <w:proofErr w:type="gramEnd"/>
      <w:r w:rsidR="00CF6827" w:rsidRPr="003A3411">
        <w:rPr>
          <w:color w:val="000000"/>
          <w:sz w:val="20"/>
          <w:szCs w:val="20"/>
        </w:rPr>
        <w:t xml:space="preserve">   в   сумме 55 693 026,15 руб.</w:t>
      </w:r>
    </w:p>
    <w:p w:rsidR="00213708" w:rsidRPr="003A3411" w:rsidRDefault="00213708" w:rsidP="00213708">
      <w:pPr>
        <w:autoSpaceDE w:val="0"/>
        <w:autoSpaceDN w:val="0"/>
        <w:adjustRightInd w:val="0"/>
        <w:jc w:val="both"/>
        <w:rPr>
          <w:color w:val="000000"/>
          <w:sz w:val="20"/>
          <w:szCs w:val="20"/>
        </w:rPr>
      </w:pPr>
    </w:p>
    <w:p w:rsidR="00213708" w:rsidRPr="003A3411" w:rsidRDefault="00213708" w:rsidP="00213708">
      <w:pPr>
        <w:autoSpaceDE w:val="0"/>
        <w:autoSpaceDN w:val="0"/>
        <w:adjustRightInd w:val="0"/>
        <w:ind w:firstLine="700"/>
        <w:jc w:val="both"/>
        <w:rPr>
          <w:sz w:val="20"/>
          <w:szCs w:val="20"/>
        </w:rPr>
      </w:pPr>
      <w:r w:rsidRPr="003A3411">
        <w:rPr>
          <w:color w:val="000000"/>
          <w:sz w:val="20"/>
          <w:szCs w:val="20"/>
        </w:rPr>
        <w:t xml:space="preserve">При проверке контрольных соотношений форм 0503125 </w:t>
      </w:r>
      <w:r w:rsidR="00CF6827" w:rsidRPr="003A3411">
        <w:rPr>
          <w:color w:val="000000"/>
          <w:sz w:val="20"/>
          <w:szCs w:val="20"/>
        </w:rPr>
        <w:t xml:space="preserve">с прошлым годом </w:t>
      </w:r>
      <w:r w:rsidRPr="003A3411">
        <w:rPr>
          <w:color w:val="000000"/>
          <w:sz w:val="20"/>
          <w:szCs w:val="20"/>
        </w:rPr>
        <w:t>имеется расхождение на сумму (-</w:t>
      </w:r>
      <w:r w:rsidR="006F0412">
        <w:rPr>
          <w:color w:val="000000"/>
          <w:sz w:val="20"/>
          <w:szCs w:val="20"/>
        </w:rPr>
        <w:t>17 349 743,59</w:t>
      </w:r>
      <w:r w:rsidRPr="003A3411">
        <w:rPr>
          <w:color w:val="000000"/>
          <w:sz w:val="20"/>
          <w:szCs w:val="20"/>
        </w:rPr>
        <w:t xml:space="preserve"> руб.). Данное расхождение объясняется тем, что в справках 0503125 </w:t>
      </w:r>
      <w:r w:rsidR="00F77799">
        <w:rPr>
          <w:color w:val="000000"/>
          <w:sz w:val="20"/>
          <w:szCs w:val="20"/>
        </w:rPr>
        <w:t xml:space="preserve">по бюджету ТФОМС </w:t>
      </w:r>
      <w:r w:rsidRPr="003A3411">
        <w:rPr>
          <w:color w:val="000000"/>
          <w:sz w:val="20"/>
          <w:szCs w:val="20"/>
        </w:rPr>
        <w:t xml:space="preserve">не отражается использование средств сформированного резерва к возмещению расходов в части несогласованных сумм расходов по результатам проведенной экспертизы предоставленной медицинской помощи за пределами территории субъекта Российской Федерации. </w:t>
      </w:r>
    </w:p>
    <w:p w:rsidR="00213708" w:rsidRPr="003A3411" w:rsidRDefault="00CF6827" w:rsidP="00213708">
      <w:pPr>
        <w:autoSpaceDE w:val="0"/>
        <w:autoSpaceDN w:val="0"/>
        <w:adjustRightInd w:val="0"/>
        <w:ind w:firstLine="700"/>
        <w:jc w:val="both"/>
        <w:rPr>
          <w:color w:val="000000"/>
          <w:sz w:val="20"/>
          <w:szCs w:val="20"/>
        </w:rPr>
      </w:pPr>
      <w:r w:rsidRPr="003A3411">
        <w:rPr>
          <w:color w:val="000000"/>
          <w:sz w:val="20"/>
          <w:szCs w:val="20"/>
        </w:rPr>
        <w:t>О</w:t>
      </w:r>
      <w:r w:rsidR="00213708" w:rsidRPr="003A3411">
        <w:rPr>
          <w:color w:val="000000"/>
          <w:sz w:val="20"/>
          <w:szCs w:val="20"/>
        </w:rPr>
        <w:t xml:space="preserve">перации по начислению расходов за счет резерва отражены бухгалтерскими записями Дт 1 401 60 251 </w:t>
      </w:r>
      <w:r w:rsidRPr="003A3411">
        <w:rPr>
          <w:color w:val="000000"/>
          <w:sz w:val="20"/>
          <w:szCs w:val="20"/>
        </w:rPr>
        <w:t>Кт 1</w:t>
      </w:r>
      <w:r w:rsidR="00213708" w:rsidRPr="003A3411">
        <w:rPr>
          <w:color w:val="000000"/>
          <w:sz w:val="20"/>
          <w:szCs w:val="20"/>
        </w:rPr>
        <w:t xml:space="preserve"> 302 51 731 в разрезе территориальных фондов ОМС других территорий в общей сумме </w:t>
      </w:r>
      <w:r w:rsidR="006F0412">
        <w:rPr>
          <w:color w:val="000000"/>
          <w:sz w:val="20"/>
          <w:szCs w:val="20"/>
        </w:rPr>
        <w:t>17 349 743,59</w:t>
      </w:r>
      <w:r w:rsidR="00213708" w:rsidRPr="003A3411">
        <w:rPr>
          <w:color w:val="000000"/>
          <w:sz w:val="20"/>
          <w:szCs w:val="20"/>
        </w:rPr>
        <w:t xml:space="preserve"> руб.</w:t>
      </w:r>
    </w:p>
    <w:p w:rsidR="00CF6827" w:rsidRPr="003A3411" w:rsidRDefault="00CF6827" w:rsidP="00213708">
      <w:pPr>
        <w:autoSpaceDE w:val="0"/>
        <w:autoSpaceDN w:val="0"/>
        <w:adjustRightInd w:val="0"/>
        <w:ind w:firstLine="700"/>
        <w:jc w:val="both"/>
        <w:rPr>
          <w:sz w:val="20"/>
          <w:szCs w:val="20"/>
        </w:rPr>
      </w:pPr>
      <w:r w:rsidRPr="003A3411">
        <w:rPr>
          <w:color w:val="000000"/>
          <w:sz w:val="20"/>
          <w:szCs w:val="20"/>
        </w:rPr>
        <w:t>А также отклонение на 32 038 075,54 руб. (по счету 120551000)- задолженность Управления пенсионного фонда РФ Липецкой области по уплате социальных пособий в областной бюджет.</w:t>
      </w:r>
    </w:p>
    <w:p w:rsidR="00213708" w:rsidRPr="003A3411" w:rsidRDefault="00213708" w:rsidP="00213708">
      <w:pPr>
        <w:autoSpaceDE w:val="0"/>
        <w:autoSpaceDN w:val="0"/>
        <w:adjustRightInd w:val="0"/>
        <w:jc w:val="both"/>
        <w:rPr>
          <w:color w:val="000000"/>
          <w:sz w:val="20"/>
          <w:szCs w:val="20"/>
        </w:rPr>
      </w:pPr>
    </w:p>
    <w:p w:rsidR="00213708" w:rsidRPr="003A3411" w:rsidRDefault="00213708" w:rsidP="00213708">
      <w:pPr>
        <w:autoSpaceDE w:val="0"/>
        <w:autoSpaceDN w:val="0"/>
        <w:adjustRightInd w:val="0"/>
        <w:jc w:val="both"/>
        <w:rPr>
          <w:sz w:val="20"/>
          <w:szCs w:val="20"/>
        </w:rPr>
      </w:pPr>
      <w:r w:rsidRPr="003A3411">
        <w:rPr>
          <w:b/>
          <w:bCs/>
          <w:color w:val="000000"/>
          <w:sz w:val="20"/>
          <w:szCs w:val="20"/>
        </w:rPr>
        <w:t>        </w:t>
      </w:r>
      <w:r w:rsidRPr="003A3411">
        <w:rPr>
          <w:color w:val="000000"/>
          <w:sz w:val="20"/>
          <w:szCs w:val="20"/>
        </w:rPr>
        <w:t>         </w:t>
      </w:r>
      <w:r w:rsidRPr="003A3411">
        <w:rPr>
          <w:b/>
          <w:bCs/>
          <w:color w:val="000000"/>
          <w:sz w:val="20"/>
          <w:szCs w:val="20"/>
        </w:rPr>
        <w:t>В составе пояснительной записки представлена форма 0503368 "Сведения о движении нефинансовых активов".</w:t>
      </w:r>
    </w:p>
    <w:p w:rsidR="00213708" w:rsidRPr="003A3411" w:rsidRDefault="00B04730" w:rsidP="00213708">
      <w:pPr>
        <w:autoSpaceDE w:val="0"/>
        <w:autoSpaceDN w:val="0"/>
        <w:adjustRightInd w:val="0"/>
        <w:jc w:val="both"/>
        <w:rPr>
          <w:sz w:val="20"/>
          <w:szCs w:val="20"/>
        </w:rPr>
      </w:pPr>
      <w:r w:rsidRPr="003A3411">
        <w:rPr>
          <w:color w:val="000000"/>
          <w:sz w:val="20"/>
          <w:szCs w:val="20"/>
        </w:rPr>
        <w:t xml:space="preserve">           </w:t>
      </w:r>
      <w:r w:rsidR="00213708" w:rsidRPr="003A3411">
        <w:rPr>
          <w:color w:val="000000"/>
          <w:sz w:val="20"/>
          <w:szCs w:val="20"/>
        </w:rPr>
        <w:t>В "Сведениях о движении нефинансовых активов"(форме 0503368) отражаются:</w:t>
      </w:r>
    </w:p>
    <w:p w:rsidR="00213708" w:rsidRPr="003A3411" w:rsidRDefault="00213708" w:rsidP="00213708">
      <w:pPr>
        <w:autoSpaceDE w:val="0"/>
        <w:autoSpaceDN w:val="0"/>
        <w:adjustRightInd w:val="0"/>
        <w:jc w:val="both"/>
        <w:rPr>
          <w:sz w:val="20"/>
          <w:szCs w:val="20"/>
        </w:rPr>
      </w:pPr>
      <w:r w:rsidRPr="003A3411">
        <w:rPr>
          <w:color w:val="000000"/>
          <w:sz w:val="20"/>
          <w:szCs w:val="20"/>
        </w:rPr>
        <w:t>- по строке 560 отражено поступление и выбытие вложений в объекты государственной (муниципальной) казны (счет10650000).</w:t>
      </w:r>
    </w:p>
    <w:p w:rsidR="00213708" w:rsidRPr="003A3411" w:rsidRDefault="00213708" w:rsidP="00213708">
      <w:pPr>
        <w:autoSpaceDE w:val="0"/>
        <w:autoSpaceDN w:val="0"/>
        <w:adjustRightInd w:val="0"/>
        <w:jc w:val="both"/>
        <w:rPr>
          <w:sz w:val="20"/>
          <w:szCs w:val="20"/>
        </w:rPr>
      </w:pPr>
      <w:r w:rsidRPr="003A3411">
        <w:rPr>
          <w:color w:val="000000"/>
          <w:sz w:val="20"/>
          <w:szCs w:val="20"/>
        </w:rPr>
        <w:t>     </w:t>
      </w:r>
      <w:r w:rsidR="00B04730" w:rsidRPr="003A3411">
        <w:rPr>
          <w:color w:val="000000"/>
          <w:sz w:val="20"/>
          <w:szCs w:val="20"/>
        </w:rPr>
        <w:t xml:space="preserve">   </w:t>
      </w:r>
      <w:r w:rsidRPr="003A3411">
        <w:rPr>
          <w:color w:val="000000"/>
          <w:sz w:val="20"/>
          <w:szCs w:val="20"/>
        </w:rPr>
        <w:t xml:space="preserve">Изменение показателей на начало года объясняется   </w:t>
      </w:r>
      <w:r w:rsidR="007C0112" w:rsidRPr="003A3411">
        <w:rPr>
          <w:color w:val="000000"/>
          <w:sz w:val="20"/>
          <w:szCs w:val="20"/>
        </w:rPr>
        <w:t>исправлением ошибок</w:t>
      </w:r>
      <w:r w:rsidRPr="003A3411">
        <w:rPr>
          <w:color w:val="000000"/>
          <w:sz w:val="20"/>
          <w:szCs w:val="20"/>
        </w:rPr>
        <w:t xml:space="preserve"> прошлых лет, </w:t>
      </w:r>
      <w:r w:rsidR="00B04730" w:rsidRPr="003A3411">
        <w:rPr>
          <w:color w:val="000000"/>
          <w:sz w:val="20"/>
          <w:szCs w:val="20"/>
        </w:rPr>
        <w:t>исправлением ошибок прошлых лет по результатам мероприятий внешнего</w:t>
      </w:r>
      <w:r w:rsidR="007C0112" w:rsidRPr="003A3411">
        <w:rPr>
          <w:color w:val="000000"/>
          <w:sz w:val="20"/>
          <w:szCs w:val="20"/>
        </w:rPr>
        <w:t>(</w:t>
      </w:r>
      <w:r w:rsidR="00B04730" w:rsidRPr="003A3411">
        <w:rPr>
          <w:color w:val="000000"/>
          <w:sz w:val="20"/>
          <w:szCs w:val="20"/>
        </w:rPr>
        <w:t>внутреннего) контроля</w:t>
      </w:r>
      <w:r w:rsidRPr="003A3411">
        <w:rPr>
          <w:color w:val="000000"/>
          <w:sz w:val="20"/>
          <w:szCs w:val="20"/>
        </w:rPr>
        <w:t>, а также в связи с изменение типов учреждений, что отражено в сведениях об изменении валюты баланса (ф.0503373).      </w:t>
      </w:r>
    </w:p>
    <w:p w:rsidR="00213708" w:rsidRPr="003A3411" w:rsidRDefault="00213708" w:rsidP="00213708">
      <w:pPr>
        <w:autoSpaceDE w:val="0"/>
        <w:autoSpaceDN w:val="0"/>
        <w:adjustRightInd w:val="0"/>
        <w:jc w:val="both"/>
        <w:rPr>
          <w:sz w:val="20"/>
          <w:szCs w:val="20"/>
        </w:rPr>
      </w:pPr>
      <w:r w:rsidRPr="003A3411">
        <w:rPr>
          <w:color w:val="000000"/>
          <w:sz w:val="20"/>
          <w:szCs w:val="20"/>
        </w:rPr>
        <w:t>  </w:t>
      </w:r>
      <w:r w:rsidRPr="003A3411">
        <w:rPr>
          <w:b/>
          <w:bCs/>
          <w:color w:val="000000"/>
          <w:sz w:val="20"/>
          <w:szCs w:val="20"/>
        </w:rPr>
        <w:t xml:space="preserve">Сведения о дебиторской и кредиторской задолженности представлены в приложении ф. 0503369. </w:t>
      </w:r>
    </w:p>
    <w:p w:rsidR="00213708" w:rsidRPr="003A3411" w:rsidRDefault="00213708" w:rsidP="00213708">
      <w:pPr>
        <w:autoSpaceDE w:val="0"/>
        <w:autoSpaceDN w:val="0"/>
        <w:adjustRightInd w:val="0"/>
        <w:jc w:val="both"/>
        <w:rPr>
          <w:sz w:val="20"/>
          <w:szCs w:val="20"/>
        </w:rPr>
      </w:pPr>
      <w:r w:rsidRPr="003A3411">
        <w:rPr>
          <w:b/>
          <w:bCs/>
          <w:color w:val="000000"/>
          <w:sz w:val="20"/>
          <w:szCs w:val="20"/>
        </w:rPr>
        <w:t> </w:t>
      </w:r>
      <w:r w:rsidRPr="003A3411">
        <w:rPr>
          <w:color w:val="000000"/>
          <w:sz w:val="20"/>
          <w:szCs w:val="20"/>
        </w:rPr>
        <w:t>В составе годовой отчетности представлены Сведения по дебиторской и кредиторской задолженности (ф.0503369).</w:t>
      </w:r>
    </w:p>
    <w:p w:rsidR="00213708" w:rsidRPr="003A3411" w:rsidRDefault="00213708" w:rsidP="00213708">
      <w:pPr>
        <w:autoSpaceDE w:val="0"/>
        <w:autoSpaceDN w:val="0"/>
        <w:adjustRightInd w:val="0"/>
        <w:jc w:val="both"/>
        <w:rPr>
          <w:sz w:val="20"/>
          <w:szCs w:val="20"/>
        </w:rPr>
      </w:pPr>
      <w:r w:rsidRPr="003A3411">
        <w:rPr>
          <w:color w:val="000000"/>
          <w:sz w:val="20"/>
          <w:szCs w:val="20"/>
        </w:rPr>
        <w:t> В Сведениях по дебиторской задолженности (ф.0503369) показатель задолженности на 01 января 202</w:t>
      </w:r>
      <w:r w:rsidR="00B04730" w:rsidRPr="003A3411">
        <w:rPr>
          <w:color w:val="000000"/>
          <w:sz w:val="20"/>
          <w:szCs w:val="20"/>
        </w:rPr>
        <w:t>3</w:t>
      </w:r>
      <w:r w:rsidRPr="003A3411">
        <w:rPr>
          <w:color w:val="000000"/>
          <w:sz w:val="20"/>
          <w:szCs w:val="20"/>
        </w:rPr>
        <w:t xml:space="preserve"> года отражен в сумме </w:t>
      </w:r>
      <w:r w:rsidR="00B04730" w:rsidRPr="003A3411">
        <w:rPr>
          <w:color w:val="000000"/>
          <w:sz w:val="20"/>
          <w:szCs w:val="20"/>
        </w:rPr>
        <w:t>9</w:t>
      </w:r>
      <w:r w:rsidR="00F77799">
        <w:rPr>
          <w:color w:val="000000"/>
          <w:sz w:val="20"/>
          <w:szCs w:val="20"/>
        </w:rPr>
        <w:t>6</w:t>
      </w:r>
      <w:r w:rsidR="00B04730" w:rsidRPr="003A3411">
        <w:rPr>
          <w:color w:val="000000"/>
          <w:sz w:val="20"/>
          <w:szCs w:val="20"/>
        </w:rPr>
        <w:t xml:space="preserve"> 838 221 523,54</w:t>
      </w:r>
      <w:r w:rsidRPr="003A3411">
        <w:rPr>
          <w:color w:val="000000"/>
          <w:sz w:val="20"/>
          <w:szCs w:val="20"/>
        </w:rPr>
        <w:t xml:space="preserve"> руб., в том числе по счету 1205 00 000 </w:t>
      </w:r>
      <w:proofErr w:type="gramStart"/>
      <w:r w:rsidRPr="003A3411">
        <w:rPr>
          <w:color w:val="000000"/>
          <w:sz w:val="20"/>
          <w:szCs w:val="20"/>
        </w:rPr>
        <w:t xml:space="preserve">-  </w:t>
      </w:r>
      <w:r w:rsidR="00B04730" w:rsidRPr="003A3411">
        <w:rPr>
          <w:color w:val="000000"/>
          <w:sz w:val="20"/>
          <w:szCs w:val="20"/>
        </w:rPr>
        <w:t>90</w:t>
      </w:r>
      <w:proofErr w:type="gramEnd"/>
      <w:r w:rsidR="00B04730" w:rsidRPr="003A3411">
        <w:rPr>
          <w:color w:val="000000"/>
          <w:sz w:val="20"/>
          <w:szCs w:val="20"/>
        </w:rPr>
        <w:t xml:space="preserve"> 270 234 616,91</w:t>
      </w:r>
      <w:r w:rsidRPr="003A3411">
        <w:rPr>
          <w:color w:val="000000"/>
          <w:sz w:val="20"/>
          <w:szCs w:val="20"/>
        </w:rPr>
        <w:t xml:space="preserve"> руб.:</w:t>
      </w:r>
    </w:p>
    <w:p w:rsidR="00213708" w:rsidRPr="003A3411" w:rsidRDefault="00213708" w:rsidP="00213708">
      <w:pPr>
        <w:autoSpaceDE w:val="0"/>
        <w:autoSpaceDN w:val="0"/>
        <w:adjustRightInd w:val="0"/>
        <w:jc w:val="both"/>
        <w:rPr>
          <w:sz w:val="20"/>
          <w:szCs w:val="20"/>
        </w:rPr>
      </w:pPr>
      <w:r w:rsidRPr="003A3411">
        <w:rPr>
          <w:color w:val="000000"/>
          <w:sz w:val="20"/>
          <w:szCs w:val="20"/>
        </w:rPr>
        <w:lastRenderedPageBreak/>
        <w:t xml:space="preserve">- по счету 120511000 </w:t>
      </w:r>
      <w:proofErr w:type="gramStart"/>
      <w:r w:rsidRPr="003A3411">
        <w:rPr>
          <w:color w:val="000000"/>
          <w:sz w:val="20"/>
          <w:szCs w:val="20"/>
        </w:rPr>
        <w:t>-  </w:t>
      </w:r>
      <w:r w:rsidR="00B04730" w:rsidRPr="003A3411">
        <w:rPr>
          <w:color w:val="000000"/>
          <w:sz w:val="20"/>
          <w:szCs w:val="20"/>
        </w:rPr>
        <w:t>4</w:t>
      </w:r>
      <w:proofErr w:type="gramEnd"/>
      <w:r w:rsidR="00B04730" w:rsidRPr="003A3411">
        <w:rPr>
          <w:color w:val="000000"/>
          <w:sz w:val="20"/>
          <w:szCs w:val="20"/>
        </w:rPr>
        <w:t xml:space="preserve"> 828 397 474,75</w:t>
      </w:r>
      <w:r w:rsidRPr="003A3411">
        <w:rPr>
          <w:color w:val="000000"/>
          <w:sz w:val="20"/>
          <w:szCs w:val="20"/>
        </w:rPr>
        <w:t xml:space="preserve"> руб.- задолженность УФНС по Липецкой области (в том числе просроченная – </w:t>
      </w:r>
      <w:r w:rsidR="00B04730" w:rsidRPr="003A3411">
        <w:rPr>
          <w:color w:val="000000"/>
          <w:sz w:val="20"/>
          <w:szCs w:val="20"/>
        </w:rPr>
        <w:t>3 596 517 528,77</w:t>
      </w:r>
      <w:r w:rsidRPr="003A3411">
        <w:rPr>
          <w:color w:val="000000"/>
          <w:sz w:val="20"/>
          <w:szCs w:val="20"/>
        </w:rPr>
        <w:t xml:space="preserve"> руб.);</w:t>
      </w:r>
    </w:p>
    <w:p w:rsidR="00213708" w:rsidRPr="003A3411" w:rsidRDefault="00213708" w:rsidP="00213708">
      <w:pPr>
        <w:autoSpaceDE w:val="0"/>
        <w:autoSpaceDN w:val="0"/>
        <w:adjustRightInd w:val="0"/>
        <w:jc w:val="both"/>
        <w:rPr>
          <w:color w:val="000000"/>
          <w:sz w:val="20"/>
          <w:szCs w:val="20"/>
        </w:rPr>
      </w:pPr>
      <w:r w:rsidRPr="003A3411">
        <w:rPr>
          <w:color w:val="000000"/>
          <w:sz w:val="20"/>
          <w:szCs w:val="20"/>
        </w:rPr>
        <w:t xml:space="preserve">- по счету 120521000,120523000- </w:t>
      </w:r>
      <w:r w:rsidR="00B04730" w:rsidRPr="003A3411">
        <w:rPr>
          <w:color w:val="000000"/>
          <w:sz w:val="20"/>
          <w:szCs w:val="20"/>
        </w:rPr>
        <w:t>377 787 367,33</w:t>
      </w:r>
      <w:r w:rsidRPr="003A3411">
        <w:rPr>
          <w:color w:val="000000"/>
          <w:sz w:val="20"/>
          <w:szCs w:val="20"/>
        </w:rPr>
        <w:t xml:space="preserve"> руб. и </w:t>
      </w:r>
      <w:r w:rsidR="00B04730" w:rsidRPr="003A3411">
        <w:rPr>
          <w:color w:val="000000"/>
          <w:sz w:val="20"/>
          <w:szCs w:val="20"/>
        </w:rPr>
        <w:t>15 515 828 701,39</w:t>
      </w:r>
      <w:r w:rsidRPr="003A3411">
        <w:rPr>
          <w:color w:val="000000"/>
          <w:sz w:val="20"/>
          <w:szCs w:val="20"/>
        </w:rPr>
        <w:t xml:space="preserve"> руб.- отражено начисление доходов будущих периодов по договорам аренды собственности и земель, собственность на которые не разграничена на весь срок действия договора (в том числе просроченная </w:t>
      </w:r>
      <w:r w:rsidR="00B04730" w:rsidRPr="003A3411">
        <w:rPr>
          <w:color w:val="000000"/>
          <w:sz w:val="20"/>
          <w:szCs w:val="20"/>
        </w:rPr>
        <w:t>54 800 035,83</w:t>
      </w:r>
      <w:r w:rsidRPr="003A3411">
        <w:rPr>
          <w:color w:val="000000"/>
          <w:sz w:val="20"/>
          <w:szCs w:val="20"/>
        </w:rPr>
        <w:t xml:space="preserve"> руб. и </w:t>
      </w:r>
      <w:r w:rsidR="00B04730" w:rsidRPr="003A3411">
        <w:rPr>
          <w:color w:val="000000"/>
          <w:sz w:val="20"/>
          <w:szCs w:val="20"/>
        </w:rPr>
        <w:t>285 613 327,73</w:t>
      </w:r>
      <w:r w:rsidRPr="003A3411">
        <w:rPr>
          <w:color w:val="000000"/>
          <w:sz w:val="20"/>
          <w:szCs w:val="20"/>
        </w:rPr>
        <w:t xml:space="preserve"> руб.);</w:t>
      </w:r>
    </w:p>
    <w:p w:rsidR="00213708" w:rsidRPr="003A3411" w:rsidRDefault="00213708" w:rsidP="00213708">
      <w:pPr>
        <w:autoSpaceDE w:val="0"/>
        <w:autoSpaceDN w:val="0"/>
        <w:adjustRightInd w:val="0"/>
        <w:jc w:val="both"/>
        <w:rPr>
          <w:sz w:val="20"/>
          <w:szCs w:val="20"/>
        </w:rPr>
      </w:pPr>
      <w:r w:rsidRPr="003A3411">
        <w:rPr>
          <w:color w:val="000000"/>
          <w:sz w:val="20"/>
          <w:szCs w:val="20"/>
        </w:rPr>
        <w:t xml:space="preserve"> - </w:t>
      </w:r>
      <w:r w:rsidR="0072103E" w:rsidRPr="003A3411">
        <w:rPr>
          <w:color w:val="000000"/>
          <w:sz w:val="20"/>
          <w:szCs w:val="20"/>
        </w:rPr>
        <w:t xml:space="preserve">  </w:t>
      </w:r>
      <w:r w:rsidRPr="003A3411">
        <w:rPr>
          <w:color w:val="000000"/>
          <w:sz w:val="20"/>
          <w:szCs w:val="20"/>
        </w:rPr>
        <w:t xml:space="preserve">по счету 120551000 -   </w:t>
      </w:r>
      <w:r w:rsidR="00B04730" w:rsidRPr="003A3411">
        <w:rPr>
          <w:color w:val="000000"/>
          <w:sz w:val="20"/>
          <w:szCs w:val="20"/>
        </w:rPr>
        <w:t>56 616 659 194,33</w:t>
      </w:r>
      <w:r w:rsidRPr="003A3411">
        <w:rPr>
          <w:color w:val="000000"/>
          <w:sz w:val="20"/>
          <w:szCs w:val="20"/>
        </w:rPr>
        <w:t xml:space="preserve"> руб.</w:t>
      </w:r>
      <w:r w:rsidR="0072103E" w:rsidRPr="003A3411">
        <w:rPr>
          <w:color w:val="000000"/>
          <w:sz w:val="20"/>
          <w:szCs w:val="20"/>
        </w:rPr>
        <w:t xml:space="preserve">, в том числе просроченная в сумме 2 395 049,52 руб. по бюджету ТФОМС. ТФОМС проводит работу, контролирует имеющуюся </w:t>
      </w:r>
      <w:r w:rsidR="00C349D2" w:rsidRPr="003A3411">
        <w:rPr>
          <w:color w:val="000000"/>
          <w:sz w:val="20"/>
          <w:szCs w:val="20"/>
        </w:rPr>
        <w:t>задолженность по</w:t>
      </w:r>
      <w:r w:rsidR="0072103E" w:rsidRPr="003A3411">
        <w:rPr>
          <w:color w:val="000000"/>
          <w:sz w:val="20"/>
          <w:szCs w:val="20"/>
        </w:rPr>
        <w:t xml:space="preserve"> расчетам с ТФОМС других территорий (направляются письма о необходимости погашения задолженности).</w:t>
      </w:r>
    </w:p>
    <w:p w:rsidR="00213708" w:rsidRPr="003A3411" w:rsidRDefault="00213708" w:rsidP="00213708">
      <w:pPr>
        <w:autoSpaceDE w:val="0"/>
        <w:autoSpaceDN w:val="0"/>
        <w:adjustRightInd w:val="0"/>
        <w:jc w:val="both"/>
        <w:rPr>
          <w:color w:val="000000"/>
          <w:sz w:val="20"/>
          <w:szCs w:val="20"/>
        </w:rPr>
      </w:pPr>
      <w:r w:rsidRPr="003A3411">
        <w:rPr>
          <w:color w:val="000000"/>
          <w:sz w:val="20"/>
          <w:szCs w:val="20"/>
        </w:rPr>
        <w:t xml:space="preserve">-  по счету 120561000 – </w:t>
      </w:r>
      <w:r w:rsidR="00B04730" w:rsidRPr="003A3411">
        <w:rPr>
          <w:color w:val="000000"/>
          <w:sz w:val="20"/>
          <w:szCs w:val="20"/>
        </w:rPr>
        <w:t>11 842 080 300,00</w:t>
      </w:r>
      <w:r w:rsidRPr="003A3411">
        <w:rPr>
          <w:color w:val="000000"/>
          <w:sz w:val="20"/>
          <w:szCs w:val="20"/>
        </w:rPr>
        <w:t xml:space="preserve"> руб. отражено начисление доходов будущих периодов по соглашениям (уведомлениям) на поступление межбюджетных трансфертов из федерального бюджета на 202</w:t>
      </w:r>
      <w:r w:rsidR="00B04730" w:rsidRPr="003A3411">
        <w:rPr>
          <w:color w:val="000000"/>
          <w:sz w:val="20"/>
          <w:szCs w:val="20"/>
        </w:rPr>
        <w:t>3</w:t>
      </w:r>
      <w:r w:rsidRPr="003A3411">
        <w:rPr>
          <w:color w:val="000000"/>
          <w:sz w:val="20"/>
          <w:szCs w:val="20"/>
        </w:rPr>
        <w:t>-202</w:t>
      </w:r>
      <w:r w:rsidR="00B04730" w:rsidRPr="003A3411">
        <w:rPr>
          <w:color w:val="000000"/>
          <w:sz w:val="20"/>
          <w:szCs w:val="20"/>
        </w:rPr>
        <w:t>5 годы, а также дебиторская задолженность внебюджетных фондов и управления социальной политики области.</w:t>
      </w:r>
    </w:p>
    <w:p w:rsidR="00213708" w:rsidRPr="003A3411" w:rsidRDefault="00213708" w:rsidP="00213708">
      <w:pPr>
        <w:autoSpaceDE w:val="0"/>
        <w:autoSpaceDN w:val="0"/>
        <w:adjustRightInd w:val="0"/>
        <w:jc w:val="both"/>
        <w:rPr>
          <w:sz w:val="20"/>
          <w:szCs w:val="20"/>
        </w:rPr>
      </w:pPr>
      <w:r w:rsidRPr="003A3411">
        <w:rPr>
          <w:color w:val="000000"/>
          <w:sz w:val="20"/>
          <w:szCs w:val="20"/>
        </w:rPr>
        <w:t>Данные показатели соответствуют показателям ф.0503125 по счетам 120551000, 120561000.</w:t>
      </w:r>
    </w:p>
    <w:p w:rsidR="00213708" w:rsidRPr="003A3411" w:rsidRDefault="00213708" w:rsidP="00213708">
      <w:pPr>
        <w:ind w:firstLine="700"/>
        <w:jc w:val="both"/>
        <w:rPr>
          <w:color w:val="000000"/>
          <w:sz w:val="20"/>
          <w:szCs w:val="20"/>
        </w:rPr>
      </w:pPr>
      <w:r w:rsidRPr="003A3411">
        <w:rPr>
          <w:color w:val="000000"/>
          <w:sz w:val="20"/>
          <w:szCs w:val="20"/>
        </w:rPr>
        <w:t>          </w:t>
      </w:r>
    </w:p>
    <w:p w:rsidR="00213708" w:rsidRPr="003A3411" w:rsidRDefault="00213708" w:rsidP="00213708">
      <w:pPr>
        <w:jc w:val="both"/>
        <w:rPr>
          <w:b/>
          <w:color w:val="000000"/>
          <w:sz w:val="20"/>
          <w:szCs w:val="20"/>
        </w:rPr>
      </w:pPr>
      <w:r w:rsidRPr="003A3411">
        <w:rPr>
          <w:b/>
          <w:color w:val="000000"/>
          <w:sz w:val="20"/>
          <w:szCs w:val="20"/>
        </w:rPr>
        <w:t>В Сведениях по кредиторской задолженности (ф.0503369) показатель задолженности на 01 января 202</w:t>
      </w:r>
      <w:r w:rsidR="00B04730" w:rsidRPr="003A3411">
        <w:rPr>
          <w:b/>
          <w:color w:val="000000"/>
          <w:sz w:val="20"/>
          <w:szCs w:val="20"/>
        </w:rPr>
        <w:t>3</w:t>
      </w:r>
      <w:r w:rsidRPr="003A3411">
        <w:rPr>
          <w:b/>
          <w:color w:val="000000"/>
          <w:sz w:val="20"/>
          <w:szCs w:val="20"/>
        </w:rPr>
        <w:t xml:space="preserve"> года оставляет </w:t>
      </w:r>
      <w:r w:rsidR="00B04730" w:rsidRPr="003A3411">
        <w:rPr>
          <w:b/>
          <w:color w:val="000000"/>
          <w:sz w:val="20"/>
          <w:szCs w:val="20"/>
        </w:rPr>
        <w:t>19 739 963 088,53</w:t>
      </w:r>
      <w:r w:rsidRPr="003A3411">
        <w:rPr>
          <w:b/>
          <w:color w:val="000000"/>
          <w:sz w:val="20"/>
          <w:szCs w:val="20"/>
        </w:rPr>
        <w:t xml:space="preserve"> руб., в том числе просроченная задолженность в сумме </w:t>
      </w:r>
      <w:r w:rsidR="00B04730" w:rsidRPr="003A3411">
        <w:rPr>
          <w:b/>
          <w:color w:val="000000"/>
          <w:sz w:val="20"/>
          <w:szCs w:val="20"/>
        </w:rPr>
        <w:t>8 306 822,67</w:t>
      </w:r>
      <w:r w:rsidRPr="003A3411">
        <w:rPr>
          <w:b/>
          <w:color w:val="000000"/>
          <w:sz w:val="20"/>
          <w:szCs w:val="20"/>
        </w:rPr>
        <w:t xml:space="preserve"> руб.</w:t>
      </w:r>
    </w:p>
    <w:p w:rsidR="00213708" w:rsidRPr="003A3411" w:rsidRDefault="00213708" w:rsidP="00213708">
      <w:pPr>
        <w:jc w:val="both"/>
        <w:rPr>
          <w:color w:val="000000"/>
          <w:sz w:val="20"/>
          <w:szCs w:val="20"/>
        </w:rPr>
      </w:pPr>
      <w:r w:rsidRPr="003A3411">
        <w:rPr>
          <w:color w:val="000000"/>
          <w:sz w:val="20"/>
          <w:szCs w:val="20"/>
        </w:rPr>
        <w:t xml:space="preserve"> Просроченная задолженность отражена в отчетности ТФОМС Липецкой области.</w:t>
      </w:r>
    </w:p>
    <w:p w:rsidR="00213708" w:rsidRPr="003A3411" w:rsidRDefault="00213708" w:rsidP="00213708">
      <w:pPr>
        <w:ind w:firstLine="697"/>
        <w:jc w:val="both"/>
        <w:rPr>
          <w:sz w:val="20"/>
          <w:szCs w:val="20"/>
        </w:rPr>
      </w:pPr>
      <w:r w:rsidRPr="003A3411">
        <w:rPr>
          <w:b/>
          <w:color w:val="000000"/>
          <w:sz w:val="20"/>
          <w:szCs w:val="20"/>
        </w:rPr>
        <w:t xml:space="preserve">Кредиторская задолженность по счету 1 302 61 000 в сумме </w:t>
      </w:r>
      <w:r w:rsidR="00C349D2" w:rsidRPr="003A3411">
        <w:rPr>
          <w:b/>
          <w:color w:val="000000"/>
          <w:sz w:val="20"/>
          <w:szCs w:val="20"/>
        </w:rPr>
        <w:t>16</w:t>
      </w:r>
      <w:r w:rsidR="00C349D2">
        <w:rPr>
          <w:b/>
          <w:color w:val="000000"/>
          <w:sz w:val="20"/>
          <w:szCs w:val="20"/>
        </w:rPr>
        <w:t> 588</w:t>
      </w:r>
      <w:r w:rsidR="00F77799">
        <w:rPr>
          <w:b/>
          <w:color w:val="000000"/>
          <w:sz w:val="20"/>
          <w:szCs w:val="20"/>
        </w:rPr>
        <w:t xml:space="preserve"> 781,53</w:t>
      </w:r>
      <w:r w:rsidR="007C0112" w:rsidRPr="003A3411">
        <w:rPr>
          <w:b/>
          <w:color w:val="000000"/>
          <w:sz w:val="20"/>
          <w:szCs w:val="20"/>
        </w:rPr>
        <w:t xml:space="preserve"> рублей</w:t>
      </w:r>
      <w:r w:rsidRPr="003A3411">
        <w:rPr>
          <w:color w:val="000000"/>
          <w:sz w:val="20"/>
          <w:szCs w:val="20"/>
        </w:rPr>
        <w:t xml:space="preserve"> - перед негосударственными медицинскими организациями по расчетам за медицинскую помощь, оказанную застрахованным лицам за пределами субъекта РФ, на территории которого выдан полис обязательного медицинского страхования (в том числе </w:t>
      </w:r>
      <w:r w:rsidR="00B04730" w:rsidRPr="003A3411">
        <w:rPr>
          <w:color w:val="000000"/>
          <w:sz w:val="20"/>
          <w:szCs w:val="20"/>
        </w:rPr>
        <w:t>8 306 822,</w:t>
      </w:r>
      <w:r w:rsidR="00E377B0" w:rsidRPr="003A3411">
        <w:rPr>
          <w:color w:val="000000"/>
          <w:sz w:val="20"/>
          <w:szCs w:val="20"/>
        </w:rPr>
        <w:t>6</w:t>
      </w:r>
      <w:r w:rsidR="00E377B0">
        <w:rPr>
          <w:color w:val="000000"/>
          <w:sz w:val="20"/>
          <w:szCs w:val="20"/>
        </w:rPr>
        <w:t>7</w:t>
      </w:r>
      <w:r w:rsidR="00E377B0" w:rsidRPr="003A3411">
        <w:rPr>
          <w:color w:val="000000"/>
          <w:sz w:val="20"/>
          <w:szCs w:val="20"/>
        </w:rPr>
        <w:t xml:space="preserve"> рублей</w:t>
      </w:r>
      <w:r w:rsidRPr="003A3411">
        <w:rPr>
          <w:color w:val="000000"/>
          <w:sz w:val="20"/>
          <w:szCs w:val="20"/>
        </w:rPr>
        <w:t xml:space="preserve"> просроченная кредиторская задолженность).</w:t>
      </w:r>
    </w:p>
    <w:p w:rsidR="00213708" w:rsidRPr="003A3411" w:rsidRDefault="00213708" w:rsidP="00213708">
      <w:pPr>
        <w:autoSpaceDE w:val="0"/>
        <w:autoSpaceDN w:val="0"/>
        <w:adjustRightInd w:val="0"/>
        <w:ind w:firstLine="697"/>
        <w:jc w:val="both"/>
        <w:rPr>
          <w:i/>
          <w:sz w:val="20"/>
          <w:szCs w:val="20"/>
        </w:rPr>
      </w:pPr>
      <w:r w:rsidRPr="003A3411">
        <w:rPr>
          <w:color w:val="000000"/>
          <w:sz w:val="20"/>
          <w:szCs w:val="20"/>
        </w:rPr>
        <w:t xml:space="preserve">Просроченная кредиторская задолженность сложилась в результате несвоевременного возмещения ТФОМС других территорий средств за пролеченных больных. ТФОМС Липецкой области постоянно проводит работу с ТФОМС других территорий, имеющих задолженность по межтерриториальным расчетам (направляются письма о необходимости погашения задолженности). </w:t>
      </w:r>
    </w:p>
    <w:p w:rsidR="00213708" w:rsidRPr="003A3411" w:rsidRDefault="00213708" w:rsidP="00213708">
      <w:pPr>
        <w:autoSpaceDE w:val="0"/>
        <w:autoSpaceDN w:val="0"/>
        <w:adjustRightInd w:val="0"/>
        <w:jc w:val="both"/>
        <w:rPr>
          <w:sz w:val="20"/>
          <w:szCs w:val="20"/>
        </w:rPr>
      </w:pPr>
      <w:r w:rsidRPr="003A3411">
        <w:rPr>
          <w:color w:val="000000"/>
          <w:sz w:val="20"/>
          <w:szCs w:val="20"/>
        </w:rPr>
        <w:t>        </w:t>
      </w:r>
      <w:r w:rsidR="00F77799">
        <w:rPr>
          <w:color w:val="000000"/>
          <w:sz w:val="20"/>
          <w:szCs w:val="20"/>
        </w:rPr>
        <w:t xml:space="preserve">  </w:t>
      </w:r>
      <w:r w:rsidRPr="003A3411">
        <w:rPr>
          <w:color w:val="000000"/>
          <w:sz w:val="20"/>
          <w:szCs w:val="20"/>
        </w:rPr>
        <w:t xml:space="preserve"> Кредиторская задолженность УФНС по Липецкой области </w:t>
      </w:r>
      <w:r w:rsidR="00B04730" w:rsidRPr="003A3411">
        <w:rPr>
          <w:color w:val="000000"/>
          <w:sz w:val="20"/>
          <w:szCs w:val="20"/>
        </w:rPr>
        <w:t>17 499 683 278,59</w:t>
      </w:r>
      <w:r w:rsidRPr="003A3411">
        <w:rPr>
          <w:color w:val="000000"/>
          <w:sz w:val="20"/>
          <w:szCs w:val="20"/>
        </w:rPr>
        <w:t xml:space="preserve"> руб. (сч.120511000).</w:t>
      </w:r>
    </w:p>
    <w:p w:rsidR="00B04730" w:rsidRPr="003A3411" w:rsidRDefault="00213708" w:rsidP="00B04730">
      <w:pPr>
        <w:autoSpaceDE w:val="0"/>
        <w:autoSpaceDN w:val="0"/>
        <w:adjustRightInd w:val="0"/>
        <w:jc w:val="both"/>
        <w:rPr>
          <w:sz w:val="20"/>
          <w:szCs w:val="20"/>
        </w:rPr>
      </w:pPr>
      <w:r w:rsidRPr="003A3411">
        <w:rPr>
          <w:color w:val="000000"/>
          <w:sz w:val="20"/>
          <w:szCs w:val="20"/>
        </w:rPr>
        <w:t>          </w:t>
      </w:r>
      <w:r w:rsidR="00B04730" w:rsidRPr="003A3411">
        <w:rPr>
          <w:color w:val="000000"/>
          <w:sz w:val="20"/>
          <w:szCs w:val="20"/>
        </w:rPr>
        <w:t xml:space="preserve">Изменение показателей на начало года объясняется   </w:t>
      </w:r>
      <w:r w:rsidR="007C0112" w:rsidRPr="003A3411">
        <w:rPr>
          <w:color w:val="000000"/>
          <w:sz w:val="20"/>
          <w:szCs w:val="20"/>
        </w:rPr>
        <w:t>исправлением ошибок</w:t>
      </w:r>
      <w:r w:rsidR="00B04730" w:rsidRPr="003A3411">
        <w:rPr>
          <w:color w:val="000000"/>
          <w:sz w:val="20"/>
          <w:szCs w:val="20"/>
        </w:rPr>
        <w:t xml:space="preserve"> прошлых лет, исправлением ошибок прошлых лет по результатам мероприятий внешнего(внутреннего) контроля, а также в связи с изменение типов учреждений, что отражено в сведениях об изменении валюты баланса (ф.0503373).      </w:t>
      </w:r>
    </w:p>
    <w:p w:rsidR="00213708" w:rsidRPr="003A3411" w:rsidRDefault="00213708" w:rsidP="00213708">
      <w:pPr>
        <w:autoSpaceDE w:val="0"/>
        <w:autoSpaceDN w:val="0"/>
        <w:adjustRightInd w:val="0"/>
        <w:jc w:val="both"/>
        <w:rPr>
          <w:sz w:val="20"/>
          <w:szCs w:val="20"/>
        </w:rPr>
      </w:pPr>
      <w:r w:rsidRPr="003A3411">
        <w:rPr>
          <w:color w:val="000000"/>
          <w:sz w:val="20"/>
          <w:szCs w:val="20"/>
        </w:rPr>
        <w:t>        </w:t>
      </w:r>
      <w:r w:rsidRPr="003A3411">
        <w:rPr>
          <w:b/>
          <w:bCs/>
          <w:color w:val="000000"/>
          <w:sz w:val="20"/>
          <w:szCs w:val="20"/>
        </w:rPr>
        <w:t>«Сведения о финансовых вложениях»</w:t>
      </w:r>
      <w:r w:rsidRPr="003A3411">
        <w:rPr>
          <w:color w:val="000000"/>
          <w:sz w:val="20"/>
          <w:szCs w:val="20"/>
        </w:rPr>
        <w:t xml:space="preserve"> представлены в форме 0503371.</w:t>
      </w:r>
    </w:p>
    <w:p w:rsidR="00213708" w:rsidRPr="003A3411" w:rsidRDefault="00213708" w:rsidP="00213708">
      <w:pPr>
        <w:autoSpaceDE w:val="0"/>
        <w:autoSpaceDN w:val="0"/>
        <w:adjustRightInd w:val="0"/>
        <w:jc w:val="both"/>
        <w:rPr>
          <w:sz w:val="20"/>
          <w:szCs w:val="20"/>
        </w:rPr>
      </w:pPr>
      <w:r w:rsidRPr="003A3411">
        <w:rPr>
          <w:color w:val="000000"/>
          <w:sz w:val="20"/>
          <w:szCs w:val="20"/>
        </w:rPr>
        <w:t xml:space="preserve">В отчете отражены показатели по счетам в сумме </w:t>
      </w:r>
      <w:r w:rsidR="0072103E" w:rsidRPr="003A3411">
        <w:rPr>
          <w:color w:val="000000"/>
          <w:sz w:val="20"/>
          <w:szCs w:val="20"/>
        </w:rPr>
        <w:t>92 377 274 880,85</w:t>
      </w:r>
      <w:r w:rsidRPr="003A3411">
        <w:rPr>
          <w:color w:val="000000"/>
          <w:sz w:val="20"/>
          <w:szCs w:val="20"/>
        </w:rPr>
        <w:t xml:space="preserve"> руб.:</w:t>
      </w:r>
    </w:p>
    <w:p w:rsidR="00213708" w:rsidRPr="003A3411" w:rsidRDefault="00213708" w:rsidP="00213708">
      <w:pPr>
        <w:autoSpaceDE w:val="0"/>
        <w:autoSpaceDN w:val="0"/>
        <w:adjustRightInd w:val="0"/>
        <w:jc w:val="both"/>
        <w:rPr>
          <w:sz w:val="20"/>
          <w:szCs w:val="20"/>
        </w:rPr>
      </w:pPr>
      <w:r w:rsidRPr="003A3411">
        <w:rPr>
          <w:color w:val="000000"/>
          <w:sz w:val="20"/>
          <w:szCs w:val="20"/>
        </w:rPr>
        <w:t xml:space="preserve">- </w:t>
      </w:r>
      <w:r w:rsidR="002C085D">
        <w:rPr>
          <w:color w:val="000000"/>
          <w:sz w:val="20"/>
          <w:szCs w:val="20"/>
        </w:rPr>
        <w:t xml:space="preserve"> </w:t>
      </w:r>
      <w:r w:rsidRPr="003A3411">
        <w:rPr>
          <w:color w:val="000000"/>
          <w:sz w:val="20"/>
          <w:szCs w:val="20"/>
        </w:rPr>
        <w:t xml:space="preserve">120431000- вложения в акции- </w:t>
      </w:r>
      <w:r w:rsidR="0072103E" w:rsidRPr="003A3411">
        <w:rPr>
          <w:color w:val="000000"/>
          <w:sz w:val="20"/>
          <w:szCs w:val="20"/>
        </w:rPr>
        <w:t>2 047 226 677,00</w:t>
      </w:r>
      <w:r w:rsidRPr="003A3411">
        <w:rPr>
          <w:color w:val="000000"/>
          <w:sz w:val="20"/>
          <w:szCs w:val="20"/>
        </w:rPr>
        <w:t xml:space="preserve"> руб.;</w:t>
      </w:r>
    </w:p>
    <w:p w:rsidR="00213708" w:rsidRPr="003A3411" w:rsidRDefault="00213708" w:rsidP="00213708">
      <w:pPr>
        <w:autoSpaceDE w:val="0"/>
        <w:autoSpaceDN w:val="0"/>
        <w:adjustRightInd w:val="0"/>
        <w:jc w:val="both"/>
        <w:rPr>
          <w:sz w:val="20"/>
          <w:szCs w:val="20"/>
        </w:rPr>
      </w:pPr>
      <w:r w:rsidRPr="003A3411">
        <w:rPr>
          <w:color w:val="000000"/>
          <w:sz w:val="20"/>
          <w:szCs w:val="20"/>
        </w:rPr>
        <w:t>- 120432000 - вложения в уставный фонд государственных (муниципальных) предприятий</w:t>
      </w:r>
      <w:r w:rsidR="0072103E" w:rsidRPr="003A3411">
        <w:rPr>
          <w:color w:val="000000"/>
          <w:sz w:val="20"/>
          <w:szCs w:val="20"/>
        </w:rPr>
        <w:t xml:space="preserve"> и иные формы участия в капитале</w:t>
      </w:r>
      <w:r w:rsidRPr="003A3411">
        <w:rPr>
          <w:color w:val="000000"/>
          <w:sz w:val="20"/>
          <w:szCs w:val="20"/>
        </w:rPr>
        <w:t xml:space="preserve"> </w:t>
      </w:r>
      <w:proofErr w:type="gramStart"/>
      <w:r w:rsidRPr="003A3411">
        <w:rPr>
          <w:color w:val="000000"/>
          <w:sz w:val="20"/>
          <w:szCs w:val="20"/>
        </w:rPr>
        <w:t>-  </w:t>
      </w:r>
      <w:r w:rsidR="0072103E" w:rsidRPr="003A3411">
        <w:rPr>
          <w:color w:val="000000"/>
          <w:sz w:val="20"/>
          <w:szCs w:val="20"/>
        </w:rPr>
        <w:t>2</w:t>
      </w:r>
      <w:proofErr w:type="gramEnd"/>
      <w:r w:rsidR="0072103E" w:rsidRPr="003A3411">
        <w:rPr>
          <w:color w:val="000000"/>
          <w:sz w:val="20"/>
          <w:szCs w:val="20"/>
        </w:rPr>
        <w:t xml:space="preserve"> 340 871 877,46</w:t>
      </w:r>
      <w:r w:rsidRPr="003A3411">
        <w:rPr>
          <w:color w:val="000000"/>
          <w:sz w:val="20"/>
          <w:szCs w:val="20"/>
        </w:rPr>
        <w:t xml:space="preserve"> руб.;</w:t>
      </w:r>
    </w:p>
    <w:p w:rsidR="00213708" w:rsidRPr="003A3411" w:rsidRDefault="00213708" w:rsidP="00213708">
      <w:pPr>
        <w:autoSpaceDE w:val="0"/>
        <w:autoSpaceDN w:val="0"/>
        <w:adjustRightInd w:val="0"/>
        <w:jc w:val="both"/>
        <w:rPr>
          <w:sz w:val="20"/>
          <w:szCs w:val="20"/>
        </w:rPr>
      </w:pPr>
      <w:r w:rsidRPr="003A3411">
        <w:rPr>
          <w:color w:val="000000"/>
          <w:sz w:val="20"/>
          <w:szCs w:val="20"/>
        </w:rPr>
        <w:t xml:space="preserve">- 120433000 – размер вложений учредителя в недвижимое и особо ценное движимое имущество учреждения </w:t>
      </w:r>
      <w:r w:rsidR="0072103E" w:rsidRPr="003A3411">
        <w:rPr>
          <w:color w:val="000000"/>
          <w:sz w:val="20"/>
          <w:szCs w:val="20"/>
        </w:rPr>
        <w:t>87 405 868 015,13</w:t>
      </w:r>
      <w:r w:rsidRPr="003A3411">
        <w:rPr>
          <w:color w:val="000000"/>
          <w:sz w:val="20"/>
          <w:szCs w:val="20"/>
        </w:rPr>
        <w:t xml:space="preserve"> руб. </w:t>
      </w:r>
    </w:p>
    <w:p w:rsidR="00213708" w:rsidRPr="003A3411" w:rsidRDefault="00213708" w:rsidP="00213708">
      <w:pPr>
        <w:autoSpaceDE w:val="0"/>
        <w:autoSpaceDN w:val="0"/>
        <w:adjustRightInd w:val="0"/>
        <w:jc w:val="both"/>
        <w:rPr>
          <w:sz w:val="20"/>
          <w:szCs w:val="20"/>
        </w:rPr>
      </w:pPr>
      <w:r w:rsidRPr="003A3411">
        <w:rPr>
          <w:color w:val="000000"/>
          <w:sz w:val="20"/>
          <w:szCs w:val="20"/>
        </w:rPr>
        <w:t xml:space="preserve">- 121532000 – </w:t>
      </w:r>
      <w:r w:rsidR="0072103E" w:rsidRPr="003A3411">
        <w:rPr>
          <w:color w:val="000000"/>
          <w:sz w:val="20"/>
          <w:szCs w:val="20"/>
        </w:rPr>
        <w:t>84 156 169,71</w:t>
      </w:r>
      <w:r w:rsidRPr="003A3411">
        <w:rPr>
          <w:color w:val="000000"/>
          <w:sz w:val="20"/>
          <w:szCs w:val="20"/>
        </w:rPr>
        <w:t xml:space="preserve"> руб.</w:t>
      </w:r>
    </w:p>
    <w:p w:rsidR="00213708" w:rsidRPr="003A3411" w:rsidRDefault="00213708" w:rsidP="00213708">
      <w:pPr>
        <w:autoSpaceDE w:val="0"/>
        <w:autoSpaceDN w:val="0"/>
        <w:adjustRightInd w:val="0"/>
        <w:jc w:val="both"/>
        <w:rPr>
          <w:sz w:val="20"/>
          <w:szCs w:val="20"/>
        </w:rPr>
      </w:pPr>
      <w:r w:rsidRPr="003A3411">
        <w:rPr>
          <w:color w:val="000000"/>
          <w:sz w:val="20"/>
          <w:szCs w:val="20"/>
        </w:rPr>
        <w:t xml:space="preserve">- 121533000 – </w:t>
      </w:r>
      <w:r w:rsidR="0072103E" w:rsidRPr="003A3411">
        <w:rPr>
          <w:color w:val="000000"/>
          <w:sz w:val="20"/>
          <w:szCs w:val="20"/>
        </w:rPr>
        <w:t>499 152 141,55</w:t>
      </w:r>
      <w:r w:rsidRPr="003A3411">
        <w:rPr>
          <w:color w:val="000000"/>
          <w:sz w:val="20"/>
          <w:szCs w:val="20"/>
        </w:rPr>
        <w:t xml:space="preserve"> руб.</w:t>
      </w:r>
    </w:p>
    <w:p w:rsidR="00213708" w:rsidRPr="003A3411" w:rsidRDefault="00213708" w:rsidP="00213708">
      <w:pPr>
        <w:autoSpaceDE w:val="0"/>
        <w:autoSpaceDN w:val="0"/>
        <w:adjustRightInd w:val="0"/>
        <w:ind w:firstLine="720"/>
        <w:jc w:val="both"/>
        <w:rPr>
          <w:sz w:val="20"/>
          <w:szCs w:val="20"/>
        </w:rPr>
      </w:pPr>
      <w:r w:rsidRPr="003A3411">
        <w:rPr>
          <w:color w:val="000000"/>
          <w:sz w:val="20"/>
          <w:szCs w:val="20"/>
        </w:rPr>
        <w:t>Показатели счета 120433000, отраженного в Балансе исполнения консолидированного бюджета субъекта Российской Федерации и бюджета территориального государственного внебюджетного фонда (ф.0503320) соответствуют показателям счета 0 210 06 000, отраженного в Балансе государственных (муниципальных) учреждений (ф.0503730).</w:t>
      </w:r>
    </w:p>
    <w:p w:rsidR="00213708" w:rsidRPr="003A3411" w:rsidRDefault="00213708" w:rsidP="00213708">
      <w:pPr>
        <w:autoSpaceDE w:val="0"/>
        <w:autoSpaceDN w:val="0"/>
        <w:adjustRightInd w:val="0"/>
        <w:ind w:firstLine="700"/>
        <w:jc w:val="both"/>
        <w:rPr>
          <w:sz w:val="20"/>
          <w:szCs w:val="20"/>
        </w:rPr>
      </w:pPr>
      <w:r w:rsidRPr="003A3411">
        <w:rPr>
          <w:b/>
          <w:bCs/>
          <w:color w:val="000000"/>
          <w:sz w:val="20"/>
          <w:szCs w:val="20"/>
        </w:rPr>
        <w:t xml:space="preserve">Информация о задолженности по долговым обязательствам представлена в (ф.0503372). </w:t>
      </w:r>
    </w:p>
    <w:p w:rsidR="006776B9" w:rsidRPr="003A3411" w:rsidRDefault="006776B9" w:rsidP="006776B9">
      <w:pPr>
        <w:jc w:val="both"/>
        <w:rPr>
          <w:b/>
          <w:sz w:val="20"/>
          <w:szCs w:val="20"/>
        </w:rPr>
      </w:pPr>
      <w:r w:rsidRPr="003A3411">
        <w:rPr>
          <w:sz w:val="20"/>
          <w:szCs w:val="20"/>
        </w:rPr>
        <w:t xml:space="preserve">            Объем </w:t>
      </w:r>
      <w:r w:rsidR="003C5DFF">
        <w:rPr>
          <w:sz w:val="20"/>
          <w:szCs w:val="20"/>
        </w:rPr>
        <w:t xml:space="preserve">долговых обязательств консолидированного бюджета области по состоянию </w:t>
      </w:r>
      <w:r w:rsidR="003C5DFF" w:rsidRPr="003A3411">
        <w:rPr>
          <w:sz w:val="20"/>
          <w:szCs w:val="20"/>
        </w:rPr>
        <w:t>на</w:t>
      </w:r>
      <w:r w:rsidRPr="003A3411">
        <w:rPr>
          <w:sz w:val="20"/>
          <w:szCs w:val="20"/>
        </w:rPr>
        <w:t xml:space="preserve"> </w:t>
      </w:r>
      <w:r w:rsidRPr="003A3411">
        <w:rPr>
          <w:b/>
          <w:sz w:val="20"/>
          <w:szCs w:val="20"/>
        </w:rPr>
        <w:t>01.01.2023 года составил 13 554 817,6 тыс. руб.</w:t>
      </w:r>
      <w:r w:rsidR="003C5DFF">
        <w:rPr>
          <w:b/>
          <w:sz w:val="20"/>
          <w:szCs w:val="20"/>
        </w:rPr>
        <w:t>:</w:t>
      </w:r>
      <w:r w:rsidRPr="003A3411">
        <w:rPr>
          <w:b/>
          <w:sz w:val="20"/>
          <w:szCs w:val="20"/>
        </w:rPr>
        <w:t xml:space="preserve"> </w:t>
      </w:r>
    </w:p>
    <w:p w:rsidR="006776B9" w:rsidRPr="003A3411" w:rsidRDefault="006776B9" w:rsidP="006776B9">
      <w:pPr>
        <w:pStyle w:val="af0"/>
        <w:numPr>
          <w:ilvl w:val="0"/>
          <w:numId w:val="40"/>
        </w:numPr>
        <w:jc w:val="both"/>
        <w:rPr>
          <w:rFonts w:ascii="Times New Roman" w:hAnsi="Times New Roman"/>
          <w:sz w:val="20"/>
        </w:rPr>
      </w:pPr>
      <w:r w:rsidRPr="003A3411">
        <w:rPr>
          <w:rFonts w:ascii="Times New Roman" w:hAnsi="Times New Roman"/>
          <w:sz w:val="20"/>
        </w:rPr>
        <w:t>государственные ценные бумаги Липецкой области – 27,</w:t>
      </w:r>
      <w:r w:rsidR="00095887">
        <w:rPr>
          <w:rFonts w:ascii="Times New Roman" w:hAnsi="Times New Roman"/>
          <w:sz w:val="20"/>
        </w:rPr>
        <w:t>3</w:t>
      </w:r>
      <w:r w:rsidRPr="003A3411">
        <w:rPr>
          <w:rFonts w:ascii="Times New Roman" w:hAnsi="Times New Roman"/>
          <w:sz w:val="20"/>
        </w:rPr>
        <w:t>%</w:t>
      </w:r>
      <w:r w:rsidR="00095887">
        <w:rPr>
          <w:rFonts w:ascii="Times New Roman" w:hAnsi="Times New Roman"/>
          <w:sz w:val="20"/>
        </w:rPr>
        <w:t xml:space="preserve"> (3 700 000,00 тыс.руб.)</w:t>
      </w:r>
      <w:r w:rsidRPr="003A3411">
        <w:rPr>
          <w:rFonts w:ascii="Times New Roman" w:hAnsi="Times New Roman"/>
          <w:sz w:val="20"/>
        </w:rPr>
        <w:t>;</w:t>
      </w:r>
    </w:p>
    <w:p w:rsidR="006776B9" w:rsidRPr="003A3411" w:rsidRDefault="006776B9" w:rsidP="006776B9">
      <w:pPr>
        <w:pStyle w:val="af0"/>
        <w:numPr>
          <w:ilvl w:val="0"/>
          <w:numId w:val="40"/>
        </w:numPr>
        <w:jc w:val="both"/>
        <w:rPr>
          <w:rFonts w:ascii="Times New Roman" w:hAnsi="Times New Roman"/>
          <w:sz w:val="20"/>
        </w:rPr>
      </w:pPr>
      <w:r w:rsidRPr="003A3411">
        <w:rPr>
          <w:rFonts w:ascii="Times New Roman" w:hAnsi="Times New Roman"/>
          <w:sz w:val="20"/>
        </w:rPr>
        <w:t>бюджетные кредиты, привлеченные в областной бюджет от других бюджетов бюджетной системы Российской Федерации – 7</w:t>
      </w:r>
      <w:r w:rsidR="00095887">
        <w:rPr>
          <w:rFonts w:ascii="Times New Roman" w:hAnsi="Times New Roman"/>
          <w:sz w:val="20"/>
        </w:rPr>
        <w:t>0,0</w:t>
      </w:r>
      <w:r w:rsidRPr="003A3411">
        <w:rPr>
          <w:rFonts w:ascii="Times New Roman" w:hAnsi="Times New Roman"/>
          <w:sz w:val="20"/>
        </w:rPr>
        <w:t>%</w:t>
      </w:r>
      <w:r w:rsidR="00095887">
        <w:rPr>
          <w:rFonts w:ascii="Times New Roman" w:hAnsi="Times New Roman"/>
          <w:sz w:val="20"/>
        </w:rPr>
        <w:t xml:space="preserve"> (9 485 585,6 тыс.руб.)</w:t>
      </w:r>
      <w:r w:rsidRPr="003A3411">
        <w:rPr>
          <w:rFonts w:ascii="Times New Roman" w:hAnsi="Times New Roman"/>
          <w:sz w:val="20"/>
        </w:rPr>
        <w:t>;</w:t>
      </w:r>
    </w:p>
    <w:p w:rsidR="006776B9" w:rsidRPr="003A3411" w:rsidRDefault="006776B9" w:rsidP="006776B9">
      <w:pPr>
        <w:pStyle w:val="af0"/>
        <w:numPr>
          <w:ilvl w:val="0"/>
          <w:numId w:val="40"/>
        </w:numPr>
        <w:jc w:val="both"/>
        <w:rPr>
          <w:rFonts w:ascii="Times New Roman" w:hAnsi="Times New Roman"/>
          <w:sz w:val="20"/>
        </w:rPr>
      </w:pPr>
      <w:r w:rsidRPr="003A3411">
        <w:rPr>
          <w:rFonts w:ascii="Times New Roman" w:hAnsi="Times New Roman"/>
          <w:sz w:val="20"/>
        </w:rPr>
        <w:t xml:space="preserve">кредиты, полученные Липецкой областью от кредитных организаций – </w:t>
      </w:r>
      <w:r w:rsidR="00095887">
        <w:rPr>
          <w:rFonts w:ascii="Times New Roman" w:hAnsi="Times New Roman"/>
          <w:sz w:val="20"/>
        </w:rPr>
        <w:t>2,2</w:t>
      </w:r>
      <w:r w:rsidRPr="003A3411">
        <w:rPr>
          <w:rFonts w:ascii="Times New Roman" w:hAnsi="Times New Roman"/>
          <w:sz w:val="20"/>
        </w:rPr>
        <w:t>%</w:t>
      </w:r>
      <w:r w:rsidR="00095887">
        <w:rPr>
          <w:rFonts w:ascii="Times New Roman" w:hAnsi="Times New Roman"/>
          <w:sz w:val="20"/>
        </w:rPr>
        <w:t xml:space="preserve"> (300 000,0 тыс. </w:t>
      </w:r>
      <w:proofErr w:type="spellStart"/>
      <w:r w:rsidR="00095887">
        <w:rPr>
          <w:rFonts w:ascii="Times New Roman" w:hAnsi="Times New Roman"/>
          <w:sz w:val="20"/>
        </w:rPr>
        <w:t>руб</w:t>
      </w:r>
      <w:proofErr w:type="spellEnd"/>
      <w:r w:rsidR="00095887">
        <w:rPr>
          <w:rFonts w:ascii="Times New Roman" w:hAnsi="Times New Roman"/>
          <w:sz w:val="20"/>
        </w:rPr>
        <w:t>)</w:t>
      </w:r>
      <w:r w:rsidRPr="003A3411">
        <w:rPr>
          <w:rFonts w:ascii="Times New Roman" w:hAnsi="Times New Roman"/>
          <w:sz w:val="20"/>
        </w:rPr>
        <w:t>;</w:t>
      </w:r>
    </w:p>
    <w:p w:rsidR="006776B9" w:rsidRPr="003A3411" w:rsidRDefault="006776B9" w:rsidP="006776B9">
      <w:pPr>
        <w:pStyle w:val="af0"/>
        <w:numPr>
          <w:ilvl w:val="0"/>
          <w:numId w:val="40"/>
        </w:numPr>
        <w:jc w:val="both"/>
        <w:rPr>
          <w:rFonts w:ascii="Times New Roman" w:hAnsi="Times New Roman"/>
          <w:sz w:val="20"/>
        </w:rPr>
      </w:pPr>
      <w:r w:rsidRPr="003A3411">
        <w:rPr>
          <w:rFonts w:ascii="Times New Roman" w:hAnsi="Times New Roman"/>
          <w:sz w:val="20"/>
        </w:rPr>
        <w:t>государственные г</w:t>
      </w:r>
      <w:r w:rsidR="00095887">
        <w:rPr>
          <w:rFonts w:ascii="Times New Roman" w:hAnsi="Times New Roman"/>
          <w:sz w:val="20"/>
        </w:rPr>
        <w:t>арантии Липецкой области – 0,5% (69 232,00 руб.);</w:t>
      </w:r>
    </w:p>
    <w:p w:rsidR="006776B9" w:rsidRPr="003A3411" w:rsidRDefault="006776B9" w:rsidP="006776B9">
      <w:pPr>
        <w:ind w:firstLine="360"/>
        <w:jc w:val="both"/>
        <w:rPr>
          <w:sz w:val="20"/>
          <w:szCs w:val="20"/>
        </w:rPr>
      </w:pPr>
      <w:r w:rsidRPr="003A3411">
        <w:rPr>
          <w:sz w:val="20"/>
          <w:szCs w:val="20"/>
        </w:rPr>
        <w:t>Верхний предел государственного внутреннего долга Липецкой области на 1 января 2023 года, установленный частью 1 статьи 10 Закона Липецкой области от 13.12.2021г. N 28-ОЗ "Об областном бюджете на 2022 год и на плановый период 2023 и 2024 годов", не превышен.</w:t>
      </w:r>
    </w:p>
    <w:p w:rsidR="006776B9" w:rsidRPr="003A3411" w:rsidRDefault="006776B9" w:rsidP="006776B9">
      <w:pPr>
        <w:ind w:firstLine="360"/>
        <w:jc w:val="both"/>
        <w:rPr>
          <w:sz w:val="20"/>
          <w:szCs w:val="20"/>
        </w:rPr>
      </w:pPr>
      <w:r w:rsidRPr="003A3411">
        <w:rPr>
          <w:sz w:val="20"/>
          <w:szCs w:val="20"/>
        </w:rPr>
        <w:t>Отношение объема государственного долга Липецкой области к объему доходов областного бюджета без учета безвозмездных поступлений по состоянию на 01.01.2023 составило 18,3 %.</w:t>
      </w:r>
    </w:p>
    <w:p w:rsidR="006776B9" w:rsidRDefault="006776B9" w:rsidP="006776B9">
      <w:pPr>
        <w:ind w:firstLine="360"/>
        <w:jc w:val="both"/>
        <w:rPr>
          <w:sz w:val="20"/>
          <w:szCs w:val="20"/>
        </w:rPr>
      </w:pPr>
      <w:r w:rsidRPr="003A3411">
        <w:rPr>
          <w:sz w:val="20"/>
          <w:szCs w:val="20"/>
        </w:rPr>
        <w:t xml:space="preserve">В 2022 году были исполнены долговые </w:t>
      </w:r>
      <w:r w:rsidR="00B9213D" w:rsidRPr="003A3411">
        <w:rPr>
          <w:sz w:val="20"/>
          <w:szCs w:val="20"/>
        </w:rPr>
        <w:t>обязательства областного</w:t>
      </w:r>
      <w:r w:rsidR="0072103E" w:rsidRPr="003A3411">
        <w:rPr>
          <w:sz w:val="20"/>
          <w:szCs w:val="20"/>
        </w:rPr>
        <w:t xml:space="preserve"> бюджета </w:t>
      </w:r>
      <w:r w:rsidRPr="003A3411">
        <w:rPr>
          <w:sz w:val="20"/>
          <w:szCs w:val="20"/>
        </w:rPr>
        <w:t>по государственным облигациям области в объеме 1 300 000,0 тыс. руб. В целях развития экономики Липецкой области получен бюджетный кредит на финансовое обеспечение реализации инфраструктурных проектов в объеме 1 407 333,2 тыс. руб., а также бюджетный кредит в объеме 2 250 000,0 тыс. руб. для погашения долговых обязательств по рыночным заимствованиям.</w:t>
      </w:r>
      <w:r w:rsidR="00095887">
        <w:rPr>
          <w:sz w:val="20"/>
          <w:szCs w:val="20"/>
        </w:rPr>
        <w:t xml:space="preserve"> </w:t>
      </w:r>
    </w:p>
    <w:p w:rsidR="00095887" w:rsidRPr="003A3411" w:rsidRDefault="00095887" w:rsidP="006776B9">
      <w:pPr>
        <w:ind w:firstLine="360"/>
        <w:jc w:val="both"/>
        <w:rPr>
          <w:sz w:val="20"/>
          <w:szCs w:val="20"/>
        </w:rPr>
      </w:pPr>
      <w:r>
        <w:rPr>
          <w:sz w:val="20"/>
          <w:szCs w:val="20"/>
        </w:rPr>
        <w:t>Бюджетом городских округов произведено погашение кредитов кредитных организаций в сумме 950 000,0 тыс.руб.</w:t>
      </w:r>
    </w:p>
    <w:p w:rsidR="006776B9" w:rsidRPr="003A3411" w:rsidRDefault="006776B9" w:rsidP="006776B9">
      <w:pPr>
        <w:ind w:firstLine="360"/>
        <w:jc w:val="both"/>
        <w:rPr>
          <w:sz w:val="20"/>
          <w:szCs w:val="20"/>
        </w:rPr>
      </w:pPr>
      <w:r w:rsidRPr="003A3411">
        <w:rPr>
          <w:sz w:val="20"/>
          <w:szCs w:val="20"/>
        </w:rPr>
        <w:t>Кроме того, в 2022 году с государственного долга Липецкой области</w:t>
      </w:r>
      <w:r w:rsidR="0072103E" w:rsidRPr="003A3411">
        <w:rPr>
          <w:sz w:val="20"/>
          <w:szCs w:val="20"/>
        </w:rPr>
        <w:t xml:space="preserve"> (областного бюджета)</w:t>
      </w:r>
      <w:r w:rsidRPr="003A3411">
        <w:rPr>
          <w:sz w:val="20"/>
          <w:szCs w:val="20"/>
        </w:rPr>
        <w:t xml:space="preserve"> списаны долговые обязательства, предусмотренные на исполнение государственных гарантий, в общей сумме 10 256,0 тыс. рублей.</w:t>
      </w:r>
    </w:p>
    <w:p w:rsidR="00213708" w:rsidRPr="003A3411" w:rsidRDefault="00213708" w:rsidP="00213708">
      <w:pPr>
        <w:autoSpaceDE w:val="0"/>
        <w:autoSpaceDN w:val="0"/>
        <w:adjustRightInd w:val="0"/>
        <w:ind w:firstLine="700"/>
        <w:jc w:val="center"/>
        <w:rPr>
          <w:sz w:val="20"/>
          <w:szCs w:val="20"/>
        </w:rPr>
      </w:pPr>
      <w:r w:rsidRPr="003A3411">
        <w:rPr>
          <w:b/>
          <w:bCs/>
          <w:color w:val="000000"/>
          <w:sz w:val="20"/>
          <w:szCs w:val="20"/>
        </w:rPr>
        <w:lastRenderedPageBreak/>
        <w:t>Раздел 5 «Прочие вопросы деятельности»</w:t>
      </w:r>
    </w:p>
    <w:p w:rsidR="00213708" w:rsidRPr="003A3411" w:rsidRDefault="00213708" w:rsidP="00213708">
      <w:pPr>
        <w:autoSpaceDE w:val="0"/>
        <w:autoSpaceDN w:val="0"/>
        <w:adjustRightInd w:val="0"/>
        <w:jc w:val="both"/>
        <w:rPr>
          <w:sz w:val="20"/>
          <w:szCs w:val="20"/>
        </w:rPr>
      </w:pPr>
      <w:r w:rsidRPr="003A3411">
        <w:rPr>
          <w:color w:val="000000"/>
          <w:sz w:val="20"/>
          <w:szCs w:val="20"/>
        </w:rPr>
        <w:t xml:space="preserve">       В составе годовой отчетности представлены </w:t>
      </w:r>
      <w:r w:rsidRPr="003A3411">
        <w:rPr>
          <w:b/>
          <w:bCs/>
          <w:color w:val="000000"/>
          <w:sz w:val="20"/>
          <w:szCs w:val="20"/>
        </w:rPr>
        <w:t>«Сведения о вложениях в объекты недвижимого имущества, объектах незавершенного строительства» (ф.0503190)</w:t>
      </w:r>
      <w:r w:rsidRPr="003A3411">
        <w:rPr>
          <w:color w:val="000000"/>
          <w:sz w:val="20"/>
          <w:szCs w:val="20"/>
        </w:rPr>
        <w:t>. Из данной формы видно, что вложения в объекты недвижимого имущества по состоянию на 01 января 202</w:t>
      </w:r>
      <w:r w:rsidR="0072103E" w:rsidRPr="003A3411">
        <w:rPr>
          <w:color w:val="000000"/>
          <w:sz w:val="20"/>
          <w:szCs w:val="20"/>
        </w:rPr>
        <w:t>3</w:t>
      </w:r>
      <w:r w:rsidRPr="003A3411">
        <w:rPr>
          <w:color w:val="000000"/>
          <w:sz w:val="20"/>
          <w:szCs w:val="20"/>
        </w:rPr>
        <w:t xml:space="preserve"> года составили </w:t>
      </w:r>
      <w:r w:rsidR="0072103E" w:rsidRPr="003A3411">
        <w:rPr>
          <w:color w:val="000000"/>
          <w:sz w:val="20"/>
          <w:szCs w:val="20"/>
        </w:rPr>
        <w:t>14 581 687 497,28</w:t>
      </w:r>
      <w:r w:rsidRPr="003A3411">
        <w:rPr>
          <w:color w:val="000000"/>
          <w:sz w:val="20"/>
          <w:szCs w:val="20"/>
        </w:rPr>
        <w:t xml:space="preserve"> руб., что соответствует показателю по счетам 110611000, 110691000 отраженным в строках 071,075 гр.22, «Сведений о движении нефинансовых активов» (ф.0503368).</w:t>
      </w:r>
    </w:p>
    <w:p w:rsidR="0072103E" w:rsidRPr="003A3411" w:rsidRDefault="00213708" w:rsidP="00213708">
      <w:pPr>
        <w:autoSpaceDE w:val="0"/>
        <w:autoSpaceDN w:val="0"/>
        <w:adjustRightInd w:val="0"/>
        <w:jc w:val="both"/>
        <w:rPr>
          <w:color w:val="000000"/>
          <w:sz w:val="20"/>
          <w:szCs w:val="20"/>
        </w:rPr>
      </w:pPr>
      <w:r w:rsidRPr="003A3411">
        <w:rPr>
          <w:color w:val="000000"/>
          <w:sz w:val="20"/>
          <w:szCs w:val="20"/>
        </w:rPr>
        <w:t xml:space="preserve">   </w:t>
      </w:r>
      <w:r w:rsidR="006E1E54">
        <w:rPr>
          <w:color w:val="000000"/>
          <w:sz w:val="20"/>
          <w:szCs w:val="20"/>
        </w:rPr>
        <w:t xml:space="preserve"> </w:t>
      </w:r>
      <w:r w:rsidRPr="003A3411">
        <w:rPr>
          <w:color w:val="000000"/>
          <w:sz w:val="20"/>
          <w:szCs w:val="20"/>
        </w:rPr>
        <w:t>Расхождения междокументного контроля ф.0503368 и ф.0503190 объясняются исправлением ошибок прошлых лет по счету 10611000, отраженной в ф.0503373</w:t>
      </w:r>
      <w:r w:rsidR="00095887">
        <w:rPr>
          <w:color w:val="000000"/>
          <w:sz w:val="20"/>
          <w:szCs w:val="20"/>
        </w:rPr>
        <w:t xml:space="preserve">, </w:t>
      </w:r>
      <w:r w:rsidR="0072103E" w:rsidRPr="003A3411">
        <w:rPr>
          <w:color w:val="000000"/>
          <w:sz w:val="20"/>
          <w:szCs w:val="20"/>
        </w:rPr>
        <w:t>уточнением статусов объектов, а также перемещением объектов из раздела в раздел</w:t>
      </w:r>
      <w:r w:rsidR="00095887">
        <w:rPr>
          <w:color w:val="000000"/>
          <w:sz w:val="20"/>
          <w:szCs w:val="20"/>
        </w:rPr>
        <w:t xml:space="preserve"> данной формы отчетности</w:t>
      </w:r>
      <w:r w:rsidR="0072103E" w:rsidRPr="003A3411">
        <w:rPr>
          <w:color w:val="000000"/>
          <w:sz w:val="20"/>
          <w:szCs w:val="20"/>
        </w:rPr>
        <w:t>.</w:t>
      </w:r>
    </w:p>
    <w:p w:rsidR="00213708" w:rsidRDefault="00213708" w:rsidP="00213708">
      <w:pPr>
        <w:autoSpaceDE w:val="0"/>
        <w:autoSpaceDN w:val="0"/>
        <w:adjustRightInd w:val="0"/>
        <w:jc w:val="both"/>
        <w:rPr>
          <w:color w:val="000000"/>
          <w:sz w:val="20"/>
          <w:szCs w:val="20"/>
        </w:rPr>
      </w:pPr>
      <w:r w:rsidRPr="003A3411">
        <w:rPr>
          <w:color w:val="000000"/>
          <w:sz w:val="20"/>
          <w:szCs w:val="20"/>
        </w:rPr>
        <w:t>        Несоответствие суммы фактических расходов по объектам (в разрезе кадастровых номеров) по счету 110611000 на начало года (гр.17) и показателей годовой отчетности за 202</w:t>
      </w:r>
      <w:r w:rsidR="0072103E" w:rsidRPr="003A3411">
        <w:rPr>
          <w:color w:val="000000"/>
          <w:sz w:val="20"/>
          <w:szCs w:val="20"/>
        </w:rPr>
        <w:t>1</w:t>
      </w:r>
      <w:r w:rsidRPr="003A3411">
        <w:rPr>
          <w:color w:val="000000"/>
          <w:sz w:val="20"/>
          <w:szCs w:val="20"/>
        </w:rPr>
        <w:t xml:space="preserve"> год объясняется присвоением, уточнением в 202</w:t>
      </w:r>
      <w:r w:rsidR="0072103E" w:rsidRPr="003A3411">
        <w:rPr>
          <w:color w:val="000000"/>
          <w:sz w:val="20"/>
          <w:szCs w:val="20"/>
        </w:rPr>
        <w:t>2</w:t>
      </w:r>
      <w:r w:rsidRPr="003A3411">
        <w:rPr>
          <w:color w:val="000000"/>
          <w:sz w:val="20"/>
          <w:szCs w:val="20"/>
        </w:rPr>
        <w:t xml:space="preserve"> году кадастровых номеров объектов незавершенного строительства.</w:t>
      </w:r>
    </w:p>
    <w:p w:rsidR="006E1E54" w:rsidRPr="003A3411" w:rsidRDefault="006E1E54" w:rsidP="00213708">
      <w:pPr>
        <w:autoSpaceDE w:val="0"/>
        <w:autoSpaceDN w:val="0"/>
        <w:adjustRightInd w:val="0"/>
        <w:jc w:val="both"/>
        <w:rPr>
          <w:sz w:val="20"/>
          <w:szCs w:val="20"/>
        </w:rPr>
      </w:pPr>
      <w:r>
        <w:rPr>
          <w:color w:val="000000"/>
          <w:sz w:val="20"/>
          <w:szCs w:val="20"/>
        </w:rPr>
        <w:t xml:space="preserve">        </w:t>
      </w:r>
      <w:proofErr w:type="spellStart"/>
      <w:r>
        <w:rPr>
          <w:color w:val="000000"/>
          <w:sz w:val="20"/>
          <w:szCs w:val="20"/>
        </w:rPr>
        <w:t>Внутридокументное</w:t>
      </w:r>
      <w:proofErr w:type="spellEnd"/>
      <w:r>
        <w:rPr>
          <w:color w:val="000000"/>
          <w:sz w:val="20"/>
          <w:szCs w:val="20"/>
        </w:rPr>
        <w:t xml:space="preserve"> отклонение по объекту 00191 «Жилой дом №7 </w:t>
      </w:r>
      <w:proofErr w:type="spellStart"/>
      <w:r>
        <w:rPr>
          <w:color w:val="000000"/>
          <w:sz w:val="20"/>
          <w:szCs w:val="20"/>
        </w:rPr>
        <w:t>ул.Машиностроителей</w:t>
      </w:r>
      <w:proofErr w:type="spellEnd"/>
      <w:r>
        <w:rPr>
          <w:color w:val="000000"/>
          <w:sz w:val="20"/>
          <w:szCs w:val="20"/>
        </w:rPr>
        <w:t xml:space="preserve"> </w:t>
      </w:r>
      <w:proofErr w:type="spellStart"/>
      <w:r>
        <w:rPr>
          <w:color w:val="000000"/>
          <w:sz w:val="20"/>
          <w:szCs w:val="20"/>
        </w:rPr>
        <w:t>г.Лебедянь</w:t>
      </w:r>
      <w:proofErr w:type="spellEnd"/>
      <w:r>
        <w:rPr>
          <w:color w:val="000000"/>
          <w:sz w:val="20"/>
          <w:szCs w:val="20"/>
        </w:rPr>
        <w:t xml:space="preserve">» в сумме 34 316 239,99 руб. и объекту 01107 «Устройство линии наружного освещения </w:t>
      </w:r>
      <w:r w:rsidR="005A16F8">
        <w:rPr>
          <w:color w:val="000000"/>
          <w:sz w:val="20"/>
          <w:szCs w:val="20"/>
        </w:rPr>
        <w:t>вдоль,</w:t>
      </w:r>
      <w:r>
        <w:rPr>
          <w:color w:val="000000"/>
          <w:sz w:val="20"/>
          <w:szCs w:val="20"/>
        </w:rPr>
        <w:t xml:space="preserve"> а/д «Чаплыгин- Лев-Толстой» </w:t>
      </w:r>
      <w:proofErr w:type="spellStart"/>
      <w:r>
        <w:rPr>
          <w:color w:val="000000"/>
          <w:sz w:val="20"/>
          <w:szCs w:val="20"/>
        </w:rPr>
        <w:t>с.Новополянье</w:t>
      </w:r>
      <w:proofErr w:type="spellEnd"/>
      <w:r>
        <w:rPr>
          <w:color w:val="000000"/>
          <w:sz w:val="20"/>
          <w:szCs w:val="20"/>
        </w:rPr>
        <w:t xml:space="preserve"> в </w:t>
      </w:r>
      <w:proofErr w:type="spellStart"/>
      <w:r>
        <w:rPr>
          <w:color w:val="000000"/>
          <w:sz w:val="20"/>
          <w:szCs w:val="20"/>
        </w:rPr>
        <w:t>Чаплыгинском</w:t>
      </w:r>
      <w:proofErr w:type="spellEnd"/>
      <w:r>
        <w:rPr>
          <w:color w:val="000000"/>
          <w:sz w:val="20"/>
          <w:szCs w:val="20"/>
        </w:rPr>
        <w:t xml:space="preserve"> районе Липецкой области» в сумме 715223,85 руб. гр.21 меньше гр.20, т.к. </w:t>
      </w:r>
      <w:proofErr w:type="spellStart"/>
      <w:r>
        <w:rPr>
          <w:color w:val="000000"/>
          <w:sz w:val="20"/>
          <w:szCs w:val="20"/>
        </w:rPr>
        <w:t>кассвые</w:t>
      </w:r>
      <w:proofErr w:type="spellEnd"/>
      <w:r>
        <w:rPr>
          <w:color w:val="000000"/>
          <w:sz w:val="20"/>
          <w:szCs w:val="20"/>
        </w:rPr>
        <w:t xml:space="preserve"> расходы не проводились.</w:t>
      </w:r>
    </w:p>
    <w:p w:rsidR="00213708" w:rsidRPr="003A3411" w:rsidRDefault="00213708" w:rsidP="00213708">
      <w:pPr>
        <w:autoSpaceDE w:val="0"/>
        <w:autoSpaceDN w:val="0"/>
        <w:adjustRightInd w:val="0"/>
        <w:jc w:val="both"/>
        <w:rPr>
          <w:sz w:val="20"/>
          <w:szCs w:val="20"/>
        </w:rPr>
      </w:pPr>
      <w:r w:rsidRPr="003A3411">
        <w:rPr>
          <w:color w:val="000000"/>
          <w:sz w:val="20"/>
          <w:szCs w:val="20"/>
        </w:rPr>
        <w:t>    </w:t>
      </w:r>
      <w:r w:rsidR="006E1E54">
        <w:rPr>
          <w:color w:val="000000"/>
          <w:sz w:val="20"/>
          <w:szCs w:val="20"/>
        </w:rPr>
        <w:t xml:space="preserve">   </w:t>
      </w:r>
      <w:r w:rsidRPr="003A3411">
        <w:rPr>
          <w:color w:val="000000"/>
          <w:sz w:val="20"/>
          <w:szCs w:val="20"/>
        </w:rPr>
        <w:t>В связи с тем, что в управлении финансов Липецкой области не реализуются инвестиционные проекты, подпись в отчете (ф.0503190) отсутствует. </w:t>
      </w:r>
    </w:p>
    <w:p w:rsidR="00213708" w:rsidRPr="003A3411" w:rsidRDefault="00213708" w:rsidP="00213708">
      <w:pPr>
        <w:autoSpaceDE w:val="0"/>
        <w:autoSpaceDN w:val="0"/>
        <w:adjustRightInd w:val="0"/>
        <w:rPr>
          <w:sz w:val="20"/>
          <w:szCs w:val="20"/>
        </w:rPr>
      </w:pPr>
      <w:r w:rsidRPr="003A3411">
        <w:rPr>
          <w:b/>
          <w:bCs/>
          <w:color w:val="000000"/>
          <w:sz w:val="20"/>
          <w:szCs w:val="20"/>
        </w:rPr>
        <w:t>                                                                                                                                                  </w:t>
      </w:r>
    </w:p>
    <w:p w:rsidR="00213708" w:rsidRPr="003A3411" w:rsidRDefault="00213708" w:rsidP="00213708">
      <w:pPr>
        <w:autoSpaceDE w:val="0"/>
        <w:autoSpaceDN w:val="0"/>
        <w:adjustRightInd w:val="0"/>
        <w:rPr>
          <w:sz w:val="20"/>
          <w:szCs w:val="20"/>
        </w:rPr>
      </w:pPr>
      <w:r w:rsidRPr="003A3411">
        <w:rPr>
          <w:color w:val="000000"/>
          <w:sz w:val="20"/>
          <w:szCs w:val="20"/>
        </w:rPr>
        <w:t> </w:t>
      </w:r>
    </w:p>
    <w:p w:rsidR="00213708" w:rsidRPr="003A3411" w:rsidRDefault="00213708" w:rsidP="00213708">
      <w:pPr>
        <w:autoSpaceDE w:val="0"/>
        <w:autoSpaceDN w:val="0"/>
        <w:adjustRightInd w:val="0"/>
        <w:rPr>
          <w:rFonts w:ascii="Calibri" w:hAnsi="Calibri"/>
          <w:sz w:val="20"/>
          <w:szCs w:val="20"/>
        </w:rPr>
      </w:pPr>
      <w:r w:rsidRPr="003A3411">
        <w:rPr>
          <w:color w:val="000000"/>
          <w:sz w:val="20"/>
          <w:szCs w:val="20"/>
        </w:rPr>
        <w:t> </w:t>
      </w:r>
    </w:p>
    <w:p w:rsidR="00483433" w:rsidRPr="003A3411" w:rsidRDefault="00483433" w:rsidP="00A947A7">
      <w:pPr>
        <w:jc w:val="both"/>
        <w:rPr>
          <w:sz w:val="20"/>
          <w:szCs w:val="20"/>
        </w:rPr>
      </w:pPr>
    </w:p>
    <w:p w:rsidR="002B7EDF" w:rsidRPr="003A3411" w:rsidRDefault="002B7EDF" w:rsidP="00A947A7">
      <w:pPr>
        <w:jc w:val="both"/>
        <w:rPr>
          <w:sz w:val="20"/>
          <w:szCs w:val="20"/>
        </w:rPr>
      </w:pPr>
    </w:p>
    <w:p w:rsidR="00486941" w:rsidRPr="003A3411" w:rsidRDefault="00486941" w:rsidP="00486941">
      <w:pPr>
        <w:autoSpaceDE w:val="0"/>
        <w:autoSpaceDN w:val="0"/>
        <w:adjustRightInd w:val="0"/>
        <w:rPr>
          <w:rFonts w:ascii="Times New Roman CYR" w:hAnsi="Times New Roman CYR" w:cs="Times New Roman CYR"/>
          <w:sz w:val="20"/>
          <w:szCs w:val="20"/>
        </w:rPr>
      </w:pPr>
      <w:r w:rsidRPr="003A3411">
        <w:rPr>
          <w:rFonts w:ascii="Times New Roman CYR" w:hAnsi="Times New Roman CYR" w:cs="Times New Roman CYR"/>
          <w:sz w:val="20"/>
          <w:szCs w:val="20"/>
        </w:rPr>
        <w:t xml:space="preserve">Заместитель   </w:t>
      </w:r>
      <w:r w:rsidR="002B7EDF" w:rsidRPr="003A3411">
        <w:rPr>
          <w:rFonts w:ascii="Times New Roman CYR" w:hAnsi="Times New Roman CYR" w:cs="Times New Roman CYR"/>
          <w:sz w:val="20"/>
          <w:szCs w:val="20"/>
        </w:rPr>
        <w:t>Губернатора</w:t>
      </w:r>
    </w:p>
    <w:p w:rsidR="00486941" w:rsidRPr="003A3411" w:rsidRDefault="00486941" w:rsidP="00486941">
      <w:pPr>
        <w:autoSpaceDE w:val="0"/>
        <w:autoSpaceDN w:val="0"/>
        <w:adjustRightInd w:val="0"/>
        <w:rPr>
          <w:rFonts w:ascii="Times New Roman CYR" w:hAnsi="Times New Roman CYR" w:cs="Times New Roman CYR"/>
          <w:sz w:val="20"/>
          <w:szCs w:val="20"/>
        </w:rPr>
      </w:pPr>
      <w:r w:rsidRPr="003A3411">
        <w:rPr>
          <w:rFonts w:ascii="Times New Roman CYR" w:hAnsi="Times New Roman CYR" w:cs="Times New Roman CYR"/>
          <w:sz w:val="20"/>
          <w:szCs w:val="20"/>
        </w:rPr>
        <w:t>области - начальник управления</w:t>
      </w:r>
    </w:p>
    <w:p w:rsidR="00486941" w:rsidRPr="003A3411" w:rsidRDefault="00486941" w:rsidP="0042562D">
      <w:pPr>
        <w:autoSpaceDE w:val="0"/>
        <w:autoSpaceDN w:val="0"/>
        <w:adjustRightInd w:val="0"/>
        <w:rPr>
          <w:rFonts w:ascii="Times New Roman CYR" w:hAnsi="Times New Roman CYR" w:cs="Times New Roman CYR"/>
          <w:sz w:val="20"/>
          <w:szCs w:val="20"/>
        </w:rPr>
      </w:pPr>
      <w:r w:rsidRPr="003A3411">
        <w:rPr>
          <w:rFonts w:ascii="Times New Roman CYR" w:hAnsi="Times New Roman CYR" w:cs="Times New Roman CYR"/>
          <w:sz w:val="20"/>
          <w:szCs w:val="20"/>
        </w:rPr>
        <w:t>финансов области</w:t>
      </w:r>
      <w:r w:rsidRPr="003A3411">
        <w:rPr>
          <w:rFonts w:ascii="Times New Roman CYR" w:hAnsi="Times New Roman CYR" w:cs="Times New Roman CYR"/>
          <w:sz w:val="20"/>
          <w:szCs w:val="20"/>
        </w:rPr>
        <w:tab/>
      </w:r>
      <w:r w:rsidRPr="003A3411">
        <w:rPr>
          <w:rFonts w:ascii="Times New Roman CYR" w:hAnsi="Times New Roman CYR" w:cs="Times New Roman CYR"/>
          <w:sz w:val="20"/>
          <w:szCs w:val="20"/>
        </w:rPr>
        <w:tab/>
      </w:r>
      <w:r w:rsidRPr="003A3411">
        <w:rPr>
          <w:rFonts w:ascii="Times New Roman CYR" w:hAnsi="Times New Roman CYR" w:cs="Times New Roman CYR"/>
          <w:sz w:val="20"/>
          <w:szCs w:val="20"/>
        </w:rPr>
        <w:tab/>
        <w:t xml:space="preserve">                                   </w:t>
      </w:r>
      <w:r w:rsidR="00E33D63" w:rsidRPr="003A3411">
        <w:rPr>
          <w:rFonts w:ascii="Times New Roman CYR" w:hAnsi="Times New Roman CYR" w:cs="Times New Roman CYR"/>
          <w:sz w:val="20"/>
          <w:szCs w:val="20"/>
        </w:rPr>
        <w:t xml:space="preserve">    </w:t>
      </w:r>
      <w:proofErr w:type="spellStart"/>
      <w:r w:rsidR="00E33D63" w:rsidRPr="003A3411">
        <w:rPr>
          <w:rFonts w:ascii="Times New Roman CYR" w:hAnsi="Times New Roman CYR" w:cs="Times New Roman CYR"/>
          <w:sz w:val="20"/>
          <w:szCs w:val="20"/>
        </w:rPr>
        <w:t>В.М.Щеглеватых</w:t>
      </w:r>
      <w:proofErr w:type="spellEnd"/>
      <w:r w:rsidR="00E33D63" w:rsidRPr="003A3411">
        <w:rPr>
          <w:rFonts w:ascii="Times New Roman CYR" w:hAnsi="Times New Roman CYR" w:cs="Times New Roman CYR"/>
          <w:sz w:val="20"/>
          <w:szCs w:val="20"/>
        </w:rPr>
        <w:t xml:space="preserve">                                      </w:t>
      </w:r>
      <w:r w:rsidR="00E33D63" w:rsidRPr="003A3411">
        <w:rPr>
          <w:rFonts w:ascii="Times New Roman CYR" w:hAnsi="Times New Roman CYR" w:cs="Times New Roman CYR"/>
          <w:sz w:val="20"/>
          <w:szCs w:val="20"/>
        </w:rPr>
        <w:tab/>
        <w:t xml:space="preserve">   </w:t>
      </w:r>
      <w:r w:rsidRPr="003A3411">
        <w:rPr>
          <w:rFonts w:ascii="Times New Roman CYR" w:hAnsi="Times New Roman CYR" w:cs="Times New Roman CYR"/>
          <w:sz w:val="20"/>
          <w:szCs w:val="20"/>
        </w:rPr>
        <w:tab/>
        <w:t xml:space="preserve">     </w:t>
      </w:r>
      <w:r w:rsidRPr="003A3411">
        <w:rPr>
          <w:rFonts w:ascii="Times New Roman CYR" w:hAnsi="Times New Roman CYR" w:cs="Times New Roman CYR"/>
          <w:sz w:val="20"/>
          <w:szCs w:val="20"/>
        </w:rPr>
        <w:tab/>
        <w:t xml:space="preserve"> </w:t>
      </w:r>
    </w:p>
    <w:p w:rsidR="00486941" w:rsidRPr="003A3411" w:rsidRDefault="00486941" w:rsidP="00486941">
      <w:pPr>
        <w:tabs>
          <w:tab w:val="left" w:pos="7160"/>
        </w:tabs>
        <w:autoSpaceDE w:val="0"/>
        <w:autoSpaceDN w:val="0"/>
        <w:adjustRightInd w:val="0"/>
        <w:rPr>
          <w:rFonts w:ascii="Times New Roman CYR" w:hAnsi="Times New Roman CYR" w:cs="Times New Roman CYR"/>
          <w:sz w:val="20"/>
          <w:szCs w:val="20"/>
        </w:rPr>
      </w:pPr>
      <w:r w:rsidRPr="003A3411">
        <w:rPr>
          <w:rFonts w:ascii="Times New Roman CYR" w:hAnsi="Times New Roman CYR" w:cs="Times New Roman CYR"/>
          <w:sz w:val="20"/>
          <w:szCs w:val="20"/>
        </w:rPr>
        <w:t xml:space="preserve">Главный бухгалтер                                                                   </w:t>
      </w:r>
      <w:r w:rsidR="00572CC5">
        <w:rPr>
          <w:rFonts w:ascii="Times New Roman CYR" w:hAnsi="Times New Roman CYR" w:cs="Times New Roman CYR"/>
          <w:sz w:val="20"/>
          <w:szCs w:val="20"/>
        </w:rPr>
        <w:t xml:space="preserve">        </w:t>
      </w:r>
      <w:r w:rsidRPr="003A3411">
        <w:rPr>
          <w:rFonts w:ascii="Times New Roman CYR" w:hAnsi="Times New Roman CYR" w:cs="Times New Roman CYR"/>
          <w:sz w:val="20"/>
          <w:szCs w:val="20"/>
        </w:rPr>
        <w:t xml:space="preserve"> </w:t>
      </w:r>
      <w:proofErr w:type="spellStart"/>
      <w:r w:rsidRPr="003A3411">
        <w:rPr>
          <w:rFonts w:ascii="Times New Roman CYR" w:hAnsi="Times New Roman CYR" w:cs="Times New Roman CYR"/>
          <w:sz w:val="20"/>
          <w:szCs w:val="20"/>
        </w:rPr>
        <w:t>С.А.Пьянникова</w:t>
      </w:r>
      <w:proofErr w:type="spellEnd"/>
      <w:r w:rsidRPr="003A3411">
        <w:rPr>
          <w:rFonts w:ascii="Times New Roman CYR" w:hAnsi="Times New Roman CYR" w:cs="Times New Roman CYR"/>
          <w:sz w:val="20"/>
          <w:szCs w:val="20"/>
        </w:rPr>
        <w:t xml:space="preserve">                              </w:t>
      </w:r>
    </w:p>
    <w:p w:rsidR="0002388E" w:rsidRPr="003A3411" w:rsidRDefault="0002388E" w:rsidP="00486941">
      <w:pPr>
        <w:autoSpaceDE w:val="0"/>
        <w:autoSpaceDN w:val="0"/>
        <w:adjustRightInd w:val="0"/>
        <w:rPr>
          <w:sz w:val="20"/>
          <w:szCs w:val="20"/>
        </w:rPr>
      </w:pPr>
    </w:p>
    <w:p w:rsidR="00B137FB" w:rsidRPr="003A3411" w:rsidRDefault="00767E7A">
      <w:pPr>
        <w:autoSpaceDE w:val="0"/>
        <w:autoSpaceDN w:val="0"/>
        <w:adjustRightInd w:val="0"/>
        <w:rPr>
          <w:sz w:val="20"/>
          <w:szCs w:val="20"/>
        </w:rPr>
      </w:pPr>
      <w:r w:rsidRPr="003A3411">
        <w:rPr>
          <w:sz w:val="20"/>
          <w:szCs w:val="20"/>
        </w:rPr>
        <w:t>«</w:t>
      </w:r>
      <w:r w:rsidR="00486941" w:rsidRPr="003A3411">
        <w:rPr>
          <w:sz w:val="20"/>
          <w:szCs w:val="20"/>
        </w:rPr>
        <w:t>_____</w:t>
      </w:r>
      <w:proofErr w:type="gramStart"/>
      <w:r w:rsidR="00486941" w:rsidRPr="003A3411">
        <w:rPr>
          <w:sz w:val="20"/>
          <w:szCs w:val="20"/>
        </w:rPr>
        <w:t>_</w:t>
      </w:r>
      <w:r w:rsidRPr="003A3411">
        <w:rPr>
          <w:sz w:val="20"/>
          <w:szCs w:val="20"/>
        </w:rPr>
        <w:t>»</w:t>
      </w:r>
      <w:r w:rsidR="00486941" w:rsidRPr="003A3411">
        <w:rPr>
          <w:sz w:val="20"/>
          <w:szCs w:val="20"/>
        </w:rPr>
        <w:t>_</w:t>
      </w:r>
      <w:proofErr w:type="gramEnd"/>
      <w:r w:rsidR="00486941" w:rsidRPr="003A3411">
        <w:rPr>
          <w:sz w:val="20"/>
          <w:szCs w:val="20"/>
        </w:rPr>
        <w:t>_____________</w:t>
      </w:r>
      <w:r w:rsidR="00162B68">
        <w:rPr>
          <w:sz w:val="20"/>
          <w:szCs w:val="20"/>
        </w:rPr>
        <w:t>2023</w:t>
      </w:r>
      <w:r w:rsidR="00486941" w:rsidRPr="003A3411">
        <w:rPr>
          <w:rFonts w:ascii="Times New Roman CYR" w:hAnsi="Times New Roman CYR" w:cs="Times New Roman CYR"/>
          <w:sz w:val="20"/>
          <w:szCs w:val="20"/>
        </w:rPr>
        <w:t>г.</w:t>
      </w:r>
    </w:p>
    <w:sectPr w:rsidR="00B137FB" w:rsidRPr="003A3411" w:rsidSect="0002388E">
      <w:headerReference w:type="even" r:id="rId21"/>
      <w:headerReference w:type="default" r:id="rId22"/>
      <w:footerReference w:type="even" r:id="rId23"/>
      <w:footerReference w:type="default" r:id="rId24"/>
      <w:pgSz w:w="11906" w:h="16838"/>
      <w:pgMar w:top="851" w:right="851"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2AD6" w:rsidRDefault="00862AD6">
      <w:r>
        <w:separator/>
      </w:r>
    </w:p>
  </w:endnote>
  <w:endnote w:type="continuationSeparator" w:id="0">
    <w:p w:rsidR="00862AD6" w:rsidRDefault="00862A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7A10" w:rsidRDefault="00357A10">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18</w:t>
    </w:r>
    <w:r>
      <w:rPr>
        <w:rStyle w:val="a5"/>
      </w:rPr>
      <w:fldChar w:fldCharType="end"/>
    </w:r>
  </w:p>
  <w:p w:rsidR="00357A10" w:rsidRDefault="00357A10">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7A10" w:rsidRDefault="00357A10">
    <w:pPr>
      <w:pStyle w:val="a4"/>
      <w:jc w:val="right"/>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2AD6" w:rsidRDefault="00862AD6">
      <w:r>
        <w:separator/>
      </w:r>
    </w:p>
  </w:footnote>
  <w:footnote w:type="continuationSeparator" w:id="0">
    <w:p w:rsidR="00862AD6" w:rsidRDefault="00862A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7A10" w:rsidRDefault="00357A10">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18</w:t>
    </w:r>
    <w:r>
      <w:rPr>
        <w:rStyle w:val="a5"/>
      </w:rPr>
      <w:fldChar w:fldCharType="end"/>
    </w:r>
  </w:p>
  <w:p w:rsidR="00357A10" w:rsidRDefault="00357A10">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7A10" w:rsidRDefault="00357A10">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3954E7">
      <w:rPr>
        <w:rStyle w:val="a5"/>
        <w:noProof/>
      </w:rPr>
      <w:t>12</w:t>
    </w:r>
    <w:r>
      <w:rPr>
        <w:rStyle w:val="a5"/>
      </w:rPr>
      <w:fldChar w:fldCharType="end"/>
    </w:r>
  </w:p>
  <w:p w:rsidR="00357A10" w:rsidRDefault="00357A10">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B7B63"/>
    <w:multiLevelType w:val="singleLevel"/>
    <w:tmpl w:val="9BCC4664"/>
    <w:lvl w:ilvl="0">
      <w:numFmt w:val="bullet"/>
      <w:lvlText w:val="-"/>
      <w:lvlJc w:val="left"/>
      <w:pPr>
        <w:tabs>
          <w:tab w:val="num" w:pos="930"/>
        </w:tabs>
        <w:ind w:left="930" w:hanging="360"/>
      </w:pPr>
      <w:rPr>
        <w:rFonts w:hint="default"/>
      </w:rPr>
    </w:lvl>
  </w:abstractNum>
  <w:abstractNum w:abstractNumId="1" w15:restartNumberingAfterBreak="0">
    <w:nsid w:val="05CE6947"/>
    <w:multiLevelType w:val="hybridMultilevel"/>
    <w:tmpl w:val="F7E6D3CA"/>
    <w:lvl w:ilvl="0" w:tplc="8D80D7F8">
      <w:numFmt w:val="bullet"/>
      <w:lvlText w:val="-"/>
      <w:lvlJc w:val="left"/>
      <w:pPr>
        <w:tabs>
          <w:tab w:val="num" w:pos="585"/>
        </w:tabs>
        <w:ind w:left="585" w:hanging="360"/>
      </w:pPr>
      <w:rPr>
        <w:rFonts w:ascii="Times New Roman" w:eastAsia="Times New Roman" w:hAnsi="Times New Roman" w:cs="Times New Roman" w:hint="default"/>
      </w:rPr>
    </w:lvl>
    <w:lvl w:ilvl="1" w:tplc="04190003" w:tentative="1">
      <w:start w:val="1"/>
      <w:numFmt w:val="bullet"/>
      <w:lvlText w:val="o"/>
      <w:lvlJc w:val="left"/>
      <w:pPr>
        <w:tabs>
          <w:tab w:val="num" w:pos="1305"/>
        </w:tabs>
        <w:ind w:left="1305" w:hanging="360"/>
      </w:pPr>
      <w:rPr>
        <w:rFonts w:ascii="Courier New" w:hAnsi="Courier New" w:hint="default"/>
      </w:rPr>
    </w:lvl>
    <w:lvl w:ilvl="2" w:tplc="04190005" w:tentative="1">
      <w:start w:val="1"/>
      <w:numFmt w:val="bullet"/>
      <w:lvlText w:val=""/>
      <w:lvlJc w:val="left"/>
      <w:pPr>
        <w:tabs>
          <w:tab w:val="num" w:pos="2025"/>
        </w:tabs>
        <w:ind w:left="2025" w:hanging="360"/>
      </w:pPr>
      <w:rPr>
        <w:rFonts w:ascii="Wingdings" w:hAnsi="Wingdings" w:hint="default"/>
      </w:rPr>
    </w:lvl>
    <w:lvl w:ilvl="3" w:tplc="04190001" w:tentative="1">
      <w:start w:val="1"/>
      <w:numFmt w:val="bullet"/>
      <w:lvlText w:val=""/>
      <w:lvlJc w:val="left"/>
      <w:pPr>
        <w:tabs>
          <w:tab w:val="num" w:pos="2745"/>
        </w:tabs>
        <w:ind w:left="2745" w:hanging="360"/>
      </w:pPr>
      <w:rPr>
        <w:rFonts w:ascii="Symbol" w:hAnsi="Symbol" w:hint="default"/>
      </w:rPr>
    </w:lvl>
    <w:lvl w:ilvl="4" w:tplc="04190003" w:tentative="1">
      <w:start w:val="1"/>
      <w:numFmt w:val="bullet"/>
      <w:lvlText w:val="o"/>
      <w:lvlJc w:val="left"/>
      <w:pPr>
        <w:tabs>
          <w:tab w:val="num" w:pos="3465"/>
        </w:tabs>
        <w:ind w:left="3465" w:hanging="360"/>
      </w:pPr>
      <w:rPr>
        <w:rFonts w:ascii="Courier New" w:hAnsi="Courier New" w:hint="default"/>
      </w:rPr>
    </w:lvl>
    <w:lvl w:ilvl="5" w:tplc="04190005" w:tentative="1">
      <w:start w:val="1"/>
      <w:numFmt w:val="bullet"/>
      <w:lvlText w:val=""/>
      <w:lvlJc w:val="left"/>
      <w:pPr>
        <w:tabs>
          <w:tab w:val="num" w:pos="4185"/>
        </w:tabs>
        <w:ind w:left="4185" w:hanging="360"/>
      </w:pPr>
      <w:rPr>
        <w:rFonts w:ascii="Wingdings" w:hAnsi="Wingdings" w:hint="default"/>
      </w:rPr>
    </w:lvl>
    <w:lvl w:ilvl="6" w:tplc="04190001" w:tentative="1">
      <w:start w:val="1"/>
      <w:numFmt w:val="bullet"/>
      <w:lvlText w:val=""/>
      <w:lvlJc w:val="left"/>
      <w:pPr>
        <w:tabs>
          <w:tab w:val="num" w:pos="4905"/>
        </w:tabs>
        <w:ind w:left="4905" w:hanging="360"/>
      </w:pPr>
      <w:rPr>
        <w:rFonts w:ascii="Symbol" w:hAnsi="Symbol" w:hint="default"/>
      </w:rPr>
    </w:lvl>
    <w:lvl w:ilvl="7" w:tplc="04190003" w:tentative="1">
      <w:start w:val="1"/>
      <w:numFmt w:val="bullet"/>
      <w:lvlText w:val="o"/>
      <w:lvlJc w:val="left"/>
      <w:pPr>
        <w:tabs>
          <w:tab w:val="num" w:pos="5625"/>
        </w:tabs>
        <w:ind w:left="5625" w:hanging="360"/>
      </w:pPr>
      <w:rPr>
        <w:rFonts w:ascii="Courier New" w:hAnsi="Courier New" w:hint="default"/>
      </w:rPr>
    </w:lvl>
    <w:lvl w:ilvl="8" w:tplc="04190005" w:tentative="1">
      <w:start w:val="1"/>
      <w:numFmt w:val="bullet"/>
      <w:lvlText w:val=""/>
      <w:lvlJc w:val="left"/>
      <w:pPr>
        <w:tabs>
          <w:tab w:val="num" w:pos="6345"/>
        </w:tabs>
        <w:ind w:left="6345" w:hanging="360"/>
      </w:pPr>
      <w:rPr>
        <w:rFonts w:ascii="Wingdings" w:hAnsi="Wingdings" w:hint="default"/>
      </w:rPr>
    </w:lvl>
  </w:abstractNum>
  <w:abstractNum w:abstractNumId="2" w15:restartNumberingAfterBreak="0">
    <w:nsid w:val="091348A6"/>
    <w:multiLevelType w:val="hybridMultilevel"/>
    <w:tmpl w:val="FEB618CE"/>
    <w:lvl w:ilvl="0" w:tplc="1EAE645E">
      <w:start w:val="600"/>
      <w:numFmt w:val="decimalZero"/>
      <w:lvlText w:val="%1"/>
      <w:lvlJc w:val="left"/>
      <w:pPr>
        <w:tabs>
          <w:tab w:val="num" w:pos="1050"/>
        </w:tabs>
        <w:ind w:left="1050" w:hanging="6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AF63612"/>
    <w:multiLevelType w:val="hybridMultilevel"/>
    <w:tmpl w:val="0E54F02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B38279A"/>
    <w:multiLevelType w:val="hybridMultilevel"/>
    <w:tmpl w:val="AE6C1A1E"/>
    <w:lvl w:ilvl="0" w:tplc="2566245E">
      <w:start w:val="7"/>
      <w:numFmt w:val="bullet"/>
      <w:lvlText w:val="-"/>
      <w:lvlJc w:val="left"/>
      <w:pPr>
        <w:tabs>
          <w:tab w:val="num" w:pos="720"/>
        </w:tabs>
        <w:ind w:left="720" w:hanging="360"/>
      </w:pPr>
      <w:rPr>
        <w:rFonts w:ascii="Times New Roman" w:eastAsia="Times New Roman" w:hAnsi="Times New Roman" w:cs="Times New Roman" w:hint="default"/>
        <w:b w:val="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4F3CC8"/>
    <w:multiLevelType w:val="hybridMultilevel"/>
    <w:tmpl w:val="E558F94A"/>
    <w:lvl w:ilvl="0" w:tplc="FFFFFFFF">
      <w:numFmt w:val="bullet"/>
      <w:lvlText w:val="-"/>
      <w:lvlJc w:val="left"/>
      <w:pPr>
        <w:tabs>
          <w:tab w:val="num" w:pos="1140"/>
        </w:tabs>
        <w:ind w:left="1140" w:hanging="360"/>
      </w:pPr>
      <w:rPr>
        <w:rFonts w:ascii="Times New Roman" w:eastAsia="Times New Roman" w:hAnsi="Times New Roman" w:cs="Times New Roman" w:hint="default"/>
      </w:rPr>
    </w:lvl>
    <w:lvl w:ilvl="1" w:tplc="FFFFFFFF" w:tentative="1">
      <w:start w:val="1"/>
      <w:numFmt w:val="bullet"/>
      <w:lvlText w:val="o"/>
      <w:lvlJc w:val="left"/>
      <w:pPr>
        <w:tabs>
          <w:tab w:val="num" w:pos="1860"/>
        </w:tabs>
        <w:ind w:left="1860" w:hanging="360"/>
      </w:pPr>
      <w:rPr>
        <w:rFonts w:ascii="Courier New" w:hAnsi="Courier New" w:hint="default"/>
      </w:rPr>
    </w:lvl>
    <w:lvl w:ilvl="2" w:tplc="FFFFFFFF" w:tentative="1">
      <w:start w:val="1"/>
      <w:numFmt w:val="bullet"/>
      <w:lvlText w:val=""/>
      <w:lvlJc w:val="left"/>
      <w:pPr>
        <w:tabs>
          <w:tab w:val="num" w:pos="2580"/>
        </w:tabs>
        <w:ind w:left="2580" w:hanging="360"/>
      </w:pPr>
      <w:rPr>
        <w:rFonts w:ascii="Wingdings" w:hAnsi="Wingdings" w:hint="default"/>
      </w:rPr>
    </w:lvl>
    <w:lvl w:ilvl="3" w:tplc="FFFFFFFF" w:tentative="1">
      <w:start w:val="1"/>
      <w:numFmt w:val="bullet"/>
      <w:lvlText w:val=""/>
      <w:lvlJc w:val="left"/>
      <w:pPr>
        <w:tabs>
          <w:tab w:val="num" w:pos="3300"/>
        </w:tabs>
        <w:ind w:left="3300" w:hanging="360"/>
      </w:pPr>
      <w:rPr>
        <w:rFonts w:ascii="Symbol" w:hAnsi="Symbol" w:hint="default"/>
      </w:rPr>
    </w:lvl>
    <w:lvl w:ilvl="4" w:tplc="FFFFFFFF" w:tentative="1">
      <w:start w:val="1"/>
      <w:numFmt w:val="bullet"/>
      <w:lvlText w:val="o"/>
      <w:lvlJc w:val="left"/>
      <w:pPr>
        <w:tabs>
          <w:tab w:val="num" w:pos="4020"/>
        </w:tabs>
        <w:ind w:left="4020" w:hanging="360"/>
      </w:pPr>
      <w:rPr>
        <w:rFonts w:ascii="Courier New" w:hAnsi="Courier New" w:hint="default"/>
      </w:rPr>
    </w:lvl>
    <w:lvl w:ilvl="5" w:tplc="FFFFFFFF" w:tentative="1">
      <w:start w:val="1"/>
      <w:numFmt w:val="bullet"/>
      <w:lvlText w:val=""/>
      <w:lvlJc w:val="left"/>
      <w:pPr>
        <w:tabs>
          <w:tab w:val="num" w:pos="4740"/>
        </w:tabs>
        <w:ind w:left="4740" w:hanging="360"/>
      </w:pPr>
      <w:rPr>
        <w:rFonts w:ascii="Wingdings" w:hAnsi="Wingdings" w:hint="default"/>
      </w:rPr>
    </w:lvl>
    <w:lvl w:ilvl="6" w:tplc="FFFFFFFF" w:tentative="1">
      <w:start w:val="1"/>
      <w:numFmt w:val="bullet"/>
      <w:lvlText w:val=""/>
      <w:lvlJc w:val="left"/>
      <w:pPr>
        <w:tabs>
          <w:tab w:val="num" w:pos="5460"/>
        </w:tabs>
        <w:ind w:left="5460" w:hanging="360"/>
      </w:pPr>
      <w:rPr>
        <w:rFonts w:ascii="Symbol" w:hAnsi="Symbol" w:hint="default"/>
      </w:rPr>
    </w:lvl>
    <w:lvl w:ilvl="7" w:tplc="FFFFFFFF" w:tentative="1">
      <w:start w:val="1"/>
      <w:numFmt w:val="bullet"/>
      <w:lvlText w:val="o"/>
      <w:lvlJc w:val="left"/>
      <w:pPr>
        <w:tabs>
          <w:tab w:val="num" w:pos="6180"/>
        </w:tabs>
        <w:ind w:left="6180" w:hanging="360"/>
      </w:pPr>
      <w:rPr>
        <w:rFonts w:ascii="Courier New" w:hAnsi="Courier New" w:hint="default"/>
      </w:rPr>
    </w:lvl>
    <w:lvl w:ilvl="8" w:tplc="FFFFFFFF" w:tentative="1">
      <w:start w:val="1"/>
      <w:numFmt w:val="bullet"/>
      <w:lvlText w:val=""/>
      <w:lvlJc w:val="left"/>
      <w:pPr>
        <w:tabs>
          <w:tab w:val="num" w:pos="6900"/>
        </w:tabs>
        <w:ind w:left="6900" w:hanging="360"/>
      </w:pPr>
      <w:rPr>
        <w:rFonts w:ascii="Wingdings" w:hAnsi="Wingdings" w:hint="default"/>
      </w:rPr>
    </w:lvl>
  </w:abstractNum>
  <w:abstractNum w:abstractNumId="6" w15:restartNumberingAfterBreak="0">
    <w:nsid w:val="12E17155"/>
    <w:multiLevelType w:val="singleLevel"/>
    <w:tmpl w:val="0419000F"/>
    <w:lvl w:ilvl="0">
      <w:start w:val="1"/>
      <w:numFmt w:val="decimal"/>
      <w:lvlText w:val="%1."/>
      <w:lvlJc w:val="left"/>
      <w:pPr>
        <w:tabs>
          <w:tab w:val="num" w:pos="360"/>
        </w:tabs>
        <w:ind w:left="360" w:hanging="360"/>
      </w:pPr>
    </w:lvl>
  </w:abstractNum>
  <w:abstractNum w:abstractNumId="7" w15:restartNumberingAfterBreak="0">
    <w:nsid w:val="160A3291"/>
    <w:multiLevelType w:val="hybridMultilevel"/>
    <w:tmpl w:val="B784EDEA"/>
    <w:lvl w:ilvl="0" w:tplc="38349B7C">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1DBD13DB"/>
    <w:multiLevelType w:val="hybridMultilevel"/>
    <w:tmpl w:val="A33CD85A"/>
    <w:lvl w:ilvl="0" w:tplc="2B5CE854">
      <w:numFmt w:val="bullet"/>
      <w:lvlText w:val="-"/>
      <w:lvlJc w:val="left"/>
      <w:pPr>
        <w:tabs>
          <w:tab w:val="num" w:pos="435"/>
        </w:tabs>
        <w:ind w:left="435" w:hanging="360"/>
      </w:pPr>
      <w:rPr>
        <w:rFonts w:ascii="Times New Roman" w:eastAsia="Times New Roman" w:hAnsi="Times New Roman" w:cs="Times New Roman" w:hint="default"/>
      </w:rPr>
    </w:lvl>
    <w:lvl w:ilvl="1" w:tplc="04190003" w:tentative="1">
      <w:start w:val="1"/>
      <w:numFmt w:val="bullet"/>
      <w:lvlText w:val="o"/>
      <w:lvlJc w:val="left"/>
      <w:pPr>
        <w:tabs>
          <w:tab w:val="num" w:pos="1155"/>
        </w:tabs>
        <w:ind w:left="1155" w:hanging="360"/>
      </w:pPr>
      <w:rPr>
        <w:rFonts w:ascii="Courier New" w:hAnsi="Courier New" w:hint="default"/>
      </w:rPr>
    </w:lvl>
    <w:lvl w:ilvl="2" w:tplc="04190005" w:tentative="1">
      <w:start w:val="1"/>
      <w:numFmt w:val="bullet"/>
      <w:lvlText w:val=""/>
      <w:lvlJc w:val="left"/>
      <w:pPr>
        <w:tabs>
          <w:tab w:val="num" w:pos="1875"/>
        </w:tabs>
        <w:ind w:left="1875" w:hanging="360"/>
      </w:pPr>
      <w:rPr>
        <w:rFonts w:ascii="Wingdings" w:hAnsi="Wingdings" w:hint="default"/>
      </w:rPr>
    </w:lvl>
    <w:lvl w:ilvl="3" w:tplc="04190001" w:tentative="1">
      <w:start w:val="1"/>
      <w:numFmt w:val="bullet"/>
      <w:lvlText w:val=""/>
      <w:lvlJc w:val="left"/>
      <w:pPr>
        <w:tabs>
          <w:tab w:val="num" w:pos="2595"/>
        </w:tabs>
        <w:ind w:left="2595" w:hanging="360"/>
      </w:pPr>
      <w:rPr>
        <w:rFonts w:ascii="Symbol" w:hAnsi="Symbol" w:hint="default"/>
      </w:rPr>
    </w:lvl>
    <w:lvl w:ilvl="4" w:tplc="04190003" w:tentative="1">
      <w:start w:val="1"/>
      <w:numFmt w:val="bullet"/>
      <w:lvlText w:val="o"/>
      <w:lvlJc w:val="left"/>
      <w:pPr>
        <w:tabs>
          <w:tab w:val="num" w:pos="3315"/>
        </w:tabs>
        <w:ind w:left="3315" w:hanging="360"/>
      </w:pPr>
      <w:rPr>
        <w:rFonts w:ascii="Courier New" w:hAnsi="Courier New" w:hint="default"/>
      </w:rPr>
    </w:lvl>
    <w:lvl w:ilvl="5" w:tplc="04190005" w:tentative="1">
      <w:start w:val="1"/>
      <w:numFmt w:val="bullet"/>
      <w:lvlText w:val=""/>
      <w:lvlJc w:val="left"/>
      <w:pPr>
        <w:tabs>
          <w:tab w:val="num" w:pos="4035"/>
        </w:tabs>
        <w:ind w:left="4035" w:hanging="360"/>
      </w:pPr>
      <w:rPr>
        <w:rFonts w:ascii="Wingdings" w:hAnsi="Wingdings" w:hint="default"/>
      </w:rPr>
    </w:lvl>
    <w:lvl w:ilvl="6" w:tplc="04190001" w:tentative="1">
      <w:start w:val="1"/>
      <w:numFmt w:val="bullet"/>
      <w:lvlText w:val=""/>
      <w:lvlJc w:val="left"/>
      <w:pPr>
        <w:tabs>
          <w:tab w:val="num" w:pos="4755"/>
        </w:tabs>
        <w:ind w:left="4755" w:hanging="360"/>
      </w:pPr>
      <w:rPr>
        <w:rFonts w:ascii="Symbol" w:hAnsi="Symbol" w:hint="default"/>
      </w:rPr>
    </w:lvl>
    <w:lvl w:ilvl="7" w:tplc="04190003" w:tentative="1">
      <w:start w:val="1"/>
      <w:numFmt w:val="bullet"/>
      <w:lvlText w:val="o"/>
      <w:lvlJc w:val="left"/>
      <w:pPr>
        <w:tabs>
          <w:tab w:val="num" w:pos="5475"/>
        </w:tabs>
        <w:ind w:left="5475" w:hanging="360"/>
      </w:pPr>
      <w:rPr>
        <w:rFonts w:ascii="Courier New" w:hAnsi="Courier New" w:hint="default"/>
      </w:rPr>
    </w:lvl>
    <w:lvl w:ilvl="8" w:tplc="04190005" w:tentative="1">
      <w:start w:val="1"/>
      <w:numFmt w:val="bullet"/>
      <w:lvlText w:val=""/>
      <w:lvlJc w:val="left"/>
      <w:pPr>
        <w:tabs>
          <w:tab w:val="num" w:pos="6195"/>
        </w:tabs>
        <w:ind w:left="6195" w:hanging="360"/>
      </w:pPr>
      <w:rPr>
        <w:rFonts w:ascii="Wingdings" w:hAnsi="Wingdings" w:hint="default"/>
      </w:rPr>
    </w:lvl>
  </w:abstractNum>
  <w:abstractNum w:abstractNumId="9" w15:restartNumberingAfterBreak="0">
    <w:nsid w:val="1F8A2D24"/>
    <w:multiLevelType w:val="hybridMultilevel"/>
    <w:tmpl w:val="A656D27E"/>
    <w:lvl w:ilvl="0" w:tplc="0720C492">
      <w:start w:val="9"/>
      <w:numFmt w:val="bullet"/>
      <w:lvlText w:val="-"/>
      <w:lvlJc w:val="left"/>
      <w:pPr>
        <w:tabs>
          <w:tab w:val="num" w:pos="4912"/>
        </w:tabs>
        <w:ind w:left="4912" w:hanging="912"/>
      </w:pPr>
      <w:rPr>
        <w:rFonts w:ascii="Times New Roman" w:eastAsia="Times New Roman" w:hAnsi="Times New Roman" w:cs="Times New Roman" w:hint="default"/>
        <w:b/>
      </w:rPr>
    </w:lvl>
    <w:lvl w:ilvl="1" w:tplc="04190003" w:tentative="1">
      <w:start w:val="1"/>
      <w:numFmt w:val="bullet"/>
      <w:lvlText w:val="o"/>
      <w:lvlJc w:val="left"/>
      <w:pPr>
        <w:tabs>
          <w:tab w:val="num" w:pos="5080"/>
        </w:tabs>
        <w:ind w:left="5080" w:hanging="360"/>
      </w:pPr>
      <w:rPr>
        <w:rFonts w:ascii="Courier New" w:hAnsi="Courier New" w:hint="default"/>
      </w:rPr>
    </w:lvl>
    <w:lvl w:ilvl="2" w:tplc="04190005" w:tentative="1">
      <w:start w:val="1"/>
      <w:numFmt w:val="bullet"/>
      <w:lvlText w:val=""/>
      <w:lvlJc w:val="left"/>
      <w:pPr>
        <w:tabs>
          <w:tab w:val="num" w:pos="5800"/>
        </w:tabs>
        <w:ind w:left="5800" w:hanging="360"/>
      </w:pPr>
      <w:rPr>
        <w:rFonts w:ascii="Wingdings" w:hAnsi="Wingdings" w:hint="default"/>
      </w:rPr>
    </w:lvl>
    <w:lvl w:ilvl="3" w:tplc="04190001" w:tentative="1">
      <w:start w:val="1"/>
      <w:numFmt w:val="bullet"/>
      <w:lvlText w:val=""/>
      <w:lvlJc w:val="left"/>
      <w:pPr>
        <w:tabs>
          <w:tab w:val="num" w:pos="6520"/>
        </w:tabs>
        <w:ind w:left="6520" w:hanging="360"/>
      </w:pPr>
      <w:rPr>
        <w:rFonts w:ascii="Symbol" w:hAnsi="Symbol" w:hint="default"/>
      </w:rPr>
    </w:lvl>
    <w:lvl w:ilvl="4" w:tplc="04190003" w:tentative="1">
      <w:start w:val="1"/>
      <w:numFmt w:val="bullet"/>
      <w:lvlText w:val="o"/>
      <w:lvlJc w:val="left"/>
      <w:pPr>
        <w:tabs>
          <w:tab w:val="num" w:pos="7240"/>
        </w:tabs>
        <w:ind w:left="7240" w:hanging="360"/>
      </w:pPr>
      <w:rPr>
        <w:rFonts w:ascii="Courier New" w:hAnsi="Courier New" w:hint="default"/>
      </w:rPr>
    </w:lvl>
    <w:lvl w:ilvl="5" w:tplc="04190005" w:tentative="1">
      <w:start w:val="1"/>
      <w:numFmt w:val="bullet"/>
      <w:lvlText w:val=""/>
      <w:lvlJc w:val="left"/>
      <w:pPr>
        <w:tabs>
          <w:tab w:val="num" w:pos="7960"/>
        </w:tabs>
        <w:ind w:left="7960" w:hanging="360"/>
      </w:pPr>
      <w:rPr>
        <w:rFonts w:ascii="Wingdings" w:hAnsi="Wingdings" w:hint="default"/>
      </w:rPr>
    </w:lvl>
    <w:lvl w:ilvl="6" w:tplc="04190001" w:tentative="1">
      <w:start w:val="1"/>
      <w:numFmt w:val="bullet"/>
      <w:lvlText w:val=""/>
      <w:lvlJc w:val="left"/>
      <w:pPr>
        <w:tabs>
          <w:tab w:val="num" w:pos="8680"/>
        </w:tabs>
        <w:ind w:left="8680" w:hanging="360"/>
      </w:pPr>
      <w:rPr>
        <w:rFonts w:ascii="Symbol" w:hAnsi="Symbol" w:hint="default"/>
      </w:rPr>
    </w:lvl>
    <w:lvl w:ilvl="7" w:tplc="04190003" w:tentative="1">
      <w:start w:val="1"/>
      <w:numFmt w:val="bullet"/>
      <w:lvlText w:val="o"/>
      <w:lvlJc w:val="left"/>
      <w:pPr>
        <w:tabs>
          <w:tab w:val="num" w:pos="9400"/>
        </w:tabs>
        <w:ind w:left="9400" w:hanging="360"/>
      </w:pPr>
      <w:rPr>
        <w:rFonts w:ascii="Courier New" w:hAnsi="Courier New" w:hint="default"/>
      </w:rPr>
    </w:lvl>
    <w:lvl w:ilvl="8" w:tplc="04190005" w:tentative="1">
      <w:start w:val="1"/>
      <w:numFmt w:val="bullet"/>
      <w:lvlText w:val=""/>
      <w:lvlJc w:val="left"/>
      <w:pPr>
        <w:tabs>
          <w:tab w:val="num" w:pos="10120"/>
        </w:tabs>
        <w:ind w:left="10120" w:hanging="360"/>
      </w:pPr>
      <w:rPr>
        <w:rFonts w:ascii="Wingdings" w:hAnsi="Wingdings" w:hint="default"/>
      </w:rPr>
    </w:lvl>
  </w:abstractNum>
  <w:abstractNum w:abstractNumId="10" w15:restartNumberingAfterBreak="0">
    <w:nsid w:val="20244A7D"/>
    <w:multiLevelType w:val="hybridMultilevel"/>
    <w:tmpl w:val="C0CE2178"/>
    <w:lvl w:ilvl="0" w:tplc="0D40B344">
      <w:numFmt w:val="bullet"/>
      <w:lvlText w:val="-"/>
      <w:lvlJc w:val="left"/>
      <w:pPr>
        <w:tabs>
          <w:tab w:val="num" w:pos="1080"/>
        </w:tabs>
        <w:ind w:left="1080" w:hanging="360"/>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B41A70"/>
    <w:multiLevelType w:val="hybridMultilevel"/>
    <w:tmpl w:val="EE96AA6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2" w15:restartNumberingAfterBreak="0">
    <w:nsid w:val="23AD5226"/>
    <w:multiLevelType w:val="hybridMultilevel"/>
    <w:tmpl w:val="70E0D9C8"/>
    <w:lvl w:ilvl="0" w:tplc="AD58B5F0">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13" w15:restartNumberingAfterBreak="0">
    <w:nsid w:val="24EA544D"/>
    <w:multiLevelType w:val="hybridMultilevel"/>
    <w:tmpl w:val="868E9AD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299C1273"/>
    <w:multiLevelType w:val="singleLevel"/>
    <w:tmpl w:val="D1CC24C8"/>
    <w:lvl w:ilvl="0">
      <w:numFmt w:val="bullet"/>
      <w:lvlText w:val="-"/>
      <w:lvlJc w:val="left"/>
      <w:pPr>
        <w:tabs>
          <w:tab w:val="num" w:pos="1080"/>
        </w:tabs>
        <w:ind w:left="1080" w:hanging="360"/>
      </w:pPr>
      <w:rPr>
        <w:rFonts w:hint="default"/>
      </w:rPr>
    </w:lvl>
  </w:abstractNum>
  <w:abstractNum w:abstractNumId="15" w15:restartNumberingAfterBreak="0">
    <w:nsid w:val="2A456695"/>
    <w:multiLevelType w:val="singleLevel"/>
    <w:tmpl w:val="4760A6DA"/>
    <w:lvl w:ilvl="0">
      <w:start w:val="1"/>
      <w:numFmt w:val="decimal"/>
      <w:lvlText w:val="%1)"/>
      <w:lvlJc w:val="left"/>
      <w:pPr>
        <w:tabs>
          <w:tab w:val="num" w:pos="1159"/>
        </w:tabs>
        <w:ind w:left="1159" w:hanging="450"/>
      </w:pPr>
      <w:rPr>
        <w:rFonts w:hint="default"/>
      </w:rPr>
    </w:lvl>
  </w:abstractNum>
  <w:abstractNum w:abstractNumId="16" w15:restartNumberingAfterBreak="0">
    <w:nsid w:val="2D94376E"/>
    <w:multiLevelType w:val="hybridMultilevel"/>
    <w:tmpl w:val="67D4A778"/>
    <w:lvl w:ilvl="0" w:tplc="D4F0A30A">
      <w:numFmt w:val="bullet"/>
      <w:lvlText w:val="-"/>
      <w:lvlJc w:val="left"/>
      <w:pPr>
        <w:tabs>
          <w:tab w:val="num" w:pos="1050"/>
        </w:tabs>
        <w:ind w:left="1050" w:hanging="510"/>
      </w:pPr>
      <w:rPr>
        <w:rFonts w:ascii="Times New Roman" w:eastAsia="Times New Roman" w:hAnsi="Times New Roman" w:cs="Times New Roman" w:hint="default"/>
        <w:sz w:val="24"/>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15:restartNumberingAfterBreak="0">
    <w:nsid w:val="31CA4A3E"/>
    <w:multiLevelType w:val="hybridMultilevel"/>
    <w:tmpl w:val="C360D75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8" w15:restartNumberingAfterBreak="0">
    <w:nsid w:val="32FB76A7"/>
    <w:multiLevelType w:val="hybridMultilevel"/>
    <w:tmpl w:val="A74EF0B4"/>
    <w:lvl w:ilvl="0" w:tplc="A244A314">
      <w:start w:val="500"/>
      <w:numFmt w:val="bullet"/>
      <w:lvlText w:val="-"/>
      <w:lvlJc w:val="left"/>
      <w:pPr>
        <w:tabs>
          <w:tab w:val="num" w:pos="1068"/>
        </w:tabs>
        <w:ind w:left="1068"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15:restartNumberingAfterBreak="0">
    <w:nsid w:val="356D4E0B"/>
    <w:multiLevelType w:val="hybridMultilevel"/>
    <w:tmpl w:val="45368B7A"/>
    <w:lvl w:ilvl="0" w:tplc="C6B4A542">
      <w:numFmt w:val="bullet"/>
      <w:lvlText w:val="-"/>
      <w:lvlJc w:val="left"/>
      <w:pPr>
        <w:tabs>
          <w:tab w:val="num" w:pos="432"/>
        </w:tabs>
        <w:ind w:left="432" w:hanging="360"/>
      </w:pPr>
      <w:rPr>
        <w:rFonts w:ascii="Times New Roman" w:eastAsia="Times New Roman" w:hAnsi="Times New Roman" w:cs="Times New Roman" w:hint="default"/>
      </w:rPr>
    </w:lvl>
    <w:lvl w:ilvl="1" w:tplc="04190003" w:tentative="1">
      <w:start w:val="1"/>
      <w:numFmt w:val="bullet"/>
      <w:lvlText w:val="o"/>
      <w:lvlJc w:val="left"/>
      <w:pPr>
        <w:tabs>
          <w:tab w:val="num" w:pos="1152"/>
        </w:tabs>
        <w:ind w:left="1152" w:hanging="360"/>
      </w:pPr>
      <w:rPr>
        <w:rFonts w:ascii="Courier New" w:hAnsi="Courier New" w:hint="default"/>
      </w:rPr>
    </w:lvl>
    <w:lvl w:ilvl="2" w:tplc="04190005" w:tentative="1">
      <w:start w:val="1"/>
      <w:numFmt w:val="bullet"/>
      <w:lvlText w:val=""/>
      <w:lvlJc w:val="left"/>
      <w:pPr>
        <w:tabs>
          <w:tab w:val="num" w:pos="1872"/>
        </w:tabs>
        <w:ind w:left="1872" w:hanging="360"/>
      </w:pPr>
      <w:rPr>
        <w:rFonts w:ascii="Wingdings" w:hAnsi="Wingdings" w:hint="default"/>
      </w:rPr>
    </w:lvl>
    <w:lvl w:ilvl="3" w:tplc="04190001" w:tentative="1">
      <w:start w:val="1"/>
      <w:numFmt w:val="bullet"/>
      <w:lvlText w:val=""/>
      <w:lvlJc w:val="left"/>
      <w:pPr>
        <w:tabs>
          <w:tab w:val="num" w:pos="2592"/>
        </w:tabs>
        <w:ind w:left="2592" w:hanging="360"/>
      </w:pPr>
      <w:rPr>
        <w:rFonts w:ascii="Symbol" w:hAnsi="Symbol" w:hint="default"/>
      </w:rPr>
    </w:lvl>
    <w:lvl w:ilvl="4" w:tplc="04190003" w:tentative="1">
      <w:start w:val="1"/>
      <w:numFmt w:val="bullet"/>
      <w:lvlText w:val="o"/>
      <w:lvlJc w:val="left"/>
      <w:pPr>
        <w:tabs>
          <w:tab w:val="num" w:pos="3312"/>
        </w:tabs>
        <w:ind w:left="3312" w:hanging="360"/>
      </w:pPr>
      <w:rPr>
        <w:rFonts w:ascii="Courier New" w:hAnsi="Courier New" w:hint="default"/>
      </w:rPr>
    </w:lvl>
    <w:lvl w:ilvl="5" w:tplc="04190005" w:tentative="1">
      <w:start w:val="1"/>
      <w:numFmt w:val="bullet"/>
      <w:lvlText w:val=""/>
      <w:lvlJc w:val="left"/>
      <w:pPr>
        <w:tabs>
          <w:tab w:val="num" w:pos="4032"/>
        </w:tabs>
        <w:ind w:left="4032" w:hanging="360"/>
      </w:pPr>
      <w:rPr>
        <w:rFonts w:ascii="Wingdings" w:hAnsi="Wingdings" w:hint="default"/>
      </w:rPr>
    </w:lvl>
    <w:lvl w:ilvl="6" w:tplc="04190001" w:tentative="1">
      <w:start w:val="1"/>
      <w:numFmt w:val="bullet"/>
      <w:lvlText w:val=""/>
      <w:lvlJc w:val="left"/>
      <w:pPr>
        <w:tabs>
          <w:tab w:val="num" w:pos="4752"/>
        </w:tabs>
        <w:ind w:left="4752" w:hanging="360"/>
      </w:pPr>
      <w:rPr>
        <w:rFonts w:ascii="Symbol" w:hAnsi="Symbol" w:hint="default"/>
      </w:rPr>
    </w:lvl>
    <w:lvl w:ilvl="7" w:tplc="04190003" w:tentative="1">
      <w:start w:val="1"/>
      <w:numFmt w:val="bullet"/>
      <w:lvlText w:val="o"/>
      <w:lvlJc w:val="left"/>
      <w:pPr>
        <w:tabs>
          <w:tab w:val="num" w:pos="5472"/>
        </w:tabs>
        <w:ind w:left="5472" w:hanging="360"/>
      </w:pPr>
      <w:rPr>
        <w:rFonts w:ascii="Courier New" w:hAnsi="Courier New" w:hint="default"/>
      </w:rPr>
    </w:lvl>
    <w:lvl w:ilvl="8" w:tplc="04190005" w:tentative="1">
      <w:start w:val="1"/>
      <w:numFmt w:val="bullet"/>
      <w:lvlText w:val=""/>
      <w:lvlJc w:val="left"/>
      <w:pPr>
        <w:tabs>
          <w:tab w:val="num" w:pos="6192"/>
        </w:tabs>
        <w:ind w:left="6192" w:hanging="360"/>
      </w:pPr>
      <w:rPr>
        <w:rFonts w:ascii="Wingdings" w:hAnsi="Wingdings" w:hint="default"/>
      </w:rPr>
    </w:lvl>
  </w:abstractNum>
  <w:abstractNum w:abstractNumId="20" w15:restartNumberingAfterBreak="0">
    <w:nsid w:val="3FA84765"/>
    <w:multiLevelType w:val="hybridMultilevel"/>
    <w:tmpl w:val="85A8EC8C"/>
    <w:lvl w:ilvl="0" w:tplc="04190001">
      <w:start w:val="1"/>
      <w:numFmt w:val="bullet"/>
      <w:lvlText w:val=""/>
      <w:lvlJc w:val="left"/>
      <w:pPr>
        <w:tabs>
          <w:tab w:val="num" w:pos="1695"/>
        </w:tabs>
        <w:ind w:left="1695" w:hanging="360"/>
      </w:pPr>
      <w:rPr>
        <w:rFonts w:ascii="Symbol" w:hAnsi="Symbol" w:hint="default"/>
      </w:rPr>
    </w:lvl>
    <w:lvl w:ilvl="1" w:tplc="04190003" w:tentative="1">
      <w:start w:val="1"/>
      <w:numFmt w:val="bullet"/>
      <w:lvlText w:val="o"/>
      <w:lvlJc w:val="left"/>
      <w:pPr>
        <w:tabs>
          <w:tab w:val="num" w:pos="2415"/>
        </w:tabs>
        <w:ind w:left="2415" w:hanging="360"/>
      </w:pPr>
      <w:rPr>
        <w:rFonts w:ascii="Courier New" w:hAnsi="Courier New" w:hint="default"/>
      </w:rPr>
    </w:lvl>
    <w:lvl w:ilvl="2" w:tplc="04190005" w:tentative="1">
      <w:start w:val="1"/>
      <w:numFmt w:val="bullet"/>
      <w:lvlText w:val=""/>
      <w:lvlJc w:val="left"/>
      <w:pPr>
        <w:tabs>
          <w:tab w:val="num" w:pos="3135"/>
        </w:tabs>
        <w:ind w:left="3135" w:hanging="360"/>
      </w:pPr>
      <w:rPr>
        <w:rFonts w:ascii="Wingdings" w:hAnsi="Wingdings" w:hint="default"/>
      </w:rPr>
    </w:lvl>
    <w:lvl w:ilvl="3" w:tplc="04190001" w:tentative="1">
      <w:start w:val="1"/>
      <w:numFmt w:val="bullet"/>
      <w:lvlText w:val=""/>
      <w:lvlJc w:val="left"/>
      <w:pPr>
        <w:tabs>
          <w:tab w:val="num" w:pos="3855"/>
        </w:tabs>
        <w:ind w:left="3855" w:hanging="360"/>
      </w:pPr>
      <w:rPr>
        <w:rFonts w:ascii="Symbol" w:hAnsi="Symbol" w:hint="default"/>
      </w:rPr>
    </w:lvl>
    <w:lvl w:ilvl="4" w:tplc="04190003" w:tentative="1">
      <w:start w:val="1"/>
      <w:numFmt w:val="bullet"/>
      <w:lvlText w:val="o"/>
      <w:lvlJc w:val="left"/>
      <w:pPr>
        <w:tabs>
          <w:tab w:val="num" w:pos="4575"/>
        </w:tabs>
        <w:ind w:left="4575" w:hanging="360"/>
      </w:pPr>
      <w:rPr>
        <w:rFonts w:ascii="Courier New" w:hAnsi="Courier New" w:hint="default"/>
      </w:rPr>
    </w:lvl>
    <w:lvl w:ilvl="5" w:tplc="04190005" w:tentative="1">
      <w:start w:val="1"/>
      <w:numFmt w:val="bullet"/>
      <w:lvlText w:val=""/>
      <w:lvlJc w:val="left"/>
      <w:pPr>
        <w:tabs>
          <w:tab w:val="num" w:pos="5295"/>
        </w:tabs>
        <w:ind w:left="5295" w:hanging="360"/>
      </w:pPr>
      <w:rPr>
        <w:rFonts w:ascii="Wingdings" w:hAnsi="Wingdings" w:hint="default"/>
      </w:rPr>
    </w:lvl>
    <w:lvl w:ilvl="6" w:tplc="04190001" w:tentative="1">
      <w:start w:val="1"/>
      <w:numFmt w:val="bullet"/>
      <w:lvlText w:val=""/>
      <w:lvlJc w:val="left"/>
      <w:pPr>
        <w:tabs>
          <w:tab w:val="num" w:pos="6015"/>
        </w:tabs>
        <w:ind w:left="6015" w:hanging="360"/>
      </w:pPr>
      <w:rPr>
        <w:rFonts w:ascii="Symbol" w:hAnsi="Symbol" w:hint="default"/>
      </w:rPr>
    </w:lvl>
    <w:lvl w:ilvl="7" w:tplc="04190003" w:tentative="1">
      <w:start w:val="1"/>
      <w:numFmt w:val="bullet"/>
      <w:lvlText w:val="o"/>
      <w:lvlJc w:val="left"/>
      <w:pPr>
        <w:tabs>
          <w:tab w:val="num" w:pos="6735"/>
        </w:tabs>
        <w:ind w:left="6735" w:hanging="360"/>
      </w:pPr>
      <w:rPr>
        <w:rFonts w:ascii="Courier New" w:hAnsi="Courier New" w:hint="default"/>
      </w:rPr>
    </w:lvl>
    <w:lvl w:ilvl="8" w:tplc="04190005" w:tentative="1">
      <w:start w:val="1"/>
      <w:numFmt w:val="bullet"/>
      <w:lvlText w:val=""/>
      <w:lvlJc w:val="left"/>
      <w:pPr>
        <w:tabs>
          <w:tab w:val="num" w:pos="7455"/>
        </w:tabs>
        <w:ind w:left="7455" w:hanging="360"/>
      </w:pPr>
      <w:rPr>
        <w:rFonts w:ascii="Wingdings" w:hAnsi="Wingdings" w:hint="default"/>
      </w:rPr>
    </w:lvl>
  </w:abstractNum>
  <w:abstractNum w:abstractNumId="21" w15:restartNumberingAfterBreak="0">
    <w:nsid w:val="40F95466"/>
    <w:multiLevelType w:val="hybridMultilevel"/>
    <w:tmpl w:val="07D60DB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15:restartNumberingAfterBreak="0">
    <w:nsid w:val="41482D09"/>
    <w:multiLevelType w:val="hybridMultilevel"/>
    <w:tmpl w:val="868E9AD6"/>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42B0135E"/>
    <w:multiLevelType w:val="hybridMultilevel"/>
    <w:tmpl w:val="0284C5D8"/>
    <w:lvl w:ilvl="0" w:tplc="0D40B344">
      <w:start w:val="1"/>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499C2C0D"/>
    <w:multiLevelType w:val="hybridMultilevel"/>
    <w:tmpl w:val="6F62636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4A155143"/>
    <w:multiLevelType w:val="hybridMultilevel"/>
    <w:tmpl w:val="16DE8926"/>
    <w:lvl w:ilvl="0" w:tplc="FFFFFFFF">
      <w:start w:val="1"/>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C92336F"/>
    <w:multiLevelType w:val="hybridMultilevel"/>
    <w:tmpl w:val="016606B8"/>
    <w:lvl w:ilvl="0" w:tplc="FFFFFFFF">
      <w:numFmt w:val="bullet"/>
      <w:lvlText w:val="-"/>
      <w:lvlJc w:val="left"/>
      <w:pPr>
        <w:tabs>
          <w:tab w:val="num" w:pos="1140"/>
        </w:tabs>
        <w:ind w:left="1140" w:hanging="360"/>
      </w:pPr>
      <w:rPr>
        <w:rFonts w:ascii="Times New Roman" w:eastAsia="Times New Roman" w:hAnsi="Times New Roman" w:cs="Times New Roman" w:hint="default"/>
      </w:rPr>
    </w:lvl>
    <w:lvl w:ilvl="1" w:tplc="FFFFFFFF" w:tentative="1">
      <w:start w:val="1"/>
      <w:numFmt w:val="bullet"/>
      <w:lvlText w:val="o"/>
      <w:lvlJc w:val="left"/>
      <w:pPr>
        <w:tabs>
          <w:tab w:val="num" w:pos="1860"/>
        </w:tabs>
        <w:ind w:left="1860" w:hanging="360"/>
      </w:pPr>
      <w:rPr>
        <w:rFonts w:ascii="Courier New" w:hAnsi="Courier New" w:hint="default"/>
      </w:rPr>
    </w:lvl>
    <w:lvl w:ilvl="2" w:tplc="FFFFFFFF" w:tentative="1">
      <w:start w:val="1"/>
      <w:numFmt w:val="bullet"/>
      <w:lvlText w:val=""/>
      <w:lvlJc w:val="left"/>
      <w:pPr>
        <w:tabs>
          <w:tab w:val="num" w:pos="2580"/>
        </w:tabs>
        <w:ind w:left="2580" w:hanging="360"/>
      </w:pPr>
      <w:rPr>
        <w:rFonts w:ascii="Wingdings" w:hAnsi="Wingdings" w:hint="default"/>
      </w:rPr>
    </w:lvl>
    <w:lvl w:ilvl="3" w:tplc="FFFFFFFF" w:tentative="1">
      <w:start w:val="1"/>
      <w:numFmt w:val="bullet"/>
      <w:lvlText w:val=""/>
      <w:lvlJc w:val="left"/>
      <w:pPr>
        <w:tabs>
          <w:tab w:val="num" w:pos="3300"/>
        </w:tabs>
        <w:ind w:left="3300" w:hanging="360"/>
      </w:pPr>
      <w:rPr>
        <w:rFonts w:ascii="Symbol" w:hAnsi="Symbol" w:hint="default"/>
      </w:rPr>
    </w:lvl>
    <w:lvl w:ilvl="4" w:tplc="FFFFFFFF" w:tentative="1">
      <w:start w:val="1"/>
      <w:numFmt w:val="bullet"/>
      <w:lvlText w:val="o"/>
      <w:lvlJc w:val="left"/>
      <w:pPr>
        <w:tabs>
          <w:tab w:val="num" w:pos="4020"/>
        </w:tabs>
        <w:ind w:left="4020" w:hanging="360"/>
      </w:pPr>
      <w:rPr>
        <w:rFonts w:ascii="Courier New" w:hAnsi="Courier New" w:hint="default"/>
      </w:rPr>
    </w:lvl>
    <w:lvl w:ilvl="5" w:tplc="FFFFFFFF" w:tentative="1">
      <w:start w:val="1"/>
      <w:numFmt w:val="bullet"/>
      <w:lvlText w:val=""/>
      <w:lvlJc w:val="left"/>
      <w:pPr>
        <w:tabs>
          <w:tab w:val="num" w:pos="4740"/>
        </w:tabs>
        <w:ind w:left="4740" w:hanging="360"/>
      </w:pPr>
      <w:rPr>
        <w:rFonts w:ascii="Wingdings" w:hAnsi="Wingdings" w:hint="default"/>
      </w:rPr>
    </w:lvl>
    <w:lvl w:ilvl="6" w:tplc="FFFFFFFF" w:tentative="1">
      <w:start w:val="1"/>
      <w:numFmt w:val="bullet"/>
      <w:lvlText w:val=""/>
      <w:lvlJc w:val="left"/>
      <w:pPr>
        <w:tabs>
          <w:tab w:val="num" w:pos="5460"/>
        </w:tabs>
        <w:ind w:left="5460" w:hanging="360"/>
      </w:pPr>
      <w:rPr>
        <w:rFonts w:ascii="Symbol" w:hAnsi="Symbol" w:hint="default"/>
      </w:rPr>
    </w:lvl>
    <w:lvl w:ilvl="7" w:tplc="FFFFFFFF" w:tentative="1">
      <w:start w:val="1"/>
      <w:numFmt w:val="bullet"/>
      <w:lvlText w:val="o"/>
      <w:lvlJc w:val="left"/>
      <w:pPr>
        <w:tabs>
          <w:tab w:val="num" w:pos="6180"/>
        </w:tabs>
        <w:ind w:left="6180" w:hanging="360"/>
      </w:pPr>
      <w:rPr>
        <w:rFonts w:ascii="Courier New" w:hAnsi="Courier New" w:hint="default"/>
      </w:rPr>
    </w:lvl>
    <w:lvl w:ilvl="8" w:tplc="FFFFFFFF" w:tentative="1">
      <w:start w:val="1"/>
      <w:numFmt w:val="bullet"/>
      <w:lvlText w:val=""/>
      <w:lvlJc w:val="left"/>
      <w:pPr>
        <w:tabs>
          <w:tab w:val="num" w:pos="6900"/>
        </w:tabs>
        <w:ind w:left="6900" w:hanging="360"/>
      </w:pPr>
      <w:rPr>
        <w:rFonts w:ascii="Wingdings" w:hAnsi="Wingdings" w:hint="default"/>
      </w:rPr>
    </w:lvl>
  </w:abstractNum>
  <w:abstractNum w:abstractNumId="27" w15:restartNumberingAfterBreak="0">
    <w:nsid w:val="5386156A"/>
    <w:multiLevelType w:val="hybridMultilevel"/>
    <w:tmpl w:val="4C6419DC"/>
    <w:lvl w:ilvl="0" w:tplc="0224971A">
      <w:start w:val="2004"/>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28" w15:restartNumberingAfterBreak="0">
    <w:nsid w:val="548E0B9F"/>
    <w:multiLevelType w:val="hybridMultilevel"/>
    <w:tmpl w:val="307A41CE"/>
    <w:lvl w:ilvl="0" w:tplc="93B4DF62">
      <w:numFmt w:val="bullet"/>
      <w:lvlText w:val="-"/>
      <w:lvlJc w:val="left"/>
      <w:pPr>
        <w:tabs>
          <w:tab w:val="num" w:pos="7443"/>
        </w:tabs>
        <w:ind w:left="7443" w:hanging="360"/>
      </w:pPr>
      <w:rPr>
        <w:rFonts w:ascii="Times New Roman" w:eastAsia="Times New Roman" w:hAnsi="Times New Roman" w:cs="Times New Roman" w:hint="default"/>
      </w:rPr>
    </w:lvl>
    <w:lvl w:ilvl="1" w:tplc="04190003" w:tentative="1">
      <w:start w:val="1"/>
      <w:numFmt w:val="bullet"/>
      <w:lvlText w:val="o"/>
      <w:lvlJc w:val="left"/>
      <w:pPr>
        <w:tabs>
          <w:tab w:val="num" w:pos="8163"/>
        </w:tabs>
        <w:ind w:left="8163" w:hanging="360"/>
      </w:pPr>
      <w:rPr>
        <w:rFonts w:ascii="Courier New" w:hAnsi="Courier New" w:hint="default"/>
      </w:rPr>
    </w:lvl>
    <w:lvl w:ilvl="2" w:tplc="04190005" w:tentative="1">
      <w:start w:val="1"/>
      <w:numFmt w:val="bullet"/>
      <w:lvlText w:val=""/>
      <w:lvlJc w:val="left"/>
      <w:pPr>
        <w:tabs>
          <w:tab w:val="num" w:pos="8883"/>
        </w:tabs>
        <w:ind w:left="8883" w:hanging="360"/>
      </w:pPr>
      <w:rPr>
        <w:rFonts w:ascii="Wingdings" w:hAnsi="Wingdings" w:hint="default"/>
      </w:rPr>
    </w:lvl>
    <w:lvl w:ilvl="3" w:tplc="04190001" w:tentative="1">
      <w:start w:val="1"/>
      <w:numFmt w:val="bullet"/>
      <w:lvlText w:val=""/>
      <w:lvlJc w:val="left"/>
      <w:pPr>
        <w:tabs>
          <w:tab w:val="num" w:pos="9603"/>
        </w:tabs>
        <w:ind w:left="9603" w:hanging="360"/>
      </w:pPr>
      <w:rPr>
        <w:rFonts w:ascii="Symbol" w:hAnsi="Symbol" w:hint="default"/>
      </w:rPr>
    </w:lvl>
    <w:lvl w:ilvl="4" w:tplc="04190003" w:tentative="1">
      <w:start w:val="1"/>
      <w:numFmt w:val="bullet"/>
      <w:lvlText w:val="o"/>
      <w:lvlJc w:val="left"/>
      <w:pPr>
        <w:tabs>
          <w:tab w:val="num" w:pos="10323"/>
        </w:tabs>
        <w:ind w:left="10323" w:hanging="360"/>
      </w:pPr>
      <w:rPr>
        <w:rFonts w:ascii="Courier New" w:hAnsi="Courier New" w:hint="default"/>
      </w:rPr>
    </w:lvl>
    <w:lvl w:ilvl="5" w:tplc="04190005" w:tentative="1">
      <w:start w:val="1"/>
      <w:numFmt w:val="bullet"/>
      <w:lvlText w:val=""/>
      <w:lvlJc w:val="left"/>
      <w:pPr>
        <w:tabs>
          <w:tab w:val="num" w:pos="11043"/>
        </w:tabs>
        <w:ind w:left="11043" w:hanging="360"/>
      </w:pPr>
      <w:rPr>
        <w:rFonts w:ascii="Wingdings" w:hAnsi="Wingdings" w:hint="default"/>
      </w:rPr>
    </w:lvl>
    <w:lvl w:ilvl="6" w:tplc="04190001" w:tentative="1">
      <w:start w:val="1"/>
      <w:numFmt w:val="bullet"/>
      <w:lvlText w:val=""/>
      <w:lvlJc w:val="left"/>
      <w:pPr>
        <w:tabs>
          <w:tab w:val="num" w:pos="11763"/>
        </w:tabs>
        <w:ind w:left="11763" w:hanging="360"/>
      </w:pPr>
      <w:rPr>
        <w:rFonts w:ascii="Symbol" w:hAnsi="Symbol" w:hint="default"/>
      </w:rPr>
    </w:lvl>
    <w:lvl w:ilvl="7" w:tplc="04190003" w:tentative="1">
      <w:start w:val="1"/>
      <w:numFmt w:val="bullet"/>
      <w:lvlText w:val="o"/>
      <w:lvlJc w:val="left"/>
      <w:pPr>
        <w:tabs>
          <w:tab w:val="num" w:pos="12483"/>
        </w:tabs>
        <w:ind w:left="12483" w:hanging="360"/>
      </w:pPr>
      <w:rPr>
        <w:rFonts w:ascii="Courier New" w:hAnsi="Courier New" w:hint="default"/>
      </w:rPr>
    </w:lvl>
    <w:lvl w:ilvl="8" w:tplc="04190005" w:tentative="1">
      <w:start w:val="1"/>
      <w:numFmt w:val="bullet"/>
      <w:lvlText w:val=""/>
      <w:lvlJc w:val="left"/>
      <w:pPr>
        <w:tabs>
          <w:tab w:val="num" w:pos="13203"/>
        </w:tabs>
        <w:ind w:left="13203" w:hanging="360"/>
      </w:pPr>
      <w:rPr>
        <w:rFonts w:ascii="Wingdings" w:hAnsi="Wingdings" w:hint="default"/>
      </w:rPr>
    </w:lvl>
  </w:abstractNum>
  <w:abstractNum w:abstractNumId="29" w15:restartNumberingAfterBreak="0">
    <w:nsid w:val="5635027A"/>
    <w:multiLevelType w:val="singleLevel"/>
    <w:tmpl w:val="788E3EB4"/>
    <w:lvl w:ilvl="0">
      <w:numFmt w:val="bullet"/>
      <w:lvlText w:val="-"/>
      <w:lvlJc w:val="left"/>
      <w:pPr>
        <w:tabs>
          <w:tab w:val="num" w:pos="420"/>
        </w:tabs>
        <w:ind w:left="420" w:hanging="360"/>
      </w:pPr>
      <w:rPr>
        <w:rFonts w:hint="default"/>
      </w:rPr>
    </w:lvl>
  </w:abstractNum>
  <w:abstractNum w:abstractNumId="30" w15:restartNumberingAfterBreak="0">
    <w:nsid w:val="5C2A1122"/>
    <w:multiLevelType w:val="singleLevel"/>
    <w:tmpl w:val="0D40B344"/>
    <w:lvl w:ilvl="0">
      <w:numFmt w:val="bullet"/>
      <w:lvlText w:val="-"/>
      <w:lvlJc w:val="left"/>
      <w:pPr>
        <w:tabs>
          <w:tab w:val="num" w:pos="1080"/>
        </w:tabs>
        <w:ind w:left="1080" w:hanging="360"/>
      </w:pPr>
      <w:rPr>
        <w:rFonts w:hint="default"/>
      </w:rPr>
    </w:lvl>
  </w:abstractNum>
  <w:abstractNum w:abstractNumId="31" w15:restartNumberingAfterBreak="0">
    <w:nsid w:val="6AA03B1C"/>
    <w:multiLevelType w:val="hybridMultilevel"/>
    <w:tmpl w:val="E3888CEE"/>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2" w15:restartNumberingAfterBreak="0">
    <w:nsid w:val="6BB96AB6"/>
    <w:multiLevelType w:val="singleLevel"/>
    <w:tmpl w:val="6FA46564"/>
    <w:lvl w:ilvl="0">
      <w:numFmt w:val="bullet"/>
      <w:lvlText w:val="-"/>
      <w:lvlJc w:val="left"/>
      <w:pPr>
        <w:tabs>
          <w:tab w:val="num" w:pos="360"/>
        </w:tabs>
        <w:ind w:left="360" w:hanging="360"/>
      </w:pPr>
      <w:rPr>
        <w:rFonts w:hint="default"/>
      </w:rPr>
    </w:lvl>
  </w:abstractNum>
  <w:abstractNum w:abstractNumId="33" w15:restartNumberingAfterBreak="0">
    <w:nsid w:val="715B083F"/>
    <w:multiLevelType w:val="hybridMultilevel"/>
    <w:tmpl w:val="FCDAE72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15:restartNumberingAfterBreak="0">
    <w:nsid w:val="750C2D53"/>
    <w:multiLevelType w:val="singleLevel"/>
    <w:tmpl w:val="106EA728"/>
    <w:lvl w:ilvl="0">
      <w:start w:val="100"/>
      <w:numFmt w:val="bullet"/>
      <w:lvlText w:val="-"/>
      <w:lvlJc w:val="left"/>
      <w:pPr>
        <w:tabs>
          <w:tab w:val="num" w:pos="1080"/>
        </w:tabs>
        <w:ind w:left="1080" w:hanging="360"/>
      </w:pPr>
      <w:rPr>
        <w:rFonts w:hint="default"/>
      </w:rPr>
    </w:lvl>
  </w:abstractNum>
  <w:abstractNum w:abstractNumId="35" w15:restartNumberingAfterBreak="0">
    <w:nsid w:val="75DA011B"/>
    <w:multiLevelType w:val="singleLevel"/>
    <w:tmpl w:val="0ED8B4F6"/>
    <w:lvl w:ilvl="0">
      <w:numFmt w:val="bullet"/>
      <w:lvlText w:val="-"/>
      <w:lvlJc w:val="left"/>
      <w:pPr>
        <w:tabs>
          <w:tab w:val="num" w:pos="1069"/>
        </w:tabs>
        <w:ind w:left="1069" w:hanging="360"/>
      </w:pPr>
      <w:rPr>
        <w:rFonts w:hint="default"/>
      </w:rPr>
    </w:lvl>
  </w:abstractNum>
  <w:abstractNum w:abstractNumId="36" w15:restartNumberingAfterBreak="0">
    <w:nsid w:val="78564F70"/>
    <w:multiLevelType w:val="hybridMultilevel"/>
    <w:tmpl w:val="8444CA0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AB670F1"/>
    <w:multiLevelType w:val="multilevel"/>
    <w:tmpl w:val="555E8AE6"/>
    <w:lvl w:ilvl="0">
      <w:numFmt w:val="bullet"/>
      <w:lvlText w:val="-"/>
      <w:lvlJc w:val="left"/>
      <w:pPr>
        <w:tabs>
          <w:tab w:val="num" w:pos="1110"/>
        </w:tabs>
        <w:ind w:left="1110" w:hanging="405"/>
      </w:pPr>
      <w:rPr>
        <w:rFonts w:ascii="Times New Roman" w:eastAsia="Times New Roman" w:hAnsi="Times New Roman" w:cs="Times New Roman" w:hint="default"/>
      </w:rPr>
    </w:lvl>
    <w:lvl w:ilvl="1" w:tentative="1">
      <w:start w:val="1"/>
      <w:numFmt w:val="bullet"/>
      <w:lvlText w:val="o"/>
      <w:lvlJc w:val="left"/>
      <w:pPr>
        <w:tabs>
          <w:tab w:val="num" w:pos="1785"/>
        </w:tabs>
        <w:ind w:left="1785" w:hanging="360"/>
      </w:pPr>
      <w:rPr>
        <w:rFonts w:ascii="Courier New" w:hAnsi="Courier New" w:hint="default"/>
      </w:rPr>
    </w:lvl>
    <w:lvl w:ilvl="2" w:tentative="1">
      <w:start w:val="1"/>
      <w:numFmt w:val="bullet"/>
      <w:lvlText w:val=""/>
      <w:lvlJc w:val="left"/>
      <w:pPr>
        <w:tabs>
          <w:tab w:val="num" w:pos="2505"/>
        </w:tabs>
        <w:ind w:left="2505" w:hanging="360"/>
      </w:pPr>
      <w:rPr>
        <w:rFonts w:ascii="Wingdings" w:hAnsi="Wingdings" w:hint="default"/>
      </w:rPr>
    </w:lvl>
    <w:lvl w:ilvl="3" w:tentative="1">
      <w:start w:val="1"/>
      <w:numFmt w:val="bullet"/>
      <w:lvlText w:val=""/>
      <w:lvlJc w:val="left"/>
      <w:pPr>
        <w:tabs>
          <w:tab w:val="num" w:pos="3225"/>
        </w:tabs>
        <w:ind w:left="3225" w:hanging="360"/>
      </w:pPr>
      <w:rPr>
        <w:rFonts w:ascii="Symbol" w:hAnsi="Symbol" w:hint="default"/>
      </w:rPr>
    </w:lvl>
    <w:lvl w:ilvl="4" w:tentative="1">
      <w:start w:val="1"/>
      <w:numFmt w:val="bullet"/>
      <w:lvlText w:val="o"/>
      <w:lvlJc w:val="left"/>
      <w:pPr>
        <w:tabs>
          <w:tab w:val="num" w:pos="3945"/>
        </w:tabs>
        <w:ind w:left="3945" w:hanging="360"/>
      </w:pPr>
      <w:rPr>
        <w:rFonts w:ascii="Courier New" w:hAnsi="Courier New" w:hint="default"/>
      </w:rPr>
    </w:lvl>
    <w:lvl w:ilvl="5" w:tentative="1">
      <w:start w:val="1"/>
      <w:numFmt w:val="bullet"/>
      <w:lvlText w:val=""/>
      <w:lvlJc w:val="left"/>
      <w:pPr>
        <w:tabs>
          <w:tab w:val="num" w:pos="4665"/>
        </w:tabs>
        <w:ind w:left="4665" w:hanging="360"/>
      </w:pPr>
      <w:rPr>
        <w:rFonts w:ascii="Wingdings" w:hAnsi="Wingdings" w:hint="default"/>
      </w:rPr>
    </w:lvl>
    <w:lvl w:ilvl="6" w:tentative="1">
      <w:start w:val="1"/>
      <w:numFmt w:val="bullet"/>
      <w:lvlText w:val=""/>
      <w:lvlJc w:val="left"/>
      <w:pPr>
        <w:tabs>
          <w:tab w:val="num" w:pos="5385"/>
        </w:tabs>
        <w:ind w:left="5385" w:hanging="360"/>
      </w:pPr>
      <w:rPr>
        <w:rFonts w:ascii="Symbol" w:hAnsi="Symbol" w:hint="default"/>
      </w:rPr>
    </w:lvl>
    <w:lvl w:ilvl="7" w:tentative="1">
      <w:start w:val="1"/>
      <w:numFmt w:val="bullet"/>
      <w:lvlText w:val="o"/>
      <w:lvlJc w:val="left"/>
      <w:pPr>
        <w:tabs>
          <w:tab w:val="num" w:pos="6105"/>
        </w:tabs>
        <w:ind w:left="6105" w:hanging="360"/>
      </w:pPr>
      <w:rPr>
        <w:rFonts w:ascii="Courier New" w:hAnsi="Courier New" w:hint="default"/>
      </w:rPr>
    </w:lvl>
    <w:lvl w:ilvl="8" w:tentative="1">
      <w:start w:val="1"/>
      <w:numFmt w:val="bullet"/>
      <w:lvlText w:val=""/>
      <w:lvlJc w:val="left"/>
      <w:pPr>
        <w:tabs>
          <w:tab w:val="num" w:pos="6825"/>
        </w:tabs>
        <w:ind w:left="6825" w:hanging="360"/>
      </w:pPr>
      <w:rPr>
        <w:rFonts w:ascii="Wingdings" w:hAnsi="Wingdings" w:hint="default"/>
      </w:rPr>
    </w:lvl>
  </w:abstractNum>
  <w:abstractNum w:abstractNumId="38" w15:restartNumberingAfterBreak="0">
    <w:nsid w:val="7BEE323D"/>
    <w:multiLevelType w:val="singleLevel"/>
    <w:tmpl w:val="6FA46564"/>
    <w:lvl w:ilvl="0">
      <w:numFmt w:val="bullet"/>
      <w:lvlText w:val="-"/>
      <w:lvlJc w:val="left"/>
      <w:pPr>
        <w:tabs>
          <w:tab w:val="num" w:pos="360"/>
        </w:tabs>
        <w:ind w:left="360" w:hanging="360"/>
      </w:pPr>
      <w:rPr>
        <w:rFonts w:hint="default"/>
      </w:rPr>
    </w:lvl>
  </w:abstractNum>
  <w:abstractNum w:abstractNumId="39" w15:restartNumberingAfterBreak="0">
    <w:nsid w:val="7E013869"/>
    <w:multiLevelType w:val="hybridMultilevel"/>
    <w:tmpl w:val="557A94B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7"/>
  </w:num>
  <w:num w:numId="2">
    <w:abstractNumId w:val="12"/>
  </w:num>
  <w:num w:numId="3">
    <w:abstractNumId w:val="38"/>
  </w:num>
  <w:num w:numId="4">
    <w:abstractNumId w:val="14"/>
  </w:num>
  <w:num w:numId="5">
    <w:abstractNumId w:val="30"/>
  </w:num>
  <w:num w:numId="6">
    <w:abstractNumId w:val="29"/>
  </w:num>
  <w:num w:numId="7">
    <w:abstractNumId w:val="37"/>
  </w:num>
  <w:num w:numId="8">
    <w:abstractNumId w:val="25"/>
  </w:num>
  <w:num w:numId="9">
    <w:abstractNumId w:val="33"/>
  </w:num>
  <w:num w:numId="10">
    <w:abstractNumId w:val="26"/>
  </w:num>
  <w:num w:numId="11">
    <w:abstractNumId w:val="5"/>
  </w:num>
  <w:num w:numId="12">
    <w:abstractNumId w:val="35"/>
  </w:num>
  <w:num w:numId="13">
    <w:abstractNumId w:val="15"/>
  </w:num>
  <w:num w:numId="14">
    <w:abstractNumId w:val="0"/>
  </w:num>
  <w:num w:numId="15">
    <w:abstractNumId w:val="3"/>
  </w:num>
  <w:num w:numId="16">
    <w:abstractNumId w:val="32"/>
  </w:num>
  <w:num w:numId="17">
    <w:abstractNumId w:val="6"/>
  </w:num>
  <w:num w:numId="18">
    <w:abstractNumId w:val="13"/>
  </w:num>
  <w:num w:numId="19">
    <w:abstractNumId w:val="22"/>
  </w:num>
  <w:num w:numId="20">
    <w:abstractNumId w:val="36"/>
  </w:num>
  <w:num w:numId="21">
    <w:abstractNumId w:val="10"/>
  </w:num>
  <w:num w:numId="22">
    <w:abstractNumId w:val="23"/>
  </w:num>
  <w:num w:numId="2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num>
  <w:num w:numId="2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num>
  <w:num w:numId="27">
    <w:abstractNumId w:val="34"/>
  </w:num>
  <w:num w:numId="28">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num>
  <w:num w:numId="30">
    <w:abstractNumId w:val="2"/>
  </w:num>
  <w:num w:numId="31">
    <w:abstractNumId w:val="8"/>
  </w:num>
  <w:num w:numId="3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num>
  <w:num w:numId="34">
    <w:abstractNumId w:val="4"/>
  </w:num>
  <w:num w:numId="35">
    <w:abstractNumId w:val="11"/>
  </w:num>
  <w:num w:numId="36">
    <w:abstractNumId w:val="31"/>
  </w:num>
  <w:num w:numId="37">
    <w:abstractNumId w:val="17"/>
  </w:num>
  <w:num w:numId="38">
    <w:abstractNumId w:val="1"/>
  </w:num>
  <w:num w:numId="39">
    <w:abstractNumId w:val="24"/>
  </w:num>
  <w:num w:numId="40">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3A8"/>
    <w:rsid w:val="0000037D"/>
    <w:rsid w:val="00000A0E"/>
    <w:rsid w:val="00000FA9"/>
    <w:rsid w:val="00002B01"/>
    <w:rsid w:val="00003472"/>
    <w:rsid w:val="00003A7A"/>
    <w:rsid w:val="00004AEB"/>
    <w:rsid w:val="0000511F"/>
    <w:rsid w:val="0000577A"/>
    <w:rsid w:val="000065D8"/>
    <w:rsid w:val="00006F2D"/>
    <w:rsid w:val="000076A7"/>
    <w:rsid w:val="00007835"/>
    <w:rsid w:val="000078AF"/>
    <w:rsid w:val="00012574"/>
    <w:rsid w:val="0001321B"/>
    <w:rsid w:val="00013CDE"/>
    <w:rsid w:val="0001431F"/>
    <w:rsid w:val="00014347"/>
    <w:rsid w:val="00017BCF"/>
    <w:rsid w:val="00020960"/>
    <w:rsid w:val="000228C8"/>
    <w:rsid w:val="00022A27"/>
    <w:rsid w:val="00022A6D"/>
    <w:rsid w:val="00022D04"/>
    <w:rsid w:val="0002388E"/>
    <w:rsid w:val="000243C0"/>
    <w:rsid w:val="00025574"/>
    <w:rsid w:val="000260E4"/>
    <w:rsid w:val="00026178"/>
    <w:rsid w:val="000264B9"/>
    <w:rsid w:val="0002678E"/>
    <w:rsid w:val="00026C64"/>
    <w:rsid w:val="000306E0"/>
    <w:rsid w:val="00030DE7"/>
    <w:rsid w:val="00031059"/>
    <w:rsid w:val="00032786"/>
    <w:rsid w:val="00035B3F"/>
    <w:rsid w:val="00037750"/>
    <w:rsid w:val="00045670"/>
    <w:rsid w:val="0004747D"/>
    <w:rsid w:val="000474C5"/>
    <w:rsid w:val="00047C40"/>
    <w:rsid w:val="00051113"/>
    <w:rsid w:val="000516DB"/>
    <w:rsid w:val="0005221B"/>
    <w:rsid w:val="0005574F"/>
    <w:rsid w:val="00055EE0"/>
    <w:rsid w:val="00056395"/>
    <w:rsid w:val="000566B1"/>
    <w:rsid w:val="00056992"/>
    <w:rsid w:val="000606C4"/>
    <w:rsid w:val="0006170A"/>
    <w:rsid w:val="00062339"/>
    <w:rsid w:val="00063277"/>
    <w:rsid w:val="00063782"/>
    <w:rsid w:val="00063AB0"/>
    <w:rsid w:val="00063D64"/>
    <w:rsid w:val="000640CC"/>
    <w:rsid w:val="00064937"/>
    <w:rsid w:val="00064CD8"/>
    <w:rsid w:val="00067787"/>
    <w:rsid w:val="0006789C"/>
    <w:rsid w:val="000678D3"/>
    <w:rsid w:val="00070067"/>
    <w:rsid w:val="00070D7E"/>
    <w:rsid w:val="000719E0"/>
    <w:rsid w:val="00072C91"/>
    <w:rsid w:val="00075019"/>
    <w:rsid w:val="00075152"/>
    <w:rsid w:val="000751CC"/>
    <w:rsid w:val="00075E50"/>
    <w:rsid w:val="00081AA0"/>
    <w:rsid w:val="00081C7A"/>
    <w:rsid w:val="00083695"/>
    <w:rsid w:val="00083DEA"/>
    <w:rsid w:val="00085648"/>
    <w:rsid w:val="00085761"/>
    <w:rsid w:val="00086A58"/>
    <w:rsid w:val="00087D55"/>
    <w:rsid w:val="00091249"/>
    <w:rsid w:val="0009181C"/>
    <w:rsid w:val="00091893"/>
    <w:rsid w:val="00091C94"/>
    <w:rsid w:val="0009373C"/>
    <w:rsid w:val="00095887"/>
    <w:rsid w:val="00096334"/>
    <w:rsid w:val="00096F9F"/>
    <w:rsid w:val="0009762F"/>
    <w:rsid w:val="00097DCE"/>
    <w:rsid w:val="000A0253"/>
    <w:rsid w:val="000A02E4"/>
    <w:rsid w:val="000A1394"/>
    <w:rsid w:val="000A3705"/>
    <w:rsid w:val="000A3730"/>
    <w:rsid w:val="000A3BF6"/>
    <w:rsid w:val="000A44FA"/>
    <w:rsid w:val="000A6280"/>
    <w:rsid w:val="000A6BBD"/>
    <w:rsid w:val="000A7542"/>
    <w:rsid w:val="000B01E3"/>
    <w:rsid w:val="000B0ACA"/>
    <w:rsid w:val="000B2B13"/>
    <w:rsid w:val="000B3C0A"/>
    <w:rsid w:val="000B401B"/>
    <w:rsid w:val="000B48E1"/>
    <w:rsid w:val="000B54E4"/>
    <w:rsid w:val="000B67DF"/>
    <w:rsid w:val="000B7C78"/>
    <w:rsid w:val="000B7E94"/>
    <w:rsid w:val="000B7F99"/>
    <w:rsid w:val="000C148D"/>
    <w:rsid w:val="000C18CA"/>
    <w:rsid w:val="000C1BFF"/>
    <w:rsid w:val="000C2355"/>
    <w:rsid w:val="000C31AA"/>
    <w:rsid w:val="000C3F5A"/>
    <w:rsid w:val="000C4648"/>
    <w:rsid w:val="000C4B32"/>
    <w:rsid w:val="000C5202"/>
    <w:rsid w:val="000D54C2"/>
    <w:rsid w:val="000E0A1B"/>
    <w:rsid w:val="000E13C8"/>
    <w:rsid w:val="000E163C"/>
    <w:rsid w:val="000E3933"/>
    <w:rsid w:val="000E3B3E"/>
    <w:rsid w:val="000E462A"/>
    <w:rsid w:val="000E4BB2"/>
    <w:rsid w:val="000E4F80"/>
    <w:rsid w:val="000E55E7"/>
    <w:rsid w:val="000E6D0E"/>
    <w:rsid w:val="000E6E08"/>
    <w:rsid w:val="000F2EDC"/>
    <w:rsid w:val="000F5006"/>
    <w:rsid w:val="000F5380"/>
    <w:rsid w:val="000F5714"/>
    <w:rsid w:val="000F65AE"/>
    <w:rsid w:val="000F69D2"/>
    <w:rsid w:val="00100BED"/>
    <w:rsid w:val="00102F3A"/>
    <w:rsid w:val="001034B8"/>
    <w:rsid w:val="00104F99"/>
    <w:rsid w:val="0010505C"/>
    <w:rsid w:val="001050F5"/>
    <w:rsid w:val="00106C54"/>
    <w:rsid w:val="00107150"/>
    <w:rsid w:val="00107797"/>
    <w:rsid w:val="00107A01"/>
    <w:rsid w:val="001118C1"/>
    <w:rsid w:val="00111B21"/>
    <w:rsid w:val="00112254"/>
    <w:rsid w:val="0011262E"/>
    <w:rsid w:val="0011303A"/>
    <w:rsid w:val="001131FA"/>
    <w:rsid w:val="0011438C"/>
    <w:rsid w:val="00117362"/>
    <w:rsid w:val="00117C47"/>
    <w:rsid w:val="001220C0"/>
    <w:rsid w:val="001240C0"/>
    <w:rsid w:val="0012595E"/>
    <w:rsid w:val="0012660F"/>
    <w:rsid w:val="001266B4"/>
    <w:rsid w:val="00126949"/>
    <w:rsid w:val="001270D6"/>
    <w:rsid w:val="001274AC"/>
    <w:rsid w:val="00127A4C"/>
    <w:rsid w:val="00131297"/>
    <w:rsid w:val="0013296E"/>
    <w:rsid w:val="001330CF"/>
    <w:rsid w:val="00134037"/>
    <w:rsid w:val="00134C1C"/>
    <w:rsid w:val="00134D34"/>
    <w:rsid w:val="00135840"/>
    <w:rsid w:val="00136054"/>
    <w:rsid w:val="001364E2"/>
    <w:rsid w:val="001369EE"/>
    <w:rsid w:val="00137F33"/>
    <w:rsid w:val="001401A7"/>
    <w:rsid w:val="00140771"/>
    <w:rsid w:val="00140BA7"/>
    <w:rsid w:val="00140C9C"/>
    <w:rsid w:val="00141484"/>
    <w:rsid w:val="001418C2"/>
    <w:rsid w:val="00143622"/>
    <w:rsid w:val="00143A47"/>
    <w:rsid w:val="00143FFE"/>
    <w:rsid w:val="0014418D"/>
    <w:rsid w:val="0014600C"/>
    <w:rsid w:val="00146F85"/>
    <w:rsid w:val="00147864"/>
    <w:rsid w:val="00147BD8"/>
    <w:rsid w:val="00152A0A"/>
    <w:rsid w:val="001544C8"/>
    <w:rsid w:val="00156AD7"/>
    <w:rsid w:val="00156DF6"/>
    <w:rsid w:val="001573C7"/>
    <w:rsid w:val="0015770D"/>
    <w:rsid w:val="00157988"/>
    <w:rsid w:val="0016099E"/>
    <w:rsid w:val="00160CC5"/>
    <w:rsid w:val="00161FEE"/>
    <w:rsid w:val="00162316"/>
    <w:rsid w:val="00162B68"/>
    <w:rsid w:val="00164C89"/>
    <w:rsid w:val="00164F36"/>
    <w:rsid w:val="001677FF"/>
    <w:rsid w:val="00167E6F"/>
    <w:rsid w:val="001727BA"/>
    <w:rsid w:val="00173039"/>
    <w:rsid w:val="00173472"/>
    <w:rsid w:val="0017373B"/>
    <w:rsid w:val="0017373D"/>
    <w:rsid w:val="00173B35"/>
    <w:rsid w:val="001744F6"/>
    <w:rsid w:val="0017553C"/>
    <w:rsid w:val="001801F0"/>
    <w:rsid w:val="0018165A"/>
    <w:rsid w:val="0018282B"/>
    <w:rsid w:val="00182B55"/>
    <w:rsid w:val="00183126"/>
    <w:rsid w:val="0018329D"/>
    <w:rsid w:val="00183406"/>
    <w:rsid w:val="00184622"/>
    <w:rsid w:val="00190083"/>
    <w:rsid w:val="001904D0"/>
    <w:rsid w:val="001913A2"/>
    <w:rsid w:val="00191B35"/>
    <w:rsid w:val="00191D14"/>
    <w:rsid w:val="0019206D"/>
    <w:rsid w:val="00192667"/>
    <w:rsid w:val="00193A8A"/>
    <w:rsid w:val="0019401E"/>
    <w:rsid w:val="001945EC"/>
    <w:rsid w:val="001956A1"/>
    <w:rsid w:val="00195D4E"/>
    <w:rsid w:val="00195E21"/>
    <w:rsid w:val="00196204"/>
    <w:rsid w:val="001A03E5"/>
    <w:rsid w:val="001A1E27"/>
    <w:rsid w:val="001A2315"/>
    <w:rsid w:val="001A27D6"/>
    <w:rsid w:val="001A374A"/>
    <w:rsid w:val="001A4978"/>
    <w:rsid w:val="001A4E42"/>
    <w:rsid w:val="001A523C"/>
    <w:rsid w:val="001A54F1"/>
    <w:rsid w:val="001A5659"/>
    <w:rsid w:val="001A61CF"/>
    <w:rsid w:val="001A7374"/>
    <w:rsid w:val="001A75DB"/>
    <w:rsid w:val="001B1811"/>
    <w:rsid w:val="001B2FB8"/>
    <w:rsid w:val="001B376F"/>
    <w:rsid w:val="001B4275"/>
    <w:rsid w:val="001B4E87"/>
    <w:rsid w:val="001B5600"/>
    <w:rsid w:val="001B5946"/>
    <w:rsid w:val="001B6B3C"/>
    <w:rsid w:val="001B749B"/>
    <w:rsid w:val="001C0B5F"/>
    <w:rsid w:val="001C0CC8"/>
    <w:rsid w:val="001C12E3"/>
    <w:rsid w:val="001C1581"/>
    <w:rsid w:val="001C19AC"/>
    <w:rsid w:val="001C4C7F"/>
    <w:rsid w:val="001C5472"/>
    <w:rsid w:val="001C563F"/>
    <w:rsid w:val="001C5ECB"/>
    <w:rsid w:val="001D01FB"/>
    <w:rsid w:val="001D0337"/>
    <w:rsid w:val="001D100B"/>
    <w:rsid w:val="001D1CEB"/>
    <w:rsid w:val="001D36EF"/>
    <w:rsid w:val="001D3976"/>
    <w:rsid w:val="001D3D80"/>
    <w:rsid w:val="001D5CC7"/>
    <w:rsid w:val="001D7648"/>
    <w:rsid w:val="001D7FFC"/>
    <w:rsid w:val="001E0A26"/>
    <w:rsid w:val="001E24FB"/>
    <w:rsid w:val="001E498A"/>
    <w:rsid w:val="001E6693"/>
    <w:rsid w:val="001E685B"/>
    <w:rsid w:val="001E6FA8"/>
    <w:rsid w:val="001F04AB"/>
    <w:rsid w:val="001F0F38"/>
    <w:rsid w:val="001F2C0D"/>
    <w:rsid w:val="001F380B"/>
    <w:rsid w:val="001F3E35"/>
    <w:rsid w:val="001F513F"/>
    <w:rsid w:val="001F5A2C"/>
    <w:rsid w:val="001F65F6"/>
    <w:rsid w:val="001F7183"/>
    <w:rsid w:val="001F7B8F"/>
    <w:rsid w:val="002006B4"/>
    <w:rsid w:val="0020130D"/>
    <w:rsid w:val="00201618"/>
    <w:rsid w:val="00201DCE"/>
    <w:rsid w:val="0020213E"/>
    <w:rsid w:val="0020261D"/>
    <w:rsid w:val="00202815"/>
    <w:rsid w:val="00202D85"/>
    <w:rsid w:val="00202F35"/>
    <w:rsid w:val="0020303D"/>
    <w:rsid w:val="002031DC"/>
    <w:rsid w:val="00204A89"/>
    <w:rsid w:val="00206146"/>
    <w:rsid w:val="00206CA5"/>
    <w:rsid w:val="00210C31"/>
    <w:rsid w:val="002126C3"/>
    <w:rsid w:val="00213181"/>
    <w:rsid w:val="00213708"/>
    <w:rsid w:val="00215E79"/>
    <w:rsid w:val="00216504"/>
    <w:rsid w:val="00220AEA"/>
    <w:rsid w:val="00220BC1"/>
    <w:rsid w:val="00220FD2"/>
    <w:rsid w:val="002230AC"/>
    <w:rsid w:val="0022315A"/>
    <w:rsid w:val="00224BC6"/>
    <w:rsid w:val="00226472"/>
    <w:rsid w:val="0022717E"/>
    <w:rsid w:val="00230C60"/>
    <w:rsid w:val="00232DD4"/>
    <w:rsid w:val="00236E0E"/>
    <w:rsid w:val="002370D4"/>
    <w:rsid w:val="00241D90"/>
    <w:rsid w:val="0024214B"/>
    <w:rsid w:val="00242806"/>
    <w:rsid w:val="00244533"/>
    <w:rsid w:val="002447AB"/>
    <w:rsid w:val="002455A7"/>
    <w:rsid w:val="0024749D"/>
    <w:rsid w:val="00250263"/>
    <w:rsid w:val="0025077E"/>
    <w:rsid w:val="00250C4A"/>
    <w:rsid w:val="00252995"/>
    <w:rsid w:val="002544E9"/>
    <w:rsid w:val="00257074"/>
    <w:rsid w:val="002619AC"/>
    <w:rsid w:val="002629CE"/>
    <w:rsid w:val="00263FD3"/>
    <w:rsid w:val="0026722F"/>
    <w:rsid w:val="002672A4"/>
    <w:rsid w:val="00267BD1"/>
    <w:rsid w:val="00270E0D"/>
    <w:rsid w:val="00270EAD"/>
    <w:rsid w:val="00271E08"/>
    <w:rsid w:val="00271F0B"/>
    <w:rsid w:val="00272486"/>
    <w:rsid w:val="002744F3"/>
    <w:rsid w:val="002749DD"/>
    <w:rsid w:val="002755E3"/>
    <w:rsid w:val="00275F32"/>
    <w:rsid w:val="00280F4B"/>
    <w:rsid w:val="00281151"/>
    <w:rsid w:val="0028254D"/>
    <w:rsid w:val="00283530"/>
    <w:rsid w:val="0028427A"/>
    <w:rsid w:val="00285745"/>
    <w:rsid w:val="0028599B"/>
    <w:rsid w:val="00286767"/>
    <w:rsid w:val="002869A1"/>
    <w:rsid w:val="002870E7"/>
    <w:rsid w:val="002873C1"/>
    <w:rsid w:val="00287F6B"/>
    <w:rsid w:val="00291438"/>
    <w:rsid w:val="00292275"/>
    <w:rsid w:val="00292F99"/>
    <w:rsid w:val="002930A3"/>
    <w:rsid w:val="00293790"/>
    <w:rsid w:val="0029391E"/>
    <w:rsid w:val="002A1E76"/>
    <w:rsid w:val="002A5A08"/>
    <w:rsid w:val="002A6247"/>
    <w:rsid w:val="002A65AF"/>
    <w:rsid w:val="002A7167"/>
    <w:rsid w:val="002A72FE"/>
    <w:rsid w:val="002B17AF"/>
    <w:rsid w:val="002B2ACF"/>
    <w:rsid w:val="002B45DB"/>
    <w:rsid w:val="002B63AD"/>
    <w:rsid w:val="002B7EDF"/>
    <w:rsid w:val="002C085D"/>
    <w:rsid w:val="002C2AFD"/>
    <w:rsid w:val="002C2CA0"/>
    <w:rsid w:val="002C32F8"/>
    <w:rsid w:val="002C3DDF"/>
    <w:rsid w:val="002C4098"/>
    <w:rsid w:val="002C42AB"/>
    <w:rsid w:val="002C45EC"/>
    <w:rsid w:val="002C64E5"/>
    <w:rsid w:val="002C680D"/>
    <w:rsid w:val="002C6A27"/>
    <w:rsid w:val="002C76E4"/>
    <w:rsid w:val="002D05EC"/>
    <w:rsid w:val="002D0840"/>
    <w:rsid w:val="002D3030"/>
    <w:rsid w:val="002D408C"/>
    <w:rsid w:val="002D469E"/>
    <w:rsid w:val="002D4C49"/>
    <w:rsid w:val="002D63F5"/>
    <w:rsid w:val="002D66D4"/>
    <w:rsid w:val="002D7D75"/>
    <w:rsid w:val="002D7F38"/>
    <w:rsid w:val="002E07AC"/>
    <w:rsid w:val="002E15C0"/>
    <w:rsid w:val="002E36CB"/>
    <w:rsid w:val="002E468F"/>
    <w:rsid w:val="002E4C46"/>
    <w:rsid w:val="002F1ABC"/>
    <w:rsid w:val="002F347E"/>
    <w:rsid w:val="002F5159"/>
    <w:rsid w:val="002F7908"/>
    <w:rsid w:val="00300784"/>
    <w:rsid w:val="00300998"/>
    <w:rsid w:val="0030210B"/>
    <w:rsid w:val="00302900"/>
    <w:rsid w:val="003035E1"/>
    <w:rsid w:val="0030431E"/>
    <w:rsid w:val="0030511F"/>
    <w:rsid w:val="00305190"/>
    <w:rsid w:val="00306558"/>
    <w:rsid w:val="00310044"/>
    <w:rsid w:val="003104DD"/>
    <w:rsid w:val="003108C3"/>
    <w:rsid w:val="00310D7C"/>
    <w:rsid w:val="00310E6B"/>
    <w:rsid w:val="00312382"/>
    <w:rsid w:val="00312C46"/>
    <w:rsid w:val="0031345C"/>
    <w:rsid w:val="003140BB"/>
    <w:rsid w:val="00314F8F"/>
    <w:rsid w:val="00317279"/>
    <w:rsid w:val="00321FB9"/>
    <w:rsid w:val="00322791"/>
    <w:rsid w:val="0032470A"/>
    <w:rsid w:val="00324D61"/>
    <w:rsid w:val="003250A9"/>
    <w:rsid w:val="00326018"/>
    <w:rsid w:val="00326F6C"/>
    <w:rsid w:val="00326FB7"/>
    <w:rsid w:val="00331794"/>
    <w:rsid w:val="003319D4"/>
    <w:rsid w:val="00331AFF"/>
    <w:rsid w:val="00333ACA"/>
    <w:rsid w:val="00333EF7"/>
    <w:rsid w:val="00335E3F"/>
    <w:rsid w:val="00335EE3"/>
    <w:rsid w:val="00341805"/>
    <w:rsid w:val="00341FC1"/>
    <w:rsid w:val="0034252C"/>
    <w:rsid w:val="0034438A"/>
    <w:rsid w:val="003450CE"/>
    <w:rsid w:val="0034672A"/>
    <w:rsid w:val="00347AD3"/>
    <w:rsid w:val="003535D9"/>
    <w:rsid w:val="00355C63"/>
    <w:rsid w:val="00357718"/>
    <w:rsid w:val="00357A10"/>
    <w:rsid w:val="00360E72"/>
    <w:rsid w:val="00361C23"/>
    <w:rsid w:val="00361DFA"/>
    <w:rsid w:val="0036222C"/>
    <w:rsid w:val="00362A2F"/>
    <w:rsid w:val="0036321F"/>
    <w:rsid w:val="00365A1C"/>
    <w:rsid w:val="00367202"/>
    <w:rsid w:val="0037013D"/>
    <w:rsid w:val="00370554"/>
    <w:rsid w:val="00371665"/>
    <w:rsid w:val="00371AFE"/>
    <w:rsid w:val="003745C9"/>
    <w:rsid w:val="00374F5F"/>
    <w:rsid w:val="003766E9"/>
    <w:rsid w:val="003777D4"/>
    <w:rsid w:val="003808D2"/>
    <w:rsid w:val="00380C05"/>
    <w:rsid w:val="003839F2"/>
    <w:rsid w:val="0038496F"/>
    <w:rsid w:val="00384FEC"/>
    <w:rsid w:val="00385623"/>
    <w:rsid w:val="00386962"/>
    <w:rsid w:val="00393087"/>
    <w:rsid w:val="003933B3"/>
    <w:rsid w:val="003954E7"/>
    <w:rsid w:val="00396B40"/>
    <w:rsid w:val="00397286"/>
    <w:rsid w:val="00397628"/>
    <w:rsid w:val="00397892"/>
    <w:rsid w:val="00397ECE"/>
    <w:rsid w:val="003A00F5"/>
    <w:rsid w:val="003A1AD6"/>
    <w:rsid w:val="003A21FC"/>
    <w:rsid w:val="003A3267"/>
    <w:rsid w:val="003A3411"/>
    <w:rsid w:val="003A39D3"/>
    <w:rsid w:val="003A4659"/>
    <w:rsid w:val="003A5055"/>
    <w:rsid w:val="003A6D60"/>
    <w:rsid w:val="003A6DE3"/>
    <w:rsid w:val="003A7F2D"/>
    <w:rsid w:val="003B114C"/>
    <w:rsid w:val="003B18F6"/>
    <w:rsid w:val="003B2291"/>
    <w:rsid w:val="003B337E"/>
    <w:rsid w:val="003B605B"/>
    <w:rsid w:val="003B72C6"/>
    <w:rsid w:val="003B77AE"/>
    <w:rsid w:val="003C1113"/>
    <w:rsid w:val="003C11FD"/>
    <w:rsid w:val="003C22A3"/>
    <w:rsid w:val="003C36BF"/>
    <w:rsid w:val="003C384D"/>
    <w:rsid w:val="003C543A"/>
    <w:rsid w:val="003C5842"/>
    <w:rsid w:val="003C5DFF"/>
    <w:rsid w:val="003C7473"/>
    <w:rsid w:val="003D1B05"/>
    <w:rsid w:val="003D2F4F"/>
    <w:rsid w:val="003D3310"/>
    <w:rsid w:val="003D46EB"/>
    <w:rsid w:val="003D4FFE"/>
    <w:rsid w:val="003D586B"/>
    <w:rsid w:val="003E112B"/>
    <w:rsid w:val="003E463E"/>
    <w:rsid w:val="003E5750"/>
    <w:rsid w:val="003E64A8"/>
    <w:rsid w:val="003E6FCD"/>
    <w:rsid w:val="003E7375"/>
    <w:rsid w:val="003E7A89"/>
    <w:rsid w:val="003F1CF4"/>
    <w:rsid w:val="003F2173"/>
    <w:rsid w:val="003F2CD6"/>
    <w:rsid w:val="003F3DB1"/>
    <w:rsid w:val="003F3EE7"/>
    <w:rsid w:val="003F423E"/>
    <w:rsid w:val="003F7CC4"/>
    <w:rsid w:val="00400E79"/>
    <w:rsid w:val="00401CA0"/>
    <w:rsid w:val="00403760"/>
    <w:rsid w:val="004049AF"/>
    <w:rsid w:val="00405082"/>
    <w:rsid w:val="00406892"/>
    <w:rsid w:val="00406FC0"/>
    <w:rsid w:val="004070E9"/>
    <w:rsid w:val="00407E97"/>
    <w:rsid w:val="00410CD5"/>
    <w:rsid w:val="004118E3"/>
    <w:rsid w:val="00412BCA"/>
    <w:rsid w:val="004134B2"/>
    <w:rsid w:val="004135FF"/>
    <w:rsid w:val="00415AD0"/>
    <w:rsid w:val="00415BAF"/>
    <w:rsid w:val="00415CB3"/>
    <w:rsid w:val="00415D09"/>
    <w:rsid w:val="00416DAF"/>
    <w:rsid w:val="00417B8B"/>
    <w:rsid w:val="0042065F"/>
    <w:rsid w:val="004207C5"/>
    <w:rsid w:val="00420CE6"/>
    <w:rsid w:val="0042226D"/>
    <w:rsid w:val="00423A7E"/>
    <w:rsid w:val="00423D8B"/>
    <w:rsid w:val="00423F33"/>
    <w:rsid w:val="0042562D"/>
    <w:rsid w:val="004260BA"/>
    <w:rsid w:val="00426AA4"/>
    <w:rsid w:val="00426B97"/>
    <w:rsid w:val="004271DF"/>
    <w:rsid w:val="004306F0"/>
    <w:rsid w:val="00431E83"/>
    <w:rsid w:val="00432C75"/>
    <w:rsid w:val="004346DE"/>
    <w:rsid w:val="00435114"/>
    <w:rsid w:val="0043710A"/>
    <w:rsid w:val="0044126F"/>
    <w:rsid w:val="00446754"/>
    <w:rsid w:val="00446BF3"/>
    <w:rsid w:val="00447021"/>
    <w:rsid w:val="004502BE"/>
    <w:rsid w:val="004505B2"/>
    <w:rsid w:val="004521FD"/>
    <w:rsid w:val="004522AE"/>
    <w:rsid w:val="00455472"/>
    <w:rsid w:val="00455589"/>
    <w:rsid w:val="00456EC8"/>
    <w:rsid w:val="004606C1"/>
    <w:rsid w:val="00460DA3"/>
    <w:rsid w:val="00461305"/>
    <w:rsid w:val="004618A7"/>
    <w:rsid w:val="00461CB7"/>
    <w:rsid w:val="00461E5A"/>
    <w:rsid w:val="00462111"/>
    <w:rsid w:val="004635D1"/>
    <w:rsid w:val="004639CD"/>
    <w:rsid w:val="0046490F"/>
    <w:rsid w:val="004659E3"/>
    <w:rsid w:val="00466C20"/>
    <w:rsid w:val="00466E27"/>
    <w:rsid w:val="00467ADF"/>
    <w:rsid w:val="00470DB3"/>
    <w:rsid w:val="00471545"/>
    <w:rsid w:val="00471D29"/>
    <w:rsid w:val="00472AE4"/>
    <w:rsid w:val="0047554C"/>
    <w:rsid w:val="00480C53"/>
    <w:rsid w:val="00481C3F"/>
    <w:rsid w:val="00482653"/>
    <w:rsid w:val="00483433"/>
    <w:rsid w:val="00483815"/>
    <w:rsid w:val="00484432"/>
    <w:rsid w:val="00486409"/>
    <w:rsid w:val="00486941"/>
    <w:rsid w:val="004871E7"/>
    <w:rsid w:val="0049357B"/>
    <w:rsid w:val="00493D06"/>
    <w:rsid w:val="00494352"/>
    <w:rsid w:val="004963D3"/>
    <w:rsid w:val="00497F21"/>
    <w:rsid w:val="004A0F1E"/>
    <w:rsid w:val="004A1314"/>
    <w:rsid w:val="004A2A1F"/>
    <w:rsid w:val="004A37C5"/>
    <w:rsid w:val="004A6733"/>
    <w:rsid w:val="004A6932"/>
    <w:rsid w:val="004A6A13"/>
    <w:rsid w:val="004A6E3E"/>
    <w:rsid w:val="004A7110"/>
    <w:rsid w:val="004A75E5"/>
    <w:rsid w:val="004A77A1"/>
    <w:rsid w:val="004B076F"/>
    <w:rsid w:val="004B0952"/>
    <w:rsid w:val="004B2CD8"/>
    <w:rsid w:val="004B647C"/>
    <w:rsid w:val="004B6B30"/>
    <w:rsid w:val="004C01FC"/>
    <w:rsid w:val="004C0D6E"/>
    <w:rsid w:val="004C102B"/>
    <w:rsid w:val="004C19A4"/>
    <w:rsid w:val="004C39DD"/>
    <w:rsid w:val="004C453E"/>
    <w:rsid w:val="004C5601"/>
    <w:rsid w:val="004C56F1"/>
    <w:rsid w:val="004C5D74"/>
    <w:rsid w:val="004C5F40"/>
    <w:rsid w:val="004C604A"/>
    <w:rsid w:val="004D0524"/>
    <w:rsid w:val="004D65A8"/>
    <w:rsid w:val="004D6BA5"/>
    <w:rsid w:val="004D71AE"/>
    <w:rsid w:val="004D7A14"/>
    <w:rsid w:val="004D7C97"/>
    <w:rsid w:val="004E49F7"/>
    <w:rsid w:val="004E4BA8"/>
    <w:rsid w:val="004E5A62"/>
    <w:rsid w:val="004E5C3A"/>
    <w:rsid w:val="004E5C6C"/>
    <w:rsid w:val="004E60F0"/>
    <w:rsid w:val="004E7AD2"/>
    <w:rsid w:val="004F087A"/>
    <w:rsid w:val="004F2932"/>
    <w:rsid w:val="004F36E1"/>
    <w:rsid w:val="004F4FB4"/>
    <w:rsid w:val="00502884"/>
    <w:rsid w:val="00503335"/>
    <w:rsid w:val="005048EB"/>
    <w:rsid w:val="00506B1A"/>
    <w:rsid w:val="005125D5"/>
    <w:rsid w:val="0051400E"/>
    <w:rsid w:val="0051420E"/>
    <w:rsid w:val="0051464C"/>
    <w:rsid w:val="00514892"/>
    <w:rsid w:val="00514F8C"/>
    <w:rsid w:val="00515344"/>
    <w:rsid w:val="00516457"/>
    <w:rsid w:val="00521310"/>
    <w:rsid w:val="00523402"/>
    <w:rsid w:val="0052599C"/>
    <w:rsid w:val="00525DE5"/>
    <w:rsid w:val="00531019"/>
    <w:rsid w:val="00531B0E"/>
    <w:rsid w:val="00532C99"/>
    <w:rsid w:val="00532EFB"/>
    <w:rsid w:val="00534C12"/>
    <w:rsid w:val="00534FC8"/>
    <w:rsid w:val="00535090"/>
    <w:rsid w:val="005358D1"/>
    <w:rsid w:val="00536674"/>
    <w:rsid w:val="00536C8D"/>
    <w:rsid w:val="0053705B"/>
    <w:rsid w:val="0053782D"/>
    <w:rsid w:val="00540D3E"/>
    <w:rsid w:val="00542920"/>
    <w:rsid w:val="00544661"/>
    <w:rsid w:val="00544A88"/>
    <w:rsid w:val="005461B6"/>
    <w:rsid w:val="005474E0"/>
    <w:rsid w:val="0054774A"/>
    <w:rsid w:val="0054778A"/>
    <w:rsid w:val="00551E4D"/>
    <w:rsid w:val="005527A9"/>
    <w:rsid w:val="005553E5"/>
    <w:rsid w:val="00556B91"/>
    <w:rsid w:val="0056002D"/>
    <w:rsid w:val="005605DB"/>
    <w:rsid w:val="005614D4"/>
    <w:rsid w:val="00563916"/>
    <w:rsid w:val="00566B93"/>
    <w:rsid w:val="00570375"/>
    <w:rsid w:val="0057187C"/>
    <w:rsid w:val="00571CE2"/>
    <w:rsid w:val="00572603"/>
    <w:rsid w:val="00572CC5"/>
    <w:rsid w:val="005739D5"/>
    <w:rsid w:val="00575108"/>
    <w:rsid w:val="005757BD"/>
    <w:rsid w:val="00577394"/>
    <w:rsid w:val="00580390"/>
    <w:rsid w:val="00581103"/>
    <w:rsid w:val="0058327F"/>
    <w:rsid w:val="00583633"/>
    <w:rsid w:val="005847E8"/>
    <w:rsid w:val="0059221F"/>
    <w:rsid w:val="00593B0F"/>
    <w:rsid w:val="00593F69"/>
    <w:rsid w:val="00594034"/>
    <w:rsid w:val="00594C87"/>
    <w:rsid w:val="005950A7"/>
    <w:rsid w:val="005951FB"/>
    <w:rsid w:val="005957EA"/>
    <w:rsid w:val="00595E20"/>
    <w:rsid w:val="00595E2D"/>
    <w:rsid w:val="0059623B"/>
    <w:rsid w:val="00596DB9"/>
    <w:rsid w:val="005978F0"/>
    <w:rsid w:val="00597C6F"/>
    <w:rsid w:val="005A08E7"/>
    <w:rsid w:val="005A12AF"/>
    <w:rsid w:val="005A16F8"/>
    <w:rsid w:val="005A29B2"/>
    <w:rsid w:val="005B023F"/>
    <w:rsid w:val="005B26B7"/>
    <w:rsid w:val="005B27D7"/>
    <w:rsid w:val="005B2D1B"/>
    <w:rsid w:val="005B309B"/>
    <w:rsid w:val="005B363A"/>
    <w:rsid w:val="005B3CCD"/>
    <w:rsid w:val="005B44BD"/>
    <w:rsid w:val="005B59A1"/>
    <w:rsid w:val="005C33BF"/>
    <w:rsid w:val="005C3EBE"/>
    <w:rsid w:val="005C54F2"/>
    <w:rsid w:val="005C5730"/>
    <w:rsid w:val="005C5D53"/>
    <w:rsid w:val="005C5FA3"/>
    <w:rsid w:val="005C7C75"/>
    <w:rsid w:val="005D0FB6"/>
    <w:rsid w:val="005D2D66"/>
    <w:rsid w:val="005D4ACC"/>
    <w:rsid w:val="005D5BB2"/>
    <w:rsid w:val="005D63DB"/>
    <w:rsid w:val="005D741D"/>
    <w:rsid w:val="005D7455"/>
    <w:rsid w:val="005E01CD"/>
    <w:rsid w:val="005E0693"/>
    <w:rsid w:val="005E1B58"/>
    <w:rsid w:val="005E1B7F"/>
    <w:rsid w:val="005E3D05"/>
    <w:rsid w:val="005E3D58"/>
    <w:rsid w:val="005E7C20"/>
    <w:rsid w:val="005F0F56"/>
    <w:rsid w:val="005F28B1"/>
    <w:rsid w:val="00601DD3"/>
    <w:rsid w:val="00603C29"/>
    <w:rsid w:val="00604B71"/>
    <w:rsid w:val="006074B4"/>
    <w:rsid w:val="0061089A"/>
    <w:rsid w:val="00610EFB"/>
    <w:rsid w:val="00611D62"/>
    <w:rsid w:val="00612B99"/>
    <w:rsid w:val="00613472"/>
    <w:rsid w:val="0061589C"/>
    <w:rsid w:val="00616431"/>
    <w:rsid w:val="006207E1"/>
    <w:rsid w:val="00620F4C"/>
    <w:rsid w:val="00621845"/>
    <w:rsid w:val="0062364A"/>
    <w:rsid w:val="00624C87"/>
    <w:rsid w:val="00630079"/>
    <w:rsid w:val="006316C8"/>
    <w:rsid w:val="00632FC2"/>
    <w:rsid w:val="00633AA0"/>
    <w:rsid w:val="00635242"/>
    <w:rsid w:val="006354C9"/>
    <w:rsid w:val="00635908"/>
    <w:rsid w:val="00635B27"/>
    <w:rsid w:val="0063787B"/>
    <w:rsid w:val="00637ADE"/>
    <w:rsid w:val="00640E0B"/>
    <w:rsid w:val="00641D8C"/>
    <w:rsid w:val="00642B00"/>
    <w:rsid w:val="00643AE0"/>
    <w:rsid w:val="00645AFE"/>
    <w:rsid w:val="006500B8"/>
    <w:rsid w:val="00651A46"/>
    <w:rsid w:val="00654CF9"/>
    <w:rsid w:val="00654DA0"/>
    <w:rsid w:val="0065755A"/>
    <w:rsid w:val="00657FD0"/>
    <w:rsid w:val="00660817"/>
    <w:rsid w:val="00661936"/>
    <w:rsid w:val="006621FC"/>
    <w:rsid w:val="00663FBD"/>
    <w:rsid w:val="00665A54"/>
    <w:rsid w:val="00671E06"/>
    <w:rsid w:val="00672603"/>
    <w:rsid w:val="00672604"/>
    <w:rsid w:val="00675589"/>
    <w:rsid w:val="006776A1"/>
    <w:rsid w:val="006776B9"/>
    <w:rsid w:val="00677C22"/>
    <w:rsid w:val="00680CD2"/>
    <w:rsid w:val="00681434"/>
    <w:rsid w:val="00682B0B"/>
    <w:rsid w:val="00682BFF"/>
    <w:rsid w:val="006847A8"/>
    <w:rsid w:val="00684A66"/>
    <w:rsid w:val="0068537C"/>
    <w:rsid w:val="00685882"/>
    <w:rsid w:val="00685ECC"/>
    <w:rsid w:val="006861EB"/>
    <w:rsid w:val="00687367"/>
    <w:rsid w:val="00690C01"/>
    <w:rsid w:val="00691CF3"/>
    <w:rsid w:val="00694094"/>
    <w:rsid w:val="00694754"/>
    <w:rsid w:val="0069615A"/>
    <w:rsid w:val="00696B21"/>
    <w:rsid w:val="006A0CB3"/>
    <w:rsid w:val="006A1F76"/>
    <w:rsid w:val="006A5607"/>
    <w:rsid w:val="006A5BF9"/>
    <w:rsid w:val="006A6D89"/>
    <w:rsid w:val="006B0166"/>
    <w:rsid w:val="006B100F"/>
    <w:rsid w:val="006B40A9"/>
    <w:rsid w:val="006B43C3"/>
    <w:rsid w:val="006B7FD9"/>
    <w:rsid w:val="006C0CDA"/>
    <w:rsid w:val="006C1A90"/>
    <w:rsid w:val="006C4063"/>
    <w:rsid w:val="006C5289"/>
    <w:rsid w:val="006C6729"/>
    <w:rsid w:val="006C745E"/>
    <w:rsid w:val="006D055B"/>
    <w:rsid w:val="006D11E6"/>
    <w:rsid w:val="006D3C23"/>
    <w:rsid w:val="006D452A"/>
    <w:rsid w:val="006D493D"/>
    <w:rsid w:val="006D5835"/>
    <w:rsid w:val="006D7178"/>
    <w:rsid w:val="006D7DA9"/>
    <w:rsid w:val="006E01B0"/>
    <w:rsid w:val="006E1B17"/>
    <w:rsid w:val="006E1E54"/>
    <w:rsid w:val="006E2B52"/>
    <w:rsid w:val="006E5B93"/>
    <w:rsid w:val="006F0412"/>
    <w:rsid w:val="006F1F08"/>
    <w:rsid w:val="006F27A2"/>
    <w:rsid w:val="006F2A75"/>
    <w:rsid w:val="006F2D07"/>
    <w:rsid w:val="006F2EF1"/>
    <w:rsid w:val="006F3CFF"/>
    <w:rsid w:val="006F6406"/>
    <w:rsid w:val="006F7CBC"/>
    <w:rsid w:val="00701551"/>
    <w:rsid w:val="00701CA9"/>
    <w:rsid w:val="00701FAB"/>
    <w:rsid w:val="00703476"/>
    <w:rsid w:val="0070525B"/>
    <w:rsid w:val="0070662F"/>
    <w:rsid w:val="00707892"/>
    <w:rsid w:val="00710CAC"/>
    <w:rsid w:val="007123F5"/>
    <w:rsid w:val="00713D49"/>
    <w:rsid w:val="00713E9F"/>
    <w:rsid w:val="00713EA3"/>
    <w:rsid w:val="00714D8A"/>
    <w:rsid w:val="0071560C"/>
    <w:rsid w:val="00716BF2"/>
    <w:rsid w:val="00717086"/>
    <w:rsid w:val="0071730A"/>
    <w:rsid w:val="0072103E"/>
    <w:rsid w:val="007233D7"/>
    <w:rsid w:val="007251EA"/>
    <w:rsid w:val="00725D9D"/>
    <w:rsid w:val="0072602B"/>
    <w:rsid w:val="007266B0"/>
    <w:rsid w:val="0072741A"/>
    <w:rsid w:val="00732E8D"/>
    <w:rsid w:val="00735015"/>
    <w:rsid w:val="00736BA8"/>
    <w:rsid w:val="00737DA1"/>
    <w:rsid w:val="00741E30"/>
    <w:rsid w:val="00742D79"/>
    <w:rsid w:val="00742EE9"/>
    <w:rsid w:val="007434D2"/>
    <w:rsid w:val="00744875"/>
    <w:rsid w:val="0074741B"/>
    <w:rsid w:val="00747708"/>
    <w:rsid w:val="00751331"/>
    <w:rsid w:val="00752EB2"/>
    <w:rsid w:val="00754C65"/>
    <w:rsid w:val="0076032F"/>
    <w:rsid w:val="00762B40"/>
    <w:rsid w:val="00763C76"/>
    <w:rsid w:val="00764108"/>
    <w:rsid w:val="007663A4"/>
    <w:rsid w:val="00767E7A"/>
    <w:rsid w:val="00770ADF"/>
    <w:rsid w:val="00771663"/>
    <w:rsid w:val="00771C31"/>
    <w:rsid w:val="007721E8"/>
    <w:rsid w:val="007755E8"/>
    <w:rsid w:val="007756C9"/>
    <w:rsid w:val="00777F50"/>
    <w:rsid w:val="00782D12"/>
    <w:rsid w:val="00786081"/>
    <w:rsid w:val="007863A8"/>
    <w:rsid w:val="00786F15"/>
    <w:rsid w:val="00791E22"/>
    <w:rsid w:val="0079207D"/>
    <w:rsid w:val="007932E0"/>
    <w:rsid w:val="007963FB"/>
    <w:rsid w:val="007977F7"/>
    <w:rsid w:val="007A0E3C"/>
    <w:rsid w:val="007A1CD4"/>
    <w:rsid w:val="007A3CC7"/>
    <w:rsid w:val="007A6A8A"/>
    <w:rsid w:val="007A6B5B"/>
    <w:rsid w:val="007A6BB3"/>
    <w:rsid w:val="007A6EB5"/>
    <w:rsid w:val="007A776F"/>
    <w:rsid w:val="007B1327"/>
    <w:rsid w:val="007B2750"/>
    <w:rsid w:val="007B4DD6"/>
    <w:rsid w:val="007B618A"/>
    <w:rsid w:val="007B7A83"/>
    <w:rsid w:val="007C0112"/>
    <w:rsid w:val="007C0BA5"/>
    <w:rsid w:val="007C0E2E"/>
    <w:rsid w:val="007C28E2"/>
    <w:rsid w:val="007C306E"/>
    <w:rsid w:val="007C47F8"/>
    <w:rsid w:val="007C48A5"/>
    <w:rsid w:val="007C678A"/>
    <w:rsid w:val="007C7550"/>
    <w:rsid w:val="007D0E47"/>
    <w:rsid w:val="007D1DF6"/>
    <w:rsid w:val="007D389B"/>
    <w:rsid w:val="007D3C66"/>
    <w:rsid w:val="007D5D91"/>
    <w:rsid w:val="007E1EF9"/>
    <w:rsid w:val="007E3018"/>
    <w:rsid w:val="007E37F6"/>
    <w:rsid w:val="007E5988"/>
    <w:rsid w:val="007E66A2"/>
    <w:rsid w:val="007E6DDB"/>
    <w:rsid w:val="007F21B5"/>
    <w:rsid w:val="007F22D8"/>
    <w:rsid w:val="007F2D38"/>
    <w:rsid w:val="007F3443"/>
    <w:rsid w:val="007F3E1D"/>
    <w:rsid w:val="007F3E34"/>
    <w:rsid w:val="007F4ED2"/>
    <w:rsid w:val="007F5593"/>
    <w:rsid w:val="007F7326"/>
    <w:rsid w:val="007F73B8"/>
    <w:rsid w:val="00800F11"/>
    <w:rsid w:val="00801391"/>
    <w:rsid w:val="008025EE"/>
    <w:rsid w:val="0080307F"/>
    <w:rsid w:val="00804102"/>
    <w:rsid w:val="00804977"/>
    <w:rsid w:val="00806C13"/>
    <w:rsid w:val="00806FAC"/>
    <w:rsid w:val="00807934"/>
    <w:rsid w:val="00810882"/>
    <w:rsid w:val="008114EC"/>
    <w:rsid w:val="00812FB1"/>
    <w:rsid w:val="0081340D"/>
    <w:rsid w:val="00813795"/>
    <w:rsid w:val="008139EE"/>
    <w:rsid w:val="0082013D"/>
    <w:rsid w:val="00820D38"/>
    <w:rsid w:val="00822372"/>
    <w:rsid w:val="0082266A"/>
    <w:rsid w:val="00822EF9"/>
    <w:rsid w:val="0082782E"/>
    <w:rsid w:val="00827E03"/>
    <w:rsid w:val="00830353"/>
    <w:rsid w:val="0083108F"/>
    <w:rsid w:val="00831413"/>
    <w:rsid w:val="00831642"/>
    <w:rsid w:val="00831C0F"/>
    <w:rsid w:val="008344F2"/>
    <w:rsid w:val="0083672A"/>
    <w:rsid w:val="00836C59"/>
    <w:rsid w:val="00837319"/>
    <w:rsid w:val="00840034"/>
    <w:rsid w:val="0084006E"/>
    <w:rsid w:val="00840441"/>
    <w:rsid w:val="00841940"/>
    <w:rsid w:val="00841C4A"/>
    <w:rsid w:val="00842591"/>
    <w:rsid w:val="008438B5"/>
    <w:rsid w:val="00843A66"/>
    <w:rsid w:val="00845163"/>
    <w:rsid w:val="008459D6"/>
    <w:rsid w:val="0084678E"/>
    <w:rsid w:val="008472AC"/>
    <w:rsid w:val="008501E9"/>
    <w:rsid w:val="00850B83"/>
    <w:rsid w:val="00850E09"/>
    <w:rsid w:val="00851DDE"/>
    <w:rsid w:val="00851E9C"/>
    <w:rsid w:val="00852AB5"/>
    <w:rsid w:val="00852CAC"/>
    <w:rsid w:val="0085380C"/>
    <w:rsid w:val="00853C14"/>
    <w:rsid w:val="00855280"/>
    <w:rsid w:val="008560A1"/>
    <w:rsid w:val="00857575"/>
    <w:rsid w:val="0086200C"/>
    <w:rsid w:val="00862AD6"/>
    <w:rsid w:val="00863801"/>
    <w:rsid w:val="00864616"/>
    <w:rsid w:val="00870937"/>
    <w:rsid w:val="00872209"/>
    <w:rsid w:val="0087303B"/>
    <w:rsid w:val="00873DD4"/>
    <w:rsid w:val="00875C72"/>
    <w:rsid w:val="00875D84"/>
    <w:rsid w:val="00876AC2"/>
    <w:rsid w:val="00877C92"/>
    <w:rsid w:val="0088021F"/>
    <w:rsid w:val="00880B0B"/>
    <w:rsid w:val="00881B5A"/>
    <w:rsid w:val="00881E27"/>
    <w:rsid w:val="00884E58"/>
    <w:rsid w:val="00885584"/>
    <w:rsid w:val="00885DA6"/>
    <w:rsid w:val="00896F35"/>
    <w:rsid w:val="008A0B6D"/>
    <w:rsid w:val="008A0FEC"/>
    <w:rsid w:val="008A1820"/>
    <w:rsid w:val="008A18AD"/>
    <w:rsid w:val="008A1A83"/>
    <w:rsid w:val="008A2B28"/>
    <w:rsid w:val="008A341B"/>
    <w:rsid w:val="008A36E5"/>
    <w:rsid w:val="008A401E"/>
    <w:rsid w:val="008A4316"/>
    <w:rsid w:val="008A6929"/>
    <w:rsid w:val="008A7284"/>
    <w:rsid w:val="008A79B0"/>
    <w:rsid w:val="008B0671"/>
    <w:rsid w:val="008B1AA1"/>
    <w:rsid w:val="008B1E9D"/>
    <w:rsid w:val="008B24E5"/>
    <w:rsid w:val="008B2FF6"/>
    <w:rsid w:val="008B375D"/>
    <w:rsid w:val="008B427C"/>
    <w:rsid w:val="008B511D"/>
    <w:rsid w:val="008B6745"/>
    <w:rsid w:val="008B7B8E"/>
    <w:rsid w:val="008C1827"/>
    <w:rsid w:val="008C3871"/>
    <w:rsid w:val="008C59C8"/>
    <w:rsid w:val="008C63AE"/>
    <w:rsid w:val="008C6D25"/>
    <w:rsid w:val="008C77F2"/>
    <w:rsid w:val="008C7913"/>
    <w:rsid w:val="008D035F"/>
    <w:rsid w:val="008D0A63"/>
    <w:rsid w:val="008D2024"/>
    <w:rsid w:val="008D2F51"/>
    <w:rsid w:val="008D3EE9"/>
    <w:rsid w:val="008D44F7"/>
    <w:rsid w:val="008D47DA"/>
    <w:rsid w:val="008D69D2"/>
    <w:rsid w:val="008D7134"/>
    <w:rsid w:val="008D7366"/>
    <w:rsid w:val="008D7765"/>
    <w:rsid w:val="008E1B58"/>
    <w:rsid w:val="008E24B2"/>
    <w:rsid w:val="008E3B12"/>
    <w:rsid w:val="008E56ED"/>
    <w:rsid w:val="008E5F3F"/>
    <w:rsid w:val="008E6D5F"/>
    <w:rsid w:val="008E6F56"/>
    <w:rsid w:val="008E6FB3"/>
    <w:rsid w:val="008F07D4"/>
    <w:rsid w:val="008F0BBC"/>
    <w:rsid w:val="008F0D21"/>
    <w:rsid w:val="008F1FE1"/>
    <w:rsid w:val="008F2335"/>
    <w:rsid w:val="008F3747"/>
    <w:rsid w:val="008F5B55"/>
    <w:rsid w:val="008F5D92"/>
    <w:rsid w:val="008F5DE0"/>
    <w:rsid w:val="0090009F"/>
    <w:rsid w:val="00900145"/>
    <w:rsid w:val="00901F92"/>
    <w:rsid w:val="0090231D"/>
    <w:rsid w:val="00902459"/>
    <w:rsid w:val="00902777"/>
    <w:rsid w:val="00902EC5"/>
    <w:rsid w:val="0090463F"/>
    <w:rsid w:val="00904E1A"/>
    <w:rsid w:val="00906718"/>
    <w:rsid w:val="00906F5C"/>
    <w:rsid w:val="00907969"/>
    <w:rsid w:val="009109E4"/>
    <w:rsid w:val="00910BA1"/>
    <w:rsid w:val="0091130D"/>
    <w:rsid w:val="00911558"/>
    <w:rsid w:val="00911B26"/>
    <w:rsid w:val="00912178"/>
    <w:rsid w:val="00914095"/>
    <w:rsid w:val="00915AD4"/>
    <w:rsid w:val="009167A5"/>
    <w:rsid w:val="00921024"/>
    <w:rsid w:val="0092134C"/>
    <w:rsid w:val="00921741"/>
    <w:rsid w:val="00921860"/>
    <w:rsid w:val="009220EE"/>
    <w:rsid w:val="00923213"/>
    <w:rsid w:val="00923295"/>
    <w:rsid w:val="00923BC6"/>
    <w:rsid w:val="00925517"/>
    <w:rsid w:val="00925B9E"/>
    <w:rsid w:val="00931158"/>
    <w:rsid w:val="00933E12"/>
    <w:rsid w:val="009359BA"/>
    <w:rsid w:val="00935EE4"/>
    <w:rsid w:val="00936060"/>
    <w:rsid w:val="009360FF"/>
    <w:rsid w:val="00936B2E"/>
    <w:rsid w:val="009371C4"/>
    <w:rsid w:val="0093774B"/>
    <w:rsid w:val="009378E8"/>
    <w:rsid w:val="00940498"/>
    <w:rsid w:val="009409FA"/>
    <w:rsid w:val="00941218"/>
    <w:rsid w:val="00942787"/>
    <w:rsid w:val="00942BED"/>
    <w:rsid w:val="00945252"/>
    <w:rsid w:val="009462A1"/>
    <w:rsid w:val="00946839"/>
    <w:rsid w:val="00947259"/>
    <w:rsid w:val="00951C38"/>
    <w:rsid w:val="00952522"/>
    <w:rsid w:val="00955328"/>
    <w:rsid w:val="00957149"/>
    <w:rsid w:val="009572D1"/>
    <w:rsid w:val="0096097E"/>
    <w:rsid w:val="00961170"/>
    <w:rsid w:val="009613DD"/>
    <w:rsid w:val="00962142"/>
    <w:rsid w:val="009629FC"/>
    <w:rsid w:val="0096305C"/>
    <w:rsid w:val="009642F8"/>
    <w:rsid w:val="00966290"/>
    <w:rsid w:val="00966B36"/>
    <w:rsid w:val="00967133"/>
    <w:rsid w:val="009671C9"/>
    <w:rsid w:val="00970093"/>
    <w:rsid w:val="00970292"/>
    <w:rsid w:val="00970D65"/>
    <w:rsid w:val="00971A2F"/>
    <w:rsid w:val="00971AD0"/>
    <w:rsid w:val="0097340E"/>
    <w:rsid w:val="00974075"/>
    <w:rsid w:val="00974324"/>
    <w:rsid w:val="00975C84"/>
    <w:rsid w:val="0097669F"/>
    <w:rsid w:val="00976E91"/>
    <w:rsid w:val="009800C9"/>
    <w:rsid w:val="00980792"/>
    <w:rsid w:val="00980D6F"/>
    <w:rsid w:val="009819CD"/>
    <w:rsid w:val="009821CA"/>
    <w:rsid w:val="00983D14"/>
    <w:rsid w:val="009844E1"/>
    <w:rsid w:val="009861E6"/>
    <w:rsid w:val="009863A9"/>
    <w:rsid w:val="00986C66"/>
    <w:rsid w:val="00986D72"/>
    <w:rsid w:val="00987960"/>
    <w:rsid w:val="00990726"/>
    <w:rsid w:val="00991382"/>
    <w:rsid w:val="00993EAE"/>
    <w:rsid w:val="00994F41"/>
    <w:rsid w:val="009A07FA"/>
    <w:rsid w:val="009A1BD6"/>
    <w:rsid w:val="009A2340"/>
    <w:rsid w:val="009A2AB2"/>
    <w:rsid w:val="009A3778"/>
    <w:rsid w:val="009A51D7"/>
    <w:rsid w:val="009A59DE"/>
    <w:rsid w:val="009A603B"/>
    <w:rsid w:val="009A6CE2"/>
    <w:rsid w:val="009A76E5"/>
    <w:rsid w:val="009A798A"/>
    <w:rsid w:val="009B0A61"/>
    <w:rsid w:val="009B1B22"/>
    <w:rsid w:val="009B31F1"/>
    <w:rsid w:val="009B4F46"/>
    <w:rsid w:val="009B732A"/>
    <w:rsid w:val="009C0C46"/>
    <w:rsid w:val="009C1176"/>
    <w:rsid w:val="009C2D1B"/>
    <w:rsid w:val="009C3809"/>
    <w:rsid w:val="009C6E90"/>
    <w:rsid w:val="009D0CF1"/>
    <w:rsid w:val="009D2078"/>
    <w:rsid w:val="009D20E3"/>
    <w:rsid w:val="009D2150"/>
    <w:rsid w:val="009E20E0"/>
    <w:rsid w:val="009E54E2"/>
    <w:rsid w:val="009E5E1D"/>
    <w:rsid w:val="009E6C03"/>
    <w:rsid w:val="009E7611"/>
    <w:rsid w:val="009E7F5C"/>
    <w:rsid w:val="009F00BA"/>
    <w:rsid w:val="009F0916"/>
    <w:rsid w:val="009F0B13"/>
    <w:rsid w:val="009F2501"/>
    <w:rsid w:val="009F39BC"/>
    <w:rsid w:val="009F3BD4"/>
    <w:rsid w:val="009F5B61"/>
    <w:rsid w:val="009F6854"/>
    <w:rsid w:val="00A0034E"/>
    <w:rsid w:val="00A01297"/>
    <w:rsid w:val="00A01851"/>
    <w:rsid w:val="00A02633"/>
    <w:rsid w:val="00A0264F"/>
    <w:rsid w:val="00A04543"/>
    <w:rsid w:val="00A06471"/>
    <w:rsid w:val="00A0694E"/>
    <w:rsid w:val="00A07DD3"/>
    <w:rsid w:val="00A145B7"/>
    <w:rsid w:val="00A16BBD"/>
    <w:rsid w:val="00A20A9D"/>
    <w:rsid w:val="00A229EE"/>
    <w:rsid w:val="00A22DDB"/>
    <w:rsid w:val="00A2341B"/>
    <w:rsid w:val="00A24853"/>
    <w:rsid w:val="00A251E2"/>
    <w:rsid w:val="00A257F0"/>
    <w:rsid w:val="00A259C1"/>
    <w:rsid w:val="00A2681D"/>
    <w:rsid w:val="00A30114"/>
    <w:rsid w:val="00A31790"/>
    <w:rsid w:val="00A32320"/>
    <w:rsid w:val="00A32AD7"/>
    <w:rsid w:val="00A34B1A"/>
    <w:rsid w:val="00A35E6D"/>
    <w:rsid w:val="00A36B49"/>
    <w:rsid w:val="00A4039B"/>
    <w:rsid w:val="00A41654"/>
    <w:rsid w:val="00A41FE5"/>
    <w:rsid w:val="00A430B9"/>
    <w:rsid w:val="00A432DA"/>
    <w:rsid w:val="00A456FD"/>
    <w:rsid w:val="00A475B4"/>
    <w:rsid w:val="00A478BD"/>
    <w:rsid w:val="00A47D7E"/>
    <w:rsid w:val="00A50818"/>
    <w:rsid w:val="00A51782"/>
    <w:rsid w:val="00A5313A"/>
    <w:rsid w:val="00A53346"/>
    <w:rsid w:val="00A533FE"/>
    <w:rsid w:val="00A55CAA"/>
    <w:rsid w:val="00A5682E"/>
    <w:rsid w:val="00A57072"/>
    <w:rsid w:val="00A575B7"/>
    <w:rsid w:val="00A60336"/>
    <w:rsid w:val="00A60454"/>
    <w:rsid w:val="00A6198C"/>
    <w:rsid w:val="00A62388"/>
    <w:rsid w:val="00A62440"/>
    <w:rsid w:val="00A64501"/>
    <w:rsid w:val="00A64745"/>
    <w:rsid w:val="00A64778"/>
    <w:rsid w:val="00A6485B"/>
    <w:rsid w:val="00A669C1"/>
    <w:rsid w:val="00A67FF9"/>
    <w:rsid w:val="00A7011A"/>
    <w:rsid w:val="00A71227"/>
    <w:rsid w:val="00A724F5"/>
    <w:rsid w:val="00A7274D"/>
    <w:rsid w:val="00A72921"/>
    <w:rsid w:val="00A747E5"/>
    <w:rsid w:val="00A751B0"/>
    <w:rsid w:val="00A75780"/>
    <w:rsid w:val="00A758AF"/>
    <w:rsid w:val="00A763E9"/>
    <w:rsid w:val="00A76D28"/>
    <w:rsid w:val="00A80D6F"/>
    <w:rsid w:val="00A8180C"/>
    <w:rsid w:val="00A82333"/>
    <w:rsid w:val="00A82ADA"/>
    <w:rsid w:val="00A83D59"/>
    <w:rsid w:val="00A849AC"/>
    <w:rsid w:val="00A85695"/>
    <w:rsid w:val="00A874A0"/>
    <w:rsid w:val="00A877E7"/>
    <w:rsid w:val="00A87A23"/>
    <w:rsid w:val="00A904C5"/>
    <w:rsid w:val="00A9097E"/>
    <w:rsid w:val="00A90A0B"/>
    <w:rsid w:val="00A91EDD"/>
    <w:rsid w:val="00A92809"/>
    <w:rsid w:val="00A947A7"/>
    <w:rsid w:val="00A953E3"/>
    <w:rsid w:val="00A96E00"/>
    <w:rsid w:val="00A974A1"/>
    <w:rsid w:val="00AA08BC"/>
    <w:rsid w:val="00AA1315"/>
    <w:rsid w:val="00AA15B9"/>
    <w:rsid w:val="00AA215C"/>
    <w:rsid w:val="00AA25EC"/>
    <w:rsid w:val="00AA578A"/>
    <w:rsid w:val="00AA6113"/>
    <w:rsid w:val="00AA6711"/>
    <w:rsid w:val="00AA6A69"/>
    <w:rsid w:val="00AA78D6"/>
    <w:rsid w:val="00AA7A8E"/>
    <w:rsid w:val="00AB206B"/>
    <w:rsid w:val="00AB283A"/>
    <w:rsid w:val="00AB2ABC"/>
    <w:rsid w:val="00AB3667"/>
    <w:rsid w:val="00AB491D"/>
    <w:rsid w:val="00AB6E41"/>
    <w:rsid w:val="00AC1B48"/>
    <w:rsid w:val="00AC1EA4"/>
    <w:rsid w:val="00AC28D0"/>
    <w:rsid w:val="00AC2BF5"/>
    <w:rsid w:val="00AC2E5D"/>
    <w:rsid w:val="00AC382F"/>
    <w:rsid w:val="00AC39CB"/>
    <w:rsid w:val="00AC50EA"/>
    <w:rsid w:val="00AC5544"/>
    <w:rsid w:val="00AC594D"/>
    <w:rsid w:val="00AC5C4E"/>
    <w:rsid w:val="00AD1083"/>
    <w:rsid w:val="00AD3AC2"/>
    <w:rsid w:val="00AD5341"/>
    <w:rsid w:val="00AD63FC"/>
    <w:rsid w:val="00AE09D6"/>
    <w:rsid w:val="00AE1117"/>
    <w:rsid w:val="00AE2137"/>
    <w:rsid w:val="00AE386E"/>
    <w:rsid w:val="00AE634C"/>
    <w:rsid w:val="00AE730B"/>
    <w:rsid w:val="00AF066D"/>
    <w:rsid w:val="00AF070F"/>
    <w:rsid w:val="00AF07BC"/>
    <w:rsid w:val="00AF1B1C"/>
    <w:rsid w:val="00AF2755"/>
    <w:rsid w:val="00AF288C"/>
    <w:rsid w:val="00AF333C"/>
    <w:rsid w:val="00AF34FA"/>
    <w:rsid w:val="00AF43B3"/>
    <w:rsid w:val="00AF492A"/>
    <w:rsid w:val="00B0075C"/>
    <w:rsid w:val="00B0181B"/>
    <w:rsid w:val="00B0247F"/>
    <w:rsid w:val="00B02B00"/>
    <w:rsid w:val="00B04342"/>
    <w:rsid w:val="00B04730"/>
    <w:rsid w:val="00B066FB"/>
    <w:rsid w:val="00B078DA"/>
    <w:rsid w:val="00B12BFC"/>
    <w:rsid w:val="00B13140"/>
    <w:rsid w:val="00B133DA"/>
    <w:rsid w:val="00B136AE"/>
    <w:rsid w:val="00B137FB"/>
    <w:rsid w:val="00B13BE4"/>
    <w:rsid w:val="00B21AB8"/>
    <w:rsid w:val="00B22CE3"/>
    <w:rsid w:val="00B233C0"/>
    <w:rsid w:val="00B24A2D"/>
    <w:rsid w:val="00B24ECA"/>
    <w:rsid w:val="00B24F8A"/>
    <w:rsid w:val="00B25250"/>
    <w:rsid w:val="00B27B95"/>
    <w:rsid w:val="00B301B9"/>
    <w:rsid w:val="00B30A58"/>
    <w:rsid w:val="00B30CEC"/>
    <w:rsid w:val="00B311EA"/>
    <w:rsid w:val="00B312F5"/>
    <w:rsid w:val="00B32D30"/>
    <w:rsid w:val="00B356B0"/>
    <w:rsid w:val="00B3580A"/>
    <w:rsid w:val="00B36941"/>
    <w:rsid w:val="00B36DD9"/>
    <w:rsid w:val="00B40075"/>
    <w:rsid w:val="00B43A5B"/>
    <w:rsid w:val="00B43EE8"/>
    <w:rsid w:val="00B44D33"/>
    <w:rsid w:val="00B45070"/>
    <w:rsid w:val="00B462C2"/>
    <w:rsid w:val="00B50EC0"/>
    <w:rsid w:val="00B511FD"/>
    <w:rsid w:val="00B51D5B"/>
    <w:rsid w:val="00B523FB"/>
    <w:rsid w:val="00B53438"/>
    <w:rsid w:val="00B53950"/>
    <w:rsid w:val="00B556DF"/>
    <w:rsid w:val="00B55E82"/>
    <w:rsid w:val="00B61957"/>
    <w:rsid w:val="00B62DC3"/>
    <w:rsid w:val="00B634D9"/>
    <w:rsid w:val="00B6402D"/>
    <w:rsid w:val="00B6524B"/>
    <w:rsid w:val="00B65A22"/>
    <w:rsid w:val="00B65C7A"/>
    <w:rsid w:val="00B67298"/>
    <w:rsid w:val="00B70677"/>
    <w:rsid w:val="00B71218"/>
    <w:rsid w:val="00B71745"/>
    <w:rsid w:val="00B72CD2"/>
    <w:rsid w:val="00B73309"/>
    <w:rsid w:val="00B73C0A"/>
    <w:rsid w:val="00B73FF4"/>
    <w:rsid w:val="00B8015E"/>
    <w:rsid w:val="00B804C2"/>
    <w:rsid w:val="00B80EE9"/>
    <w:rsid w:val="00B81A6C"/>
    <w:rsid w:val="00B82BB6"/>
    <w:rsid w:val="00B83057"/>
    <w:rsid w:val="00B83D2D"/>
    <w:rsid w:val="00B848ED"/>
    <w:rsid w:val="00B84948"/>
    <w:rsid w:val="00B84A6B"/>
    <w:rsid w:val="00B84BDC"/>
    <w:rsid w:val="00B84D18"/>
    <w:rsid w:val="00B8769C"/>
    <w:rsid w:val="00B902AA"/>
    <w:rsid w:val="00B9124F"/>
    <w:rsid w:val="00B915BA"/>
    <w:rsid w:val="00B918C4"/>
    <w:rsid w:val="00B9213D"/>
    <w:rsid w:val="00B938A0"/>
    <w:rsid w:val="00B93D3D"/>
    <w:rsid w:val="00B95A29"/>
    <w:rsid w:val="00B96286"/>
    <w:rsid w:val="00B962C2"/>
    <w:rsid w:val="00B97871"/>
    <w:rsid w:val="00BA4EF5"/>
    <w:rsid w:val="00BA65C7"/>
    <w:rsid w:val="00BA7228"/>
    <w:rsid w:val="00BA79BC"/>
    <w:rsid w:val="00BB0C6A"/>
    <w:rsid w:val="00BB15BA"/>
    <w:rsid w:val="00BB3858"/>
    <w:rsid w:val="00BB5F7F"/>
    <w:rsid w:val="00BB7AC5"/>
    <w:rsid w:val="00BC27FF"/>
    <w:rsid w:val="00BC3ECC"/>
    <w:rsid w:val="00BC629F"/>
    <w:rsid w:val="00BC6B09"/>
    <w:rsid w:val="00BC7F17"/>
    <w:rsid w:val="00BD4AD5"/>
    <w:rsid w:val="00BD5984"/>
    <w:rsid w:val="00BD59F9"/>
    <w:rsid w:val="00BE0535"/>
    <w:rsid w:val="00BE0B57"/>
    <w:rsid w:val="00BE0EF8"/>
    <w:rsid w:val="00BE1935"/>
    <w:rsid w:val="00BE1E3F"/>
    <w:rsid w:val="00BE1FA9"/>
    <w:rsid w:val="00BE2863"/>
    <w:rsid w:val="00BE30ED"/>
    <w:rsid w:val="00BE30F1"/>
    <w:rsid w:val="00BE4D4C"/>
    <w:rsid w:val="00BF0E27"/>
    <w:rsid w:val="00BF12F3"/>
    <w:rsid w:val="00BF15A0"/>
    <w:rsid w:val="00BF1F34"/>
    <w:rsid w:val="00BF2CDC"/>
    <w:rsid w:val="00BF2FA0"/>
    <w:rsid w:val="00BF6E26"/>
    <w:rsid w:val="00BF7611"/>
    <w:rsid w:val="00BF7F1F"/>
    <w:rsid w:val="00C012AE"/>
    <w:rsid w:val="00C019A0"/>
    <w:rsid w:val="00C064A6"/>
    <w:rsid w:val="00C06C2D"/>
    <w:rsid w:val="00C06D21"/>
    <w:rsid w:val="00C071ED"/>
    <w:rsid w:val="00C078B6"/>
    <w:rsid w:val="00C07F3D"/>
    <w:rsid w:val="00C1158C"/>
    <w:rsid w:val="00C12090"/>
    <w:rsid w:val="00C12D08"/>
    <w:rsid w:val="00C1398E"/>
    <w:rsid w:val="00C1495A"/>
    <w:rsid w:val="00C15C84"/>
    <w:rsid w:val="00C163D9"/>
    <w:rsid w:val="00C16A41"/>
    <w:rsid w:val="00C16B42"/>
    <w:rsid w:val="00C17660"/>
    <w:rsid w:val="00C21A3F"/>
    <w:rsid w:val="00C21DC9"/>
    <w:rsid w:val="00C23048"/>
    <w:rsid w:val="00C23DDB"/>
    <w:rsid w:val="00C270D6"/>
    <w:rsid w:val="00C270E4"/>
    <w:rsid w:val="00C27F4A"/>
    <w:rsid w:val="00C3132F"/>
    <w:rsid w:val="00C31873"/>
    <w:rsid w:val="00C318B1"/>
    <w:rsid w:val="00C320E0"/>
    <w:rsid w:val="00C32155"/>
    <w:rsid w:val="00C3223B"/>
    <w:rsid w:val="00C33800"/>
    <w:rsid w:val="00C34459"/>
    <w:rsid w:val="00C349D2"/>
    <w:rsid w:val="00C3736F"/>
    <w:rsid w:val="00C40957"/>
    <w:rsid w:val="00C40B64"/>
    <w:rsid w:val="00C40D44"/>
    <w:rsid w:val="00C4225E"/>
    <w:rsid w:val="00C424AD"/>
    <w:rsid w:val="00C434CC"/>
    <w:rsid w:val="00C450F6"/>
    <w:rsid w:val="00C45B12"/>
    <w:rsid w:val="00C46508"/>
    <w:rsid w:val="00C5062A"/>
    <w:rsid w:val="00C52D1F"/>
    <w:rsid w:val="00C53188"/>
    <w:rsid w:val="00C5391B"/>
    <w:rsid w:val="00C53F64"/>
    <w:rsid w:val="00C57BAB"/>
    <w:rsid w:val="00C6168D"/>
    <w:rsid w:val="00C62460"/>
    <w:rsid w:val="00C62902"/>
    <w:rsid w:val="00C649FF"/>
    <w:rsid w:val="00C653F3"/>
    <w:rsid w:val="00C65E2A"/>
    <w:rsid w:val="00C705BF"/>
    <w:rsid w:val="00C70C02"/>
    <w:rsid w:val="00C72525"/>
    <w:rsid w:val="00C72589"/>
    <w:rsid w:val="00C72CAF"/>
    <w:rsid w:val="00C77220"/>
    <w:rsid w:val="00C8024C"/>
    <w:rsid w:val="00C811F1"/>
    <w:rsid w:val="00C833B0"/>
    <w:rsid w:val="00C83AD9"/>
    <w:rsid w:val="00C84265"/>
    <w:rsid w:val="00C85392"/>
    <w:rsid w:val="00C872C8"/>
    <w:rsid w:val="00C87635"/>
    <w:rsid w:val="00C87A94"/>
    <w:rsid w:val="00C92864"/>
    <w:rsid w:val="00C92EC8"/>
    <w:rsid w:val="00C93763"/>
    <w:rsid w:val="00C95967"/>
    <w:rsid w:val="00C95BA7"/>
    <w:rsid w:val="00CA070B"/>
    <w:rsid w:val="00CA0C06"/>
    <w:rsid w:val="00CA1363"/>
    <w:rsid w:val="00CA1E75"/>
    <w:rsid w:val="00CA3588"/>
    <w:rsid w:val="00CA3B57"/>
    <w:rsid w:val="00CA3D33"/>
    <w:rsid w:val="00CA4E0B"/>
    <w:rsid w:val="00CA71AC"/>
    <w:rsid w:val="00CA7355"/>
    <w:rsid w:val="00CA77B8"/>
    <w:rsid w:val="00CA789C"/>
    <w:rsid w:val="00CB0A9A"/>
    <w:rsid w:val="00CB141E"/>
    <w:rsid w:val="00CB1C3B"/>
    <w:rsid w:val="00CB25F6"/>
    <w:rsid w:val="00CC0F8D"/>
    <w:rsid w:val="00CC1FEA"/>
    <w:rsid w:val="00CC2B8A"/>
    <w:rsid w:val="00CC2DAC"/>
    <w:rsid w:val="00CC4FE7"/>
    <w:rsid w:val="00CD115D"/>
    <w:rsid w:val="00CD16AA"/>
    <w:rsid w:val="00CD1B38"/>
    <w:rsid w:val="00CD1E11"/>
    <w:rsid w:val="00CD4647"/>
    <w:rsid w:val="00CD6834"/>
    <w:rsid w:val="00CD7C92"/>
    <w:rsid w:val="00CE0E5C"/>
    <w:rsid w:val="00CE10E2"/>
    <w:rsid w:val="00CE29C5"/>
    <w:rsid w:val="00CE429E"/>
    <w:rsid w:val="00CE440F"/>
    <w:rsid w:val="00CE4A5E"/>
    <w:rsid w:val="00CE73DE"/>
    <w:rsid w:val="00CE73F5"/>
    <w:rsid w:val="00CE7670"/>
    <w:rsid w:val="00CE7861"/>
    <w:rsid w:val="00CF199F"/>
    <w:rsid w:val="00CF1B2B"/>
    <w:rsid w:val="00CF48FA"/>
    <w:rsid w:val="00CF4CC8"/>
    <w:rsid w:val="00CF50B2"/>
    <w:rsid w:val="00CF6827"/>
    <w:rsid w:val="00CF6BC9"/>
    <w:rsid w:val="00CF6E6F"/>
    <w:rsid w:val="00CF79F3"/>
    <w:rsid w:val="00D0023E"/>
    <w:rsid w:val="00D01093"/>
    <w:rsid w:val="00D0386A"/>
    <w:rsid w:val="00D05775"/>
    <w:rsid w:val="00D05D2E"/>
    <w:rsid w:val="00D061D6"/>
    <w:rsid w:val="00D07C19"/>
    <w:rsid w:val="00D10491"/>
    <w:rsid w:val="00D10755"/>
    <w:rsid w:val="00D119D4"/>
    <w:rsid w:val="00D128CC"/>
    <w:rsid w:val="00D13077"/>
    <w:rsid w:val="00D1326E"/>
    <w:rsid w:val="00D13E65"/>
    <w:rsid w:val="00D1498F"/>
    <w:rsid w:val="00D1565C"/>
    <w:rsid w:val="00D168B0"/>
    <w:rsid w:val="00D17E90"/>
    <w:rsid w:val="00D2076B"/>
    <w:rsid w:val="00D21298"/>
    <w:rsid w:val="00D226E4"/>
    <w:rsid w:val="00D23030"/>
    <w:rsid w:val="00D2497E"/>
    <w:rsid w:val="00D25DF7"/>
    <w:rsid w:val="00D26E4B"/>
    <w:rsid w:val="00D2719E"/>
    <w:rsid w:val="00D27200"/>
    <w:rsid w:val="00D272E7"/>
    <w:rsid w:val="00D31E11"/>
    <w:rsid w:val="00D339BE"/>
    <w:rsid w:val="00D34CC3"/>
    <w:rsid w:val="00D3556B"/>
    <w:rsid w:val="00D402DB"/>
    <w:rsid w:val="00D41F42"/>
    <w:rsid w:val="00D4228F"/>
    <w:rsid w:val="00D42C34"/>
    <w:rsid w:val="00D42DF5"/>
    <w:rsid w:val="00D43FCF"/>
    <w:rsid w:val="00D462BC"/>
    <w:rsid w:val="00D469F2"/>
    <w:rsid w:val="00D46D97"/>
    <w:rsid w:val="00D5272B"/>
    <w:rsid w:val="00D53932"/>
    <w:rsid w:val="00D55635"/>
    <w:rsid w:val="00D5603D"/>
    <w:rsid w:val="00D5663C"/>
    <w:rsid w:val="00D60FDB"/>
    <w:rsid w:val="00D635CC"/>
    <w:rsid w:val="00D63F1A"/>
    <w:rsid w:val="00D64563"/>
    <w:rsid w:val="00D6497F"/>
    <w:rsid w:val="00D66C06"/>
    <w:rsid w:val="00D70CBF"/>
    <w:rsid w:val="00D71A1A"/>
    <w:rsid w:val="00D71D32"/>
    <w:rsid w:val="00D724A8"/>
    <w:rsid w:val="00D72C16"/>
    <w:rsid w:val="00D72E4B"/>
    <w:rsid w:val="00D7452D"/>
    <w:rsid w:val="00D76633"/>
    <w:rsid w:val="00D7780F"/>
    <w:rsid w:val="00D80D9B"/>
    <w:rsid w:val="00D8175A"/>
    <w:rsid w:val="00D818DA"/>
    <w:rsid w:val="00D84643"/>
    <w:rsid w:val="00D84CA3"/>
    <w:rsid w:val="00D85076"/>
    <w:rsid w:val="00D85BCD"/>
    <w:rsid w:val="00D86BBB"/>
    <w:rsid w:val="00D86DCC"/>
    <w:rsid w:val="00D91047"/>
    <w:rsid w:val="00D926B5"/>
    <w:rsid w:val="00D93A9D"/>
    <w:rsid w:val="00D93FAF"/>
    <w:rsid w:val="00D9430F"/>
    <w:rsid w:val="00D949A1"/>
    <w:rsid w:val="00D95069"/>
    <w:rsid w:val="00D961B1"/>
    <w:rsid w:val="00D97305"/>
    <w:rsid w:val="00DA008C"/>
    <w:rsid w:val="00DA050C"/>
    <w:rsid w:val="00DA1726"/>
    <w:rsid w:val="00DA26D5"/>
    <w:rsid w:val="00DA50C1"/>
    <w:rsid w:val="00DA5C87"/>
    <w:rsid w:val="00DA6A8D"/>
    <w:rsid w:val="00DA6E9E"/>
    <w:rsid w:val="00DA7E19"/>
    <w:rsid w:val="00DA7ED6"/>
    <w:rsid w:val="00DB1486"/>
    <w:rsid w:val="00DB283B"/>
    <w:rsid w:val="00DB32B9"/>
    <w:rsid w:val="00DB34A8"/>
    <w:rsid w:val="00DB6426"/>
    <w:rsid w:val="00DB6E66"/>
    <w:rsid w:val="00DB7F63"/>
    <w:rsid w:val="00DC1563"/>
    <w:rsid w:val="00DC1E1D"/>
    <w:rsid w:val="00DC3521"/>
    <w:rsid w:val="00DC3B61"/>
    <w:rsid w:val="00DC4F85"/>
    <w:rsid w:val="00DC6327"/>
    <w:rsid w:val="00DC685F"/>
    <w:rsid w:val="00DC7298"/>
    <w:rsid w:val="00DC7CCE"/>
    <w:rsid w:val="00DD0B42"/>
    <w:rsid w:val="00DD0C51"/>
    <w:rsid w:val="00DD1674"/>
    <w:rsid w:val="00DD18E9"/>
    <w:rsid w:val="00DD3306"/>
    <w:rsid w:val="00DD4E42"/>
    <w:rsid w:val="00DD6A10"/>
    <w:rsid w:val="00DD7C43"/>
    <w:rsid w:val="00DD7C7B"/>
    <w:rsid w:val="00DE1303"/>
    <w:rsid w:val="00DE1422"/>
    <w:rsid w:val="00DE1A42"/>
    <w:rsid w:val="00DE2C2A"/>
    <w:rsid w:val="00DE4258"/>
    <w:rsid w:val="00DE439E"/>
    <w:rsid w:val="00DE591E"/>
    <w:rsid w:val="00DF05F7"/>
    <w:rsid w:val="00DF0C9D"/>
    <w:rsid w:val="00DF11B0"/>
    <w:rsid w:val="00DF1B5E"/>
    <w:rsid w:val="00DF1FF5"/>
    <w:rsid w:val="00DF37BE"/>
    <w:rsid w:val="00DF55F2"/>
    <w:rsid w:val="00DF5C39"/>
    <w:rsid w:val="00DF691F"/>
    <w:rsid w:val="00DF6CCE"/>
    <w:rsid w:val="00DF719B"/>
    <w:rsid w:val="00DF7390"/>
    <w:rsid w:val="00DF79C4"/>
    <w:rsid w:val="00E000C5"/>
    <w:rsid w:val="00E01B08"/>
    <w:rsid w:val="00E02312"/>
    <w:rsid w:val="00E024FD"/>
    <w:rsid w:val="00E04437"/>
    <w:rsid w:val="00E047F1"/>
    <w:rsid w:val="00E0488A"/>
    <w:rsid w:val="00E059AF"/>
    <w:rsid w:val="00E05BA4"/>
    <w:rsid w:val="00E06E0F"/>
    <w:rsid w:val="00E07670"/>
    <w:rsid w:val="00E076D0"/>
    <w:rsid w:val="00E0783F"/>
    <w:rsid w:val="00E07EE8"/>
    <w:rsid w:val="00E11415"/>
    <w:rsid w:val="00E12A27"/>
    <w:rsid w:val="00E142AA"/>
    <w:rsid w:val="00E14F2A"/>
    <w:rsid w:val="00E17A81"/>
    <w:rsid w:val="00E2004B"/>
    <w:rsid w:val="00E203CA"/>
    <w:rsid w:val="00E20595"/>
    <w:rsid w:val="00E208E8"/>
    <w:rsid w:val="00E21FC6"/>
    <w:rsid w:val="00E25827"/>
    <w:rsid w:val="00E25ABA"/>
    <w:rsid w:val="00E27D59"/>
    <w:rsid w:val="00E30556"/>
    <w:rsid w:val="00E3166E"/>
    <w:rsid w:val="00E33981"/>
    <w:rsid w:val="00E33D63"/>
    <w:rsid w:val="00E361CF"/>
    <w:rsid w:val="00E36403"/>
    <w:rsid w:val="00E377B0"/>
    <w:rsid w:val="00E37CDE"/>
    <w:rsid w:val="00E412D8"/>
    <w:rsid w:val="00E421C1"/>
    <w:rsid w:val="00E42A5D"/>
    <w:rsid w:val="00E43732"/>
    <w:rsid w:val="00E4445A"/>
    <w:rsid w:val="00E451D8"/>
    <w:rsid w:val="00E45E12"/>
    <w:rsid w:val="00E45E5B"/>
    <w:rsid w:val="00E50AC8"/>
    <w:rsid w:val="00E51137"/>
    <w:rsid w:val="00E549D8"/>
    <w:rsid w:val="00E54C6C"/>
    <w:rsid w:val="00E57EE2"/>
    <w:rsid w:val="00E60834"/>
    <w:rsid w:val="00E608FE"/>
    <w:rsid w:val="00E609DB"/>
    <w:rsid w:val="00E6220F"/>
    <w:rsid w:val="00E62768"/>
    <w:rsid w:val="00E63A2C"/>
    <w:rsid w:val="00E654D4"/>
    <w:rsid w:val="00E665F7"/>
    <w:rsid w:val="00E671E7"/>
    <w:rsid w:val="00E6749A"/>
    <w:rsid w:val="00E712C2"/>
    <w:rsid w:val="00E73FF3"/>
    <w:rsid w:val="00E751E2"/>
    <w:rsid w:val="00E755A8"/>
    <w:rsid w:val="00E81453"/>
    <w:rsid w:val="00E8296A"/>
    <w:rsid w:val="00E83034"/>
    <w:rsid w:val="00E833EB"/>
    <w:rsid w:val="00E839C9"/>
    <w:rsid w:val="00E84101"/>
    <w:rsid w:val="00E85752"/>
    <w:rsid w:val="00E86FC8"/>
    <w:rsid w:val="00E92526"/>
    <w:rsid w:val="00E92676"/>
    <w:rsid w:val="00E92931"/>
    <w:rsid w:val="00E938A5"/>
    <w:rsid w:val="00E9589A"/>
    <w:rsid w:val="00EA0B3C"/>
    <w:rsid w:val="00EA27E4"/>
    <w:rsid w:val="00EA4EEB"/>
    <w:rsid w:val="00EA6203"/>
    <w:rsid w:val="00EA7EE3"/>
    <w:rsid w:val="00EB02DF"/>
    <w:rsid w:val="00EB0BEA"/>
    <w:rsid w:val="00EB4ADB"/>
    <w:rsid w:val="00EB4F2B"/>
    <w:rsid w:val="00EB4F84"/>
    <w:rsid w:val="00EB593D"/>
    <w:rsid w:val="00EB707F"/>
    <w:rsid w:val="00EB72EF"/>
    <w:rsid w:val="00EC2ECB"/>
    <w:rsid w:val="00EC2FF6"/>
    <w:rsid w:val="00EC314C"/>
    <w:rsid w:val="00EC3378"/>
    <w:rsid w:val="00EC5AD0"/>
    <w:rsid w:val="00EC7743"/>
    <w:rsid w:val="00ED1437"/>
    <w:rsid w:val="00ED1E1C"/>
    <w:rsid w:val="00ED2C0A"/>
    <w:rsid w:val="00ED30FC"/>
    <w:rsid w:val="00ED4CB4"/>
    <w:rsid w:val="00ED5FDD"/>
    <w:rsid w:val="00ED74B9"/>
    <w:rsid w:val="00ED7783"/>
    <w:rsid w:val="00ED7832"/>
    <w:rsid w:val="00EE036C"/>
    <w:rsid w:val="00EE0C7E"/>
    <w:rsid w:val="00EE13F0"/>
    <w:rsid w:val="00EE1929"/>
    <w:rsid w:val="00EE22BD"/>
    <w:rsid w:val="00EE34E9"/>
    <w:rsid w:val="00EE5BB8"/>
    <w:rsid w:val="00EE5F03"/>
    <w:rsid w:val="00EE64D0"/>
    <w:rsid w:val="00EE782E"/>
    <w:rsid w:val="00EF2241"/>
    <w:rsid w:val="00EF5576"/>
    <w:rsid w:val="00EF6519"/>
    <w:rsid w:val="00F01034"/>
    <w:rsid w:val="00F01356"/>
    <w:rsid w:val="00F013E6"/>
    <w:rsid w:val="00F02994"/>
    <w:rsid w:val="00F04BB2"/>
    <w:rsid w:val="00F055AB"/>
    <w:rsid w:val="00F05E6E"/>
    <w:rsid w:val="00F06C6F"/>
    <w:rsid w:val="00F06D4E"/>
    <w:rsid w:val="00F07CD6"/>
    <w:rsid w:val="00F12A23"/>
    <w:rsid w:val="00F12AAA"/>
    <w:rsid w:val="00F12DE6"/>
    <w:rsid w:val="00F13A74"/>
    <w:rsid w:val="00F1530D"/>
    <w:rsid w:val="00F15ACE"/>
    <w:rsid w:val="00F161B5"/>
    <w:rsid w:val="00F1795F"/>
    <w:rsid w:val="00F219B9"/>
    <w:rsid w:val="00F21C25"/>
    <w:rsid w:val="00F2292C"/>
    <w:rsid w:val="00F239F1"/>
    <w:rsid w:val="00F24699"/>
    <w:rsid w:val="00F2518B"/>
    <w:rsid w:val="00F25845"/>
    <w:rsid w:val="00F25A97"/>
    <w:rsid w:val="00F314E5"/>
    <w:rsid w:val="00F314ED"/>
    <w:rsid w:val="00F326C0"/>
    <w:rsid w:val="00F32B0E"/>
    <w:rsid w:val="00F3304C"/>
    <w:rsid w:val="00F33522"/>
    <w:rsid w:val="00F3580D"/>
    <w:rsid w:val="00F35973"/>
    <w:rsid w:val="00F36666"/>
    <w:rsid w:val="00F3752D"/>
    <w:rsid w:val="00F37B21"/>
    <w:rsid w:val="00F42016"/>
    <w:rsid w:val="00F42F5A"/>
    <w:rsid w:val="00F4358E"/>
    <w:rsid w:val="00F43A46"/>
    <w:rsid w:val="00F448CD"/>
    <w:rsid w:val="00F456F2"/>
    <w:rsid w:val="00F45959"/>
    <w:rsid w:val="00F46EAA"/>
    <w:rsid w:val="00F502F3"/>
    <w:rsid w:val="00F52074"/>
    <w:rsid w:val="00F52C21"/>
    <w:rsid w:val="00F53445"/>
    <w:rsid w:val="00F538AE"/>
    <w:rsid w:val="00F548A0"/>
    <w:rsid w:val="00F55144"/>
    <w:rsid w:val="00F5626F"/>
    <w:rsid w:val="00F572FD"/>
    <w:rsid w:val="00F60A88"/>
    <w:rsid w:val="00F61E02"/>
    <w:rsid w:val="00F621E0"/>
    <w:rsid w:val="00F64AA8"/>
    <w:rsid w:val="00F64AB9"/>
    <w:rsid w:val="00F65B41"/>
    <w:rsid w:val="00F66030"/>
    <w:rsid w:val="00F670CC"/>
    <w:rsid w:val="00F67EB0"/>
    <w:rsid w:val="00F70921"/>
    <w:rsid w:val="00F72501"/>
    <w:rsid w:val="00F750C6"/>
    <w:rsid w:val="00F76814"/>
    <w:rsid w:val="00F76A1F"/>
    <w:rsid w:val="00F76CA6"/>
    <w:rsid w:val="00F76E58"/>
    <w:rsid w:val="00F77799"/>
    <w:rsid w:val="00F77900"/>
    <w:rsid w:val="00F80739"/>
    <w:rsid w:val="00F8106F"/>
    <w:rsid w:val="00F8263C"/>
    <w:rsid w:val="00F83E61"/>
    <w:rsid w:val="00F84BE2"/>
    <w:rsid w:val="00F854E8"/>
    <w:rsid w:val="00F86982"/>
    <w:rsid w:val="00F872BD"/>
    <w:rsid w:val="00F878A4"/>
    <w:rsid w:val="00F900A8"/>
    <w:rsid w:val="00F9079F"/>
    <w:rsid w:val="00F90C8C"/>
    <w:rsid w:val="00F92CCF"/>
    <w:rsid w:val="00F94286"/>
    <w:rsid w:val="00F96089"/>
    <w:rsid w:val="00F96FA4"/>
    <w:rsid w:val="00FA09F8"/>
    <w:rsid w:val="00FA16F3"/>
    <w:rsid w:val="00FA2829"/>
    <w:rsid w:val="00FA2AC3"/>
    <w:rsid w:val="00FA2DA2"/>
    <w:rsid w:val="00FA342B"/>
    <w:rsid w:val="00FA3EA3"/>
    <w:rsid w:val="00FA452A"/>
    <w:rsid w:val="00FA45E9"/>
    <w:rsid w:val="00FA466B"/>
    <w:rsid w:val="00FA5222"/>
    <w:rsid w:val="00FA68E5"/>
    <w:rsid w:val="00FB062A"/>
    <w:rsid w:val="00FB287B"/>
    <w:rsid w:val="00FC11ED"/>
    <w:rsid w:val="00FC1B85"/>
    <w:rsid w:val="00FC1DB9"/>
    <w:rsid w:val="00FC3947"/>
    <w:rsid w:val="00FC4593"/>
    <w:rsid w:val="00FC5651"/>
    <w:rsid w:val="00FC597F"/>
    <w:rsid w:val="00FC70C0"/>
    <w:rsid w:val="00FC73DD"/>
    <w:rsid w:val="00FD099C"/>
    <w:rsid w:val="00FD1858"/>
    <w:rsid w:val="00FD1D66"/>
    <w:rsid w:val="00FD1EBA"/>
    <w:rsid w:val="00FD2B5B"/>
    <w:rsid w:val="00FD2F51"/>
    <w:rsid w:val="00FD4BC9"/>
    <w:rsid w:val="00FD5FC8"/>
    <w:rsid w:val="00FE0F47"/>
    <w:rsid w:val="00FE1E26"/>
    <w:rsid w:val="00FE2796"/>
    <w:rsid w:val="00FE2FC7"/>
    <w:rsid w:val="00FE65CE"/>
    <w:rsid w:val="00FE66C5"/>
    <w:rsid w:val="00FE688E"/>
    <w:rsid w:val="00FE6899"/>
    <w:rsid w:val="00FF09D2"/>
    <w:rsid w:val="00FF15C4"/>
    <w:rsid w:val="00FF1CA7"/>
    <w:rsid w:val="00FF2FDE"/>
    <w:rsid w:val="00FF32C2"/>
    <w:rsid w:val="00FF37A9"/>
    <w:rsid w:val="00FF3C1B"/>
    <w:rsid w:val="00FF64B8"/>
    <w:rsid w:val="00FF75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1EE1E4AA-DBFD-4842-95C6-EDE8F3C1A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paragraph" w:styleId="1">
    <w:name w:val="heading 1"/>
    <w:basedOn w:val="a"/>
    <w:next w:val="a"/>
    <w:qFormat/>
    <w:pPr>
      <w:keepNext/>
      <w:jc w:val="center"/>
      <w:outlineLvl w:val="0"/>
    </w:pPr>
    <w:rPr>
      <w:b/>
      <w:bCs/>
      <w:sz w:val="28"/>
    </w:rPr>
  </w:style>
  <w:style w:type="paragraph" w:styleId="2">
    <w:name w:val="heading 2"/>
    <w:basedOn w:val="a"/>
    <w:next w:val="a"/>
    <w:qFormat/>
    <w:pPr>
      <w:keepNext/>
      <w:jc w:val="center"/>
      <w:outlineLvl w:val="1"/>
    </w:pPr>
    <w:rPr>
      <w:sz w:val="28"/>
    </w:rPr>
  </w:style>
  <w:style w:type="paragraph" w:styleId="3">
    <w:name w:val="heading 3"/>
    <w:basedOn w:val="a"/>
    <w:next w:val="a"/>
    <w:qFormat/>
    <w:pPr>
      <w:keepNext/>
      <w:ind w:firstLine="708"/>
      <w:jc w:val="center"/>
      <w:outlineLvl w:val="2"/>
    </w:pPr>
    <w:rPr>
      <w:sz w:val="28"/>
    </w:rPr>
  </w:style>
  <w:style w:type="paragraph" w:styleId="4">
    <w:name w:val="heading 4"/>
    <w:basedOn w:val="a"/>
    <w:next w:val="a"/>
    <w:qFormat/>
    <w:pPr>
      <w:keepNext/>
      <w:tabs>
        <w:tab w:val="left" w:pos="2240"/>
        <w:tab w:val="center" w:pos="5131"/>
      </w:tabs>
      <w:ind w:right="-483" w:firstLine="708"/>
      <w:jc w:val="both"/>
      <w:outlineLvl w:val="3"/>
    </w:pPr>
    <w:rPr>
      <w:b/>
      <w:bCs/>
      <w:sz w:val="28"/>
    </w:rPr>
  </w:style>
  <w:style w:type="paragraph" w:styleId="5">
    <w:name w:val="heading 5"/>
    <w:basedOn w:val="a"/>
    <w:next w:val="a"/>
    <w:qFormat/>
    <w:pPr>
      <w:keepNext/>
      <w:ind w:right="-483" w:firstLine="708"/>
      <w:jc w:val="center"/>
      <w:outlineLvl w:val="4"/>
    </w:pPr>
    <w:rPr>
      <w:b/>
      <w:bCs/>
      <w:sz w:val="28"/>
    </w:rPr>
  </w:style>
  <w:style w:type="paragraph" w:styleId="6">
    <w:name w:val="heading 6"/>
    <w:basedOn w:val="a"/>
    <w:next w:val="a"/>
    <w:qFormat/>
    <w:pPr>
      <w:keepNext/>
      <w:ind w:left="360"/>
      <w:jc w:val="center"/>
      <w:outlineLvl w:val="5"/>
    </w:pPr>
    <w:rPr>
      <w:b/>
      <w:sz w:val="28"/>
    </w:rPr>
  </w:style>
  <w:style w:type="paragraph" w:styleId="7">
    <w:name w:val="heading 7"/>
    <w:basedOn w:val="a"/>
    <w:next w:val="a"/>
    <w:qFormat/>
    <w:pPr>
      <w:keepNext/>
      <w:outlineLvl w:val="6"/>
    </w:pPr>
    <w:rPr>
      <w:sz w:val="28"/>
    </w:rPr>
  </w:style>
  <w:style w:type="paragraph" w:styleId="8">
    <w:name w:val="heading 8"/>
    <w:basedOn w:val="a"/>
    <w:next w:val="a"/>
    <w:qFormat/>
    <w:pPr>
      <w:keepNext/>
      <w:ind w:firstLine="720"/>
      <w:outlineLvl w:val="7"/>
    </w:pPr>
    <w:rPr>
      <w:sz w:val="28"/>
    </w:rPr>
  </w:style>
  <w:style w:type="paragraph" w:styleId="9">
    <w:name w:val="heading 9"/>
    <w:basedOn w:val="a"/>
    <w:next w:val="a"/>
    <w:qFormat/>
    <w:pPr>
      <w:keepNext/>
      <w:jc w:val="both"/>
      <w:outlineLvl w:val="8"/>
    </w:pPr>
    <w:rPr>
      <w:sz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677"/>
        <w:tab w:val="right" w:pos="9355"/>
      </w:tabs>
    </w:pPr>
  </w:style>
  <w:style w:type="paragraph" w:styleId="a4">
    <w:name w:val="footer"/>
    <w:basedOn w:val="a"/>
    <w:pPr>
      <w:tabs>
        <w:tab w:val="center" w:pos="4677"/>
        <w:tab w:val="right" w:pos="9355"/>
      </w:tabs>
    </w:pPr>
  </w:style>
  <w:style w:type="character" w:styleId="a5">
    <w:name w:val="page number"/>
    <w:basedOn w:val="a0"/>
  </w:style>
  <w:style w:type="paragraph" w:styleId="a6">
    <w:name w:val="Body Text"/>
    <w:basedOn w:val="a"/>
    <w:link w:val="a7"/>
    <w:pPr>
      <w:jc w:val="both"/>
    </w:pPr>
    <w:rPr>
      <w:sz w:val="28"/>
      <w:lang w:val="x-none" w:eastAsia="x-none"/>
    </w:rPr>
  </w:style>
  <w:style w:type="paragraph" w:styleId="a8">
    <w:name w:val="Body Text Indent"/>
    <w:basedOn w:val="a"/>
    <w:link w:val="a9"/>
    <w:pPr>
      <w:ind w:firstLine="705"/>
    </w:pPr>
    <w:rPr>
      <w:sz w:val="28"/>
    </w:rPr>
  </w:style>
  <w:style w:type="paragraph" w:styleId="20">
    <w:name w:val="Body Text Indent 2"/>
    <w:basedOn w:val="a"/>
    <w:pPr>
      <w:ind w:firstLine="708"/>
      <w:jc w:val="both"/>
    </w:pPr>
    <w:rPr>
      <w:sz w:val="28"/>
    </w:rPr>
  </w:style>
  <w:style w:type="paragraph" w:styleId="30">
    <w:name w:val="Body Text Indent 3"/>
    <w:basedOn w:val="a"/>
    <w:pPr>
      <w:ind w:firstLine="709"/>
    </w:pPr>
    <w:rPr>
      <w:sz w:val="28"/>
    </w:rPr>
  </w:style>
  <w:style w:type="paragraph" w:styleId="aa">
    <w:name w:val="Название"/>
    <w:basedOn w:val="a"/>
    <w:qFormat/>
    <w:pPr>
      <w:jc w:val="center"/>
    </w:pPr>
    <w:rPr>
      <w:b/>
      <w:bCs/>
      <w:sz w:val="28"/>
    </w:rPr>
  </w:style>
  <w:style w:type="paragraph" w:styleId="ab">
    <w:name w:val="Subtitle"/>
    <w:basedOn w:val="a"/>
    <w:qFormat/>
    <w:rPr>
      <w:sz w:val="28"/>
      <w:szCs w:val="20"/>
      <w:u w:val="single"/>
    </w:rPr>
  </w:style>
  <w:style w:type="paragraph" w:styleId="21">
    <w:name w:val="Body Text 2"/>
    <w:basedOn w:val="a"/>
    <w:pPr>
      <w:jc w:val="both"/>
    </w:pPr>
    <w:rPr>
      <w:sz w:val="28"/>
      <w:szCs w:val="20"/>
    </w:rPr>
  </w:style>
  <w:style w:type="paragraph" w:styleId="31">
    <w:name w:val="Body Text 3"/>
    <w:basedOn w:val="a"/>
    <w:pPr>
      <w:jc w:val="center"/>
    </w:pPr>
    <w:rPr>
      <w:b/>
      <w:bCs/>
      <w:sz w:val="28"/>
      <w:szCs w:val="20"/>
    </w:rPr>
  </w:style>
  <w:style w:type="paragraph" w:styleId="ac">
    <w:name w:val="Document Map"/>
    <w:basedOn w:val="a"/>
    <w:semiHidden/>
    <w:pPr>
      <w:shd w:val="clear" w:color="auto" w:fill="000080"/>
    </w:pPr>
    <w:rPr>
      <w:rFonts w:ascii="Tahoma" w:hAnsi="Tahoma" w:cs="Tahoma"/>
    </w:rPr>
  </w:style>
  <w:style w:type="paragraph" w:customStyle="1" w:styleId="ConsPlusNonformat">
    <w:name w:val="ConsPlusNonformat"/>
    <w:pPr>
      <w:widowControl w:val="0"/>
      <w:autoSpaceDE w:val="0"/>
      <w:autoSpaceDN w:val="0"/>
      <w:adjustRightInd w:val="0"/>
    </w:pPr>
    <w:rPr>
      <w:rFonts w:ascii="Courier New" w:hAnsi="Courier New" w:cs="Courier New"/>
    </w:rPr>
  </w:style>
  <w:style w:type="paragraph" w:styleId="ad">
    <w:name w:val="Balloon Text"/>
    <w:basedOn w:val="a"/>
    <w:semiHidden/>
    <w:rPr>
      <w:rFonts w:ascii="Tahoma" w:hAnsi="Tahoma" w:cs="Tahoma"/>
      <w:sz w:val="16"/>
      <w:szCs w:val="16"/>
    </w:rPr>
  </w:style>
  <w:style w:type="paragraph" w:customStyle="1" w:styleId="211">
    <w:name w:val=" Знак2 Знак Знак1 Знак1 Знак Знак Знак Знак Знак Знак Знак Знак Знак Знак Знак Знак"/>
    <w:basedOn w:val="a"/>
    <w:pPr>
      <w:spacing w:after="160" w:line="240" w:lineRule="exact"/>
    </w:pPr>
    <w:rPr>
      <w:rFonts w:ascii="Verdana" w:hAnsi="Verdana"/>
      <w:sz w:val="20"/>
      <w:szCs w:val="20"/>
      <w:lang w:val="en-US" w:eastAsia="en-US"/>
    </w:rPr>
  </w:style>
  <w:style w:type="character" w:customStyle="1" w:styleId="a7">
    <w:name w:val="Основной текст Знак"/>
    <w:link w:val="a6"/>
    <w:rsid w:val="0051464C"/>
    <w:rPr>
      <w:sz w:val="28"/>
      <w:szCs w:val="24"/>
    </w:rPr>
  </w:style>
  <w:style w:type="paragraph" w:customStyle="1" w:styleId="10">
    <w:name w:val="Знак1 Знак Знак Знак Знак Знак Знак"/>
    <w:basedOn w:val="a"/>
    <w:pPr>
      <w:spacing w:before="100" w:beforeAutospacing="1" w:after="100" w:afterAutospacing="1"/>
    </w:pPr>
    <w:rPr>
      <w:rFonts w:ascii="Tahoma" w:hAnsi="Tahoma" w:cs="Tahoma"/>
      <w:sz w:val="20"/>
      <w:szCs w:val="20"/>
      <w:lang w:val="en-US" w:eastAsia="en-US"/>
    </w:rPr>
  </w:style>
  <w:style w:type="paragraph" w:customStyle="1" w:styleId="210">
    <w:name w:val="Основной текст с отступом 21"/>
    <w:basedOn w:val="a"/>
    <w:pPr>
      <w:suppressAutoHyphens/>
      <w:spacing w:after="120" w:line="480" w:lineRule="auto"/>
      <w:ind w:left="283"/>
    </w:pPr>
    <w:rPr>
      <w:lang w:eastAsia="ar-SA"/>
    </w:rPr>
  </w:style>
  <w:style w:type="paragraph" w:customStyle="1" w:styleId="212">
    <w:name w:val="Основной текст 21"/>
    <w:basedOn w:val="a"/>
    <w:pPr>
      <w:suppressAutoHyphens/>
      <w:spacing w:after="120" w:line="480" w:lineRule="auto"/>
    </w:pPr>
    <w:rPr>
      <w:lang w:eastAsia="ar-SA"/>
    </w:rPr>
  </w:style>
  <w:style w:type="paragraph" w:styleId="ae">
    <w:name w:val="Обычный (веб)"/>
    <w:basedOn w:val="a"/>
    <w:pPr>
      <w:spacing w:before="100" w:beforeAutospacing="1" w:after="100" w:afterAutospacing="1"/>
    </w:pPr>
  </w:style>
  <w:style w:type="paragraph" w:customStyle="1" w:styleId="2110">
    <w:name w:val="Знак2 Знак Знак1 Знак1 Знак Знак Знак Знак Знак Знак Знак Знак Знак Знак Знак Знак"/>
    <w:basedOn w:val="a"/>
    <w:pPr>
      <w:spacing w:after="160" w:line="240" w:lineRule="exact"/>
    </w:pPr>
    <w:rPr>
      <w:rFonts w:ascii="Verdana" w:hAnsi="Verdana"/>
      <w:sz w:val="20"/>
      <w:szCs w:val="20"/>
      <w:lang w:val="en-US" w:eastAsia="en-US"/>
    </w:rPr>
  </w:style>
  <w:style w:type="character" w:styleId="af">
    <w:name w:val="Hyperlink"/>
    <w:rPr>
      <w:color w:val="0000FF"/>
      <w:u w:val="single"/>
    </w:rPr>
  </w:style>
  <w:style w:type="paragraph" w:customStyle="1" w:styleId="11">
    <w:name w:val=" Знак1 Знак Знак Знак"/>
    <w:basedOn w:val="a"/>
    <w:rsid w:val="00E0488A"/>
    <w:rPr>
      <w:rFonts w:ascii="Verdana" w:hAnsi="Verdana" w:cs="Verdana"/>
      <w:sz w:val="20"/>
      <w:szCs w:val="20"/>
      <w:lang w:val="en-US" w:eastAsia="en-US"/>
    </w:rPr>
  </w:style>
  <w:style w:type="paragraph" w:customStyle="1" w:styleId="ConsPlusNormal">
    <w:name w:val="ConsPlusNormal"/>
    <w:rsid w:val="006D7DA9"/>
    <w:pPr>
      <w:autoSpaceDE w:val="0"/>
      <w:autoSpaceDN w:val="0"/>
      <w:adjustRightInd w:val="0"/>
    </w:pPr>
    <w:rPr>
      <w:sz w:val="28"/>
      <w:szCs w:val="28"/>
    </w:rPr>
  </w:style>
  <w:style w:type="character" w:customStyle="1" w:styleId="a9">
    <w:name w:val="Основной текст с отступом Знак"/>
    <w:link w:val="a8"/>
    <w:rsid w:val="00083695"/>
    <w:rPr>
      <w:sz w:val="28"/>
      <w:szCs w:val="24"/>
    </w:rPr>
  </w:style>
  <w:style w:type="paragraph" w:customStyle="1" w:styleId="NormalANX">
    <w:name w:val="NormalANX"/>
    <w:basedOn w:val="a"/>
    <w:rsid w:val="008E24B2"/>
    <w:pPr>
      <w:spacing w:before="240" w:after="240" w:line="360" w:lineRule="auto"/>
      <w:ind w:firstLine="720"/>
      <w:jc w:val="both"/>
    </w:pPr>
    <w:rPr>
      <w:sz w:val="28"/>
      <w:szCs w:val="20"/>
    </w:rPr>
  </w:style>
  <w:style w:type="paragraph" w:styleId="af0">
    <w:name w:val="List Paragraph"/>
    <w:basedOn w:val="a"/>
    <w:uiPriority w:val="34"/>
    <w:qFormat/>
    <w:rsid w:val="00E85752"/>
    <w:pPr>
      <w:pBdr>
        <w:top w:val="nil"/>
        <w:left w:val="nil"/>
        <w:bottom w:val="nil"/>
        <w:right w:val="nil"/>
        <w:between w:val="nil"/>
      </w:pBdr>
      <w:ind w:left="720"/>
      <w:contextualSpacing/>
    </w:pPr>
    <w:rPr>
      <w:rFonts w:ascii="Calibri" w:hAnsi="Calibri"/>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559357">
      <w:bodyDiv w:val="1"/>
      <w:marLeft w:val="0"/>
      <w:marRight w:val="0"/>
      <w:marTop w:val="0"/>
      <w:marBottom w:val="0"/>
      <w:divBdr>
        <w:top w:val="none" w:sz="0" w:space="0" w:color="auto"/>
        <w:left w:val="none" w:sz="0" w:space="0" w:color="auto"/>
        <w:bottom w:val="none" w:sz="0" w:space="0" w:color="auto"/>
        <w:right w:val="none" w:sz="0" w:space="0" w:color="auto"/>
      </w:divBdr>
    </w:div>
    <w:div w:id="227806203">
      <w:bodyDiv w:val="1"/>
      <w:marLeft w:val="0"/>
      <w:marRight w:val="0"/>
      <w:marTop w:val="0"/>
      <w:marBottom w:val="0"/>
      <w:divBdr>
        <w:top w:val="none" w:sz="0" w:space="0" w:color="auto"/>
        <w:left w:val="none" w:sz="0" w:space="0" w:color="auto"/>
        <w:bottom w:val="none" w:sz="0" w:space="0" w:color="auto"/>
        <w:right w:val="none" w:sz="0" w:space="0" w:color="auto"/>
      </w:divBdr>
    </w:div>
    <w:div w:id="409498536">
      <w:bodyDiv w:val="1"/>
      <w:marLeft w:val="0"/>
      <w:marRight w:val="0"/>
      <w:marTop w:val="0"/>
      <w:marBottom w:val="0"/>
      <w:divBdr>
        <w:top w:val="none" w:sz="0" w:space="0" w:color="auto"/>
        <w:left w:val="none" w:sz="0" w:space="0" w:color="auto"/>
        <w:bottom w:val="none" w:sz="0" w:space="0" w:color="auto"/>
        <w:right w:val="none" w:sz="0" w:space="0" w:color="auto"/>
      </w:divBdr>
    </w:div>
    <w:div w:id="594242374">
      <w:bodyDiv w:val="1"/>
      <w:marLeft w:val="0"/>
      <w:marRight w:val="0"/>
      <w:marTop w:val="0"/>
      <w:marBottom w:val="0"/>
      <w:divBdr>
        <w:top w:val="none" w:sz="0" w:space="0" w:color="auto"/>
        <w:left w:val="none" w:sz="0" w:space="0" w:color="auto"/>
        <w:bottom w:val="none" w:sz="0" w:space="0" w:color="auto"/>
        <w:right w:val="none" w:sz="0" w:space="0" w:color="auto"/>
      </w:divBdr>
    </w:div>
    <w:div w:id="702246240">
      <w:bodyDiv w:val="1"/>
      <w:marLeft w:val="0"/>
      <w:marRight w:val="0"/>
      <w:marTop w:val="0"/>
      <w:marBottom w:val="0"/>
      <w:divBdr>
        <w:top w:val="none" w:sz="0" w:space="0" w:color="auto"/>
        <w:left w:val="none" w:sz="0" w:space="0" w:color="auto"/>
        <w:bottom w:val="none" w:sz="0" w:space="0" w:color="auto"/>
        <w:right w:val="none" w:sz="0" w:space="0" w:color="auto"/>
      </w:divBdr>
    </w:div>
    <w:div w:id="947927962">
      <w:bodyDiv w:val="1"/>
      <w:marLeft w:val="0"/>
      <w:marRight w:val="0"/>
      <w:marTop w:val="0"/>
      <w:marBottom w:val="0"/>
      <w:divBdr>
        <w:top w:val="none" w:sz="0" w:space="0" w:color="auto"/>
        <w:left w:val="none" w:sz="0" w:space="0" w:color="auto"/>
        <w:bottom w:val="none" w:sz="0" w:space="0" w:color="auto"/>
        <w:right w:val="none" w:sz="0" w:space="0" w:color="auto"/>
      </w:divBdr>
    </w:div>
    <w:div w:id="963075821">
      <w:bodyDiv w:val="1"/>
      <w:marLeft w:val="0"/>
      <w:marRight w:val="0"/>
      <w:marTop w:val="0"/>
      <w:marBottom w:val="0"/>
      <w:divBdr>
        <w:top w:val="none" w:sz="0" w:space="0" w:color="auto"/>
        <w:left w:val="none" w:sz="0" w:space="0" w:color="auto"/>
        <w:bottom w:val="none" w:sz="0" w:space="0" w:color="auto"/>
        <w:right w:val="none" w:sz="0" w:space="0" w:color="auto"/>
      </w:divBdr>
    </w:div>
    <w:div w:id="1221288156">
      <w:bodyDiv w:val="1"/>
      <w:marLeft w:val="0"/>
      <w:marRight w:val="0"/>
      <w:marTop w:val="0"/>
      <w:marBottom w:val="0"/>
      <w:divBdr>
        <w:top w:val="none" w:sz="0" w:space="0" w:color="auto"/>
        <w:left w:val="none" w:sz="0" w:space="0" w:color="auto"/>
        <w:bottom w:val="none" w:sz="0" w:space="0" w:color="auto"/>
        <w:right w:val="none" w:sz="0" w:space="0" w:color="auto"/>
      </w:divBdr>
    </w:div>
    <w:div w:id="1727490062">
      <w:bodyDiv w:val="1"/>
      <w:marLeft w:val="0"/>
      <w:marRight w:val="0"/>
      <w:marTop w:val="0"/>
      <w:marBottom w:val="0"/>
      <w:divBdr>
        <w:top w:val="none" w:sz="0" w:space="0" w:color="auto"/>
        <w:left w:val="none" w:sz="0" w:space="0" w:color="auto"/>
        <w:bottom w:val="none" w:sz="0" w:space="0" w:color="auto"/>
        <w:right w:val="none" w:sz="0" w:space="0" w:color="auto"/>
      </w:divBdr>
    </w:div>
    <w:div w:id="1843666351">
      <w:bodyDiv w:val="1"/>
      <w:marLeft w:val="0"/>
      <w:marRight w:val="0"/>
      <w:marTop w:val="0"/>
      <w:marBottom w:val="0"/>
      <w:divBdr>
        <w:top w:val="none" w:sz="0" w:space="0" w:color="auto"/>
        <w:left w:val="none" w:sz="0" w:space="0" w:color="auto"/>
        <w:bottom w:val="none" w:sz="0" w:space="0" w:color="auto"/>
        <w:right w:val="none" w:sz="0" w:space="0" w:color="auto"/>
      </w:divBdr>
    </w:div>
    <w:div w:id="1941452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F6E619EF91F17E5C8A37BA2A4906BC02AD2268D30FB1873DE3C14A31BF3FAD13D9EE74721B1EF52DC0C7DY8o3L" TargetMode="External"/><Relationship Id="rId13" Type="http://schemas.openxmlformats.org/officeDocument/2006/relationships/hyperlink" Target="consultantplus://offline/ref=2076C7F964B70F15CAC2D2D3906700383EA74B45767DC39F2EB2BB5FAFBF6C96E0C1DA5CB965066C9018ED49392A5DCC66Q7r9M" TargetMode="External"/><Relationship Id="rId18" Type="http://schemas.openxmlformats.org/officeDocument/2006/relationships/hyperlink" Target="consultantplus://offline/ref=D29EF76E88B154A6811C35916A416811CBADB36C332D2500CE745CB69A99F5F143A0B8FAC84946D34E0631A0E8C239C9F99EBC3BEA641918B7707D14U775H"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A682E10DFA928B6EEA87903D3959FC08958E18B8B2F53926C2CE1CE070322DFCE41B9F7E42A500ACM9YAL" TargetMode="External"/><Relationship Id="rId17" Type="http://schemas.openxmlformats.org/officeDocument/2006/relationships/hyperlink" Target="consultantplus://offline/ref=AA75D7BD27F4E81742749036A9A4F43EE9251B0F2E96445DCDEAB03D8AD191247FD1DBF2AF1ECE067AE8CA1C4277F68F6C7825BA29734F14552B8A48t85EG"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4EAE58CD5680388CDC4E599519290A3D5BB27979F9F9690297D1EFD363173BBAFE85946043A8EE65EA47243C45D0FACB828A5D218545CB749B17A77CfES4D" TargetMode="External"/><Relationship Id="rId20" Type="http://schemas.openxmlformats.org/officeDocument/2006/relationships/hyperlink" Target="consultantplus://offline/ref=773C65B75EBBE6DD87D3EAEFA193AABB70B5FC5806013CE082AD7B12FB7D7E7534C8D02FC5438062C5C36C083EAE28608DS2QD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D1F2A705686462DC6DF06300D99B36F966E085C9E42EF949AFAC4E501021DF2A6E88AED4774C2CD4650136C3B6EB47AE14490E77EB24A51B61CAA1Dn237L"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consultantplus://offline/ref=15C13E685994EC1CB888F479A7F01BDD629703131F007589A5DE4D18B041634AA3310EB40330FDA53ECB4F480CD7F890DBCF092698180921BE36E3C2ZER4D" TargetMode="External"/><Relationship Id="rId23" Type="http://schemas.openxmlformats.org/officeDocument/2006/relationships/footer" Target="footer1.xml"/><Relationship Id="rId10" Type="http://schemas.openxmlformats.org/officeDocument/2006/relationships/hyperlink" Target="consultantplus://offline/ref=FF6E619EF91F17E5C8A37BA2A4906BC02AD2268D30FB1873DE3C14A31BF3FAD13D9EE74721B1EF52DC0C7DY8o3L" TargetMode="External"/><Relationship Id="rId19" Type="http://schemas.openxmlformats.org/officeDocument/2006/relationships/hyperlink" Target="consultantplus://offline/ref=B44BC8DA1171356F27FBC1CE0FF4A8ECF9BDE58E4FC32AD1214B8C01F04314BF74E264BC1E7EEDF72EB5F3q0dCM" TargetMode="External"/><Relationship Id="rId4" Type="http://schemas.openxmlformats.org/officeDocument/2006/relationships/settings" Target="settings.xml"/><Relationship Id="rId9" Type="http://schemas.openxmlformats.org/officeDocument/2006/relationships/hyperlink" Target="consultantplus://offline/ref=DF33E36C2B03C66C1DAAD231DCE5D1459D66E655B4D12BCDCF37F1B51C9CEED9CDEBDF5C160C31AC3F98CAS6GFK" TargetMode="External"/><Relationship Id="rId14" Type="http://schemas.openxmlformats.org/officeDocument/2006/relationships/hyperlink" Target="consultantplus://offline/ref=040EF086F188CC967D842DC773EAA304EDAC93EAD964A002A4AC4FF740EA45D10FAC6E0D3A239E4719FE49B98EA1CA515EFBF74F18A5654371B882E4iEsCM"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A01443-32D2-432A-A4A6-665E43855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36</Pages>
  <Words>27948</Words>
  <Characters>159310</Characters>
  <Application>Microsoft Office Word</Application>
  <DocSecurity>0</DocSecurity>
  <Lines>1327</Lines>
  <Paragraphs>373</Paragraphs>
  <ScaleCrop>false</ScaleCrop>
  <HeadingPairs>
    <vt:vector size="2" baseType="variant">
      <vt:variant>
        <vt:lpstr>Название</vt:lpstr>
      </vt:variant>
      <vt:variant>
        <vt:i4>1</vt:i4>
      </vt:variant>
    </vt:vector>
  </HeadingPairs>
  <TitlesOfParts>
    <vt:vector size="1" baseType="lpstr">
      <vt:lpstr>  </vt:lpstr>
    </vt:vector>
  </TitlesOfParts>
  <Company>22</Company>
  <LinksUpToDate>false</LinksUpToDate>
  <CharactersWithSpaces>186885</CharactersWithSpaces>
  <SharedDoc>false</SharedDoc>
  <HLinks>
    <vt:vector size="78" baseType="variant">
      <vt:variant>
        <vt:i4>4259843</vt:i4>
      </vt:variant>
      <vt:variant>
        <vt:i4>36</vt:i4>
      </vt:variant>
      <vt:variant>
        <vt:i4>0</vt:i4>
      </vt:variant>
      <vt:variant>
        <vt:i4>5</vt:i4>
      </vt:variant>
      <vt:variant>
        <vt:lpwstr>consultantplus://offline/ref=773C65B75EBBE6DD87D3EAEFA193AABB70B5FC5806013CE082AD7B12FB7D7E7534C8D02FC5438062C5C36C083EAE28608DS2QDO</vt:lpwstr>
      </vt:variant>
      <vt:variant>
        <vt:lpwstr/>
      </vt:variant>
      <vt:variant>
        <vt:i4>655455</vt:i4>
      </vt:variant>
      <vt:variant>
        <vt:i4>33</vt:i4>
      </vt:variant>
      <vt:variant>
        <vt:i4>0</vt:i4>
      </vt:variant>
      <vt:variant>
        <vt:i4>5</vt:i4>
      </vt:variant>
      <vt:variant>
        <vt:lpwstr>consultantplus://offline/ref=B44BC8DA1171356F27FBC1CE0FF4A8ECF9BDE58E4FC32AD1214B8C01F04314BF74E264BC1E7EEDF72EB5F3q0dCM</vt:lpwstr>
      </vt:variant>
      <vt:variant>
        <vt:lpwstr/>
      </vt:variant>
      <vt:variant>
        <vt:i4>6619238</vt:i4>
      </vt:variant>
      <vt:variant>
        <vt:i4>30</vt:i4>
      </vt:variant>
      <vt:variant>
        <vt:i4>0</vt:i4>
      </vt:variant>
      <vt:variant>
        <vt:i4>5</vt:i4>
      </vt:variant>
      <vt:variant>
        <vt:lpwstr>consultantplus://offline/ref=D29EF76E88B154A6811C35916A416811CBADB36C332D2500CE745CB69A99F5F143A0B8FAC84946D34E0631A0E8C239C9F99EBC3BEA641918B7707D14U775H</vt:lpwstr>
      </vt:variant>
      <vt:variant>
        <vt:lpwstr/>
      </vt:variant>
      <vt:variant>
        <vt:i4>6750308</vt:i4>
      </vt:variant>
      <vt:variant>
        <vt:i4>27</vt:i4>
      </vt:variant>
      <vt:variant>
        <vt:i4>0</vt:i4>
      </vt:variant>
      <vt:variant>
        <vt:i4>5</vt:i4>
      </vt:variant>
      <vt:variant>
        <vt:lpwstr>consultantplus://offline/ref=AA75D7BD27F4E81742749036A9A4F43EE9251B0F2E96445DCDEAB03D8AD191247FD1DBF2AF1ECE067AE8CA1C4277F68F6C7825BA29734F14552B8A48t85EG</vt:lpwstr>
      </vt:variant>
      <vt:variant>
        <vt:lpwstr/>
      </vt:variant>
      <vt:variant>
        <vt:i4>6553704</vt:i4>
      </vt:variant>
      <vt:variant>
        <vt:i4>24</vt:i4>
      </vt:variant>
      <vt:variant>
        <vt:i4>0</vt:i4>
      </vt:variant>
      <vt:variant>
        <vt:i4>5</vt:i4>
      </vt:variant>
      <vt:variant>
        <vt:lpwstr>consultantplus://offline/ref=4EAE58CD5680388CDC4E599519290A3D5BB27979F9F9690297D1EFD363173BBAFE85946043A8EE65EA47243C45D0FACB828A5D218545CB749B17A77CfES4D</vt:lpwstr>
      </vt:variant>
      <vt:variant>
        <vt:lpwstr/>
      </vt:variant>
      <vt:variant>
        <vt:i4>2949181</vt:i4>
      </vt:variant>
      <vt:variant>
        <vt:i4>21</vt:i4>
      </vt:variant>
      <vt:variant>
        <vt:i4>0</vt:i4>
      </vt:variant>
      <vt:variant>
        <vt:i4>5</vt:i4>
      </vt:variant>
      <vt:variant>
        <vt:lpwstr>consultantplus://offline/ref=15C13E685994EC1CB888F479A7F01BDD629703131F007589A5DE4D18B041634AA3310EB40330FDA53ECB4F480CD7F890DBCF092698180921BE36E3C2ZER4D</vt:lpwstr>
      </vt:variant>
      <vt:variant>
        <vt:lpwstr/>
      </vt:variant>
      <vt:variant>
        <vt:i4>3276861</vt:i4>
      </vt:variant>
      <vt:variant>
        <vt:i4>18</vt:i4>
      </vt:variant>
      <vt:variant>
        <vt:i4>0</vt:i4>
      </vt:variant>
      <vt:variant>
        <vt:i4>5</vt:i4>
      </vt:variant>
      <vt:variant>
        <vt:lpwstr>consultantplus://offline/ref=040EF086F188CC967D842DC773EAA304EDAC93EAD964A002A4AC4FF740EA45D10FAC6E0D3A239E4719FE49B98EA1CA515EFBF74F18A5654371B882E4iEsCM</vt:lpwstr>
      </vt:variant>
      <vt:variant>
        <vt:lpwstr/>
      </vt:variant>
      <vt:variant>
        <vt:i4>5046280</vt:i4>
      </vt:variant>
      <vt:variant>
        <vt:i4>15</vt:i4>
      </vt:variant>
      <vt:variant>
        <vt:i4>0</vt:i4>
      </vt:variant>
      <vt:variant>
        <vt:i4>5</vt:i4>
      </vt:variant>
      <vt:variant>
        <vt:lpwstr>consultantplus://offline/ref=2076C7F964B70F15CAC2D2D3906700383EA74B45767DC39F2EB2BB5FAFBF6C96E0C1DA5CB965066C9018ED49392A5DCC66Q7r9M</vt:lpwstr>
      </vt:variant>
      <vt:variant>
        <vt:lpwstr/>
      </vt:variant>
      <vt:variant>
        <vt:i4>7012413</vt:i4>
      </vt:variant>
      <vt:variant>
        <vt:i4>12</vt:i4>
      </vt:variant>
      <vt:variant>
        <vt:i4>0</vt:i4>
      </vt:variant>
      <vt:variant>
        <vt:i4>5</vt:i4>
      </vt:variant>
      <vt:variant>
        <vt:lpwstr>consultantplus://offline/ref=A682E10DFA928B6EEA87903D3959FC08958E18B8B2F53926C2CE1CE070322DFCE41B9F7E42A500ACM9YAL</vt:lpwstr>
      </vt:variant>
      <vt:variant>
        <vt:lpwstr/>
      </vt:variant>
      <vt:variant>
        <vt:i4>2556013</vt:i4>
      </vt:variant>
      <vt:variant>
        <vt:i4>9</vt:i4>
      </vt:variant>
      <vt:variant>
        <vt:i4>0</vt:i4>
      </vt:variant>
      <vt:variant>
        <vt:i4>5</vt:i4>
      </vt:variant>
      <vt:variant>
        <vt:lpwstr>consultantplus://offline/ref=7D1F2A705686462DC6DF06300D99B36F966E085C9E42EF949AFAC4E501021DF2A6E88AED4774C2CD4650136C3B6EB47AE14490E77EB24A51B61CAA1Dn237L</vt:lpwstr>
      </vt:variant>
      <vt:variant>
        <vt:lpwstr/>
      </vt:variant>
      <vt:variant>
        <vt:i4>6160388</vt:i4>
      </vt:variant>
      <vt:variant>
        <vt:i4>6</vt:i4>
      </vt:variant>
      <vt:variant>
        <vt:i4>0</vt:i4>
      </vt:variant>
      <vt:variant>
        <vt:i4>5</vt:i4>
      </vt:variant>
      <vt:variant>
        <vt:lpwstr>consultantplus://offline/ref=FF6E619EF91F17E5C8A37BA2A4906BC02AD2268D30FB1873DE3C14A31BF3FAD13D9EE74721B1EF52DC0C7DY8o3L</vt:lpwstr>
      </vt:variant>
      <vt:variant>
        <vt:lpwstr/>
      </vt:variant>
      <vt:variant>
        <vt:i4>393220</vt:i4>
      </vt:variant>
      <vt:variant>
        <vt:i4>3</vt:i4>
      </vt:variant>
      <vt:variant>
        <vt:i4>0</vt:i4>
      </vt:variant>
      <vt:variant>
        <vt:i4>5</vt:i4>
      </vt:variant>
      <vt:variant>
        <vt:lpwstr>consultantplus://offline/ref=DF33E36C2B03C66C1DAAD231DCE5D1459D66E655B4D12BCDCF37F1B51C9CEED9CDEBDF5C160C31AC3F98CAS6GFK</vt:lpwstr>
      </vt:variant>
      <vt:variant>
        <vt:lpwstr/>
      </vt:variant>
      <vt:variant>
        <vt:i4>6160388</vt:i4>
      </vt:variant>
      <vt:variant>
        <vt:i4>0</vt:i4>
      </vt:variant>
      <vt:variant>
        <vt:i4>0</vt:i4>
      </vt:variant>
      <vt:variant>
        <vt:i4>5</vt:i4>
      </vt:variant>
      <vt:variant>
        <vt:lpwstr>consultantplus://offline/ref=FF6E619EF91F17E5C8A37BA2A4906BC02AD2268D30FB1873DE3C14A31BF3FAD13D9EE74721B1EF52DC0C7DY8o3L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11</dc:creator>
  <cp:keywords/>
  <cp:lastModifiedBy>u1533</cp:lastModifiedBy>
  <cp:revision>2</cp:revision>
  <cp:lastPrinted>2023-03-02T11:51:00Z</cp:lastPrinted>
  <dcterms:created xsi:type="dcterms:W3CDTF">2023-03-09T12:25:00Z</dcterms:created>
  <dcterms:modified xsi:type="dcterms:W3CDTF">2023-03-09T12:25:00Z</dcterms:modified>
</cp:coreProperties>
</file>