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36"/>
      </w:tblGrid>
      <w:tr w:rsidR="00BB721B" w:rsidRPr="00CE2162" w:rsidTr="00C61C0A">
        <w:trPr>
          <w:cantSplit/>
          <w:trHeight w:hRule="exact" w:val="1280"/>
          <w:jc w:val="center"/>
        </w:trPr>
        <w:tc>
          <w:tcPr>
            <w:tcW w:w="9436" w:type="dxa"/>
          </w:tcPr>
          <w:p w:rsidR="00BB721B" w:rsidRPr="00CE2162" w:rsidRDefault="00BB721B" w:rsidP="00C61C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pacing w:val="40"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42925" cy="857250"/>
                  <wp:effectExtent l="0" t="0" r="9525" b="0"/>
                  <wp:docPr id="1" name="Рисунок 1" descr="Описание: Gerb_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Gerb_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B721B" w:rsidRPr="00CE2162" w:rsidRDefault="00BB721B" w:rsidP="00BB721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BB721B" w:rsidRPr="00CE2162" w:rsidRDefault="00BB721B" w:rsidP="00BB721B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:rsidR="00BB721B" w:rsidRPr="00CE2162" w:rsidRDefault="00BB721B" w:rsidP="00BB721B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CE2162">
        <w:rPr>
          <w:rFonts w:ascii="Times New Roman" w:eastAsia="Times New Roman" w:hAnsi="Times New Roman" w:cs="Times New Roman"/>
          <w:szCs w:val="24"/>
          <w:lang w:eastAsia="ru-RU"/>
        </w:rPr>
        <w:t>УПРАВЛЕНИЕ ФИНАНСОВ ЛИПЕЦКОЙ ОБЛАСТИ</w:t>
      </w:r>
    </w:p>
    <w:p w:rsidR="00BB721B" w:rsidRPr="00CE2162" w:rsidRDefault="00BB721B" w:rsidP="00BB721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721B" w:rsidRPr="00CE2162" w:rsidRDefault="00BB721B" w:rsidP="00BB721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E216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 Р И К А З</w:t>
      </w:r>
    </w:p>
    <w:p w:rsidR="00BB721B" w:rsidRPr="00CE2162" w:rsidRDefault="00BB721B" w:rsidP="00BB721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B721B" w:rsidRPr="00CE2162" w:rsidRDefault="00BB721B" w:rsidP="00BB721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CE2162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                                                           г. Липецк</w:t>
      </w:r>
    </w:p>
    <w:p w:rsidR="00BB721B" w:rsidRPr="00CE2162" w:rsidRDefault="00BB721B" w:rsidP="00BB721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721B" w:rsidRPr="00CE2162" w:rsidRDefault="00BB721B" w:rsidP="00BB72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16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8915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2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7AD3">
        <w:rPr>
          <w:rFonts w:ascii="Times New Roman" w:eastAsia="Times New Roman" w:hAnsi="Times New Roman" w:cs="Times New Roman"/>
          <w:sz w:val="24"/>
          <w:szCs w:val="24"/>
          <w:lang w:eastAsia="ru-RU"/>
        </w:rPr>
        <w:t>26-НП</w:t>
      </w:r>
      <w:r w:rsidRPr="00CE2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</w:t>
      </w:r>
      <w:r w:rsidR="00CE6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9F7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="00AA2DC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F7AD3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8915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2DC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CE6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9F7AD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</w:t>
      </w:r>
      <w:bookmarkStart w:id="0" w:name="_GoBack"/>
      <w:bookmarkEnd w:id="0"/>
      <w:r w:rsidR="00AA2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E2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</w:t>
      </w:r>
      <w:r w:rsidR="00CE609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110B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77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2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BB721B" w:rsidRPr="00CE2162" w:rsidRDefault="00BB721B" w:rsidP="00BB721B">
      <w:pPr>
        <w:tabs>
          <w:tab w:val="left" w:pos="-36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6"/>
      </w:tblGrid>
      <w:tr w:rsidR="00BB721B" w:rsidRPr="00CC51E3" w:rsidTr="00171710">
        <w:trPr>
          <w:trHeight w:val="964"/>
        </w:trPr>
        <w:tc>
          <w:tcPr>
            <w:tcW w:w="4786" w:type="dxa"/>
          </w:tcPr>
          <w:p w:rsidR="00BB721B" w:rsidRPr="00CC51E3" w:rsidRDefault="002110B8" w:rsidP="00171710">
            <w:pPr>
              <w:tabs>
                <w:tab w:val="left" w:pos="-3600"/>
              </w:tabs>
              <w:autoSpaceDE w:val="0"/>
              <w:autoSpaceDN w:val="0"/>
              <w:adjustRightInd w:val="0"/>
              <w:spacing w:after="0" w:line="300" w:lineRule="auto"/>
              <w:ind w:right="-5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Об изменении состава кодов классификации источников финансиров</w:t>
            </w:r>
            <w:r w:rsidR="00911A8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ания дефицита бюджетов, закрепленных за главными администраторами источников финансирования областного бюджета</w:t>
            </w:r>
          </w:p>
        </w:tc>
      </w:tr>
    </w:tbl>
    <w:p w:rsidR="00F51097" w:rsidRDefault="00F51097" w:rsidP="00171710">
      <w:pPr>
        <w:pStyle w:val="ConsPlusNormal"/>
        <w:spacing w:line="30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51E3" w:rsidRPr="00CC51E3" w:rsidRDefault="00CC51E3" w:rsidP="00171710">
      <w:pPr>
        <w:pStyle w:val="ConsPlusNormal"/>
        <w:spacing w:line="30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721B" w:rsidRPr="00CC51E3" w:rsidRDefault="002110B8" w:rsidP="00171710">
      <w:pPr>
        <w:pStyle w:val="ConsPlusNormal"/>
        <w:spacing w:line="30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пункта 4 статьи 160.2 Бюджетного кодекса Российской Федерации, постановления администрации Липецкой области от 9 декабря 2021 года № 539 «Об утверждении перечня главных администраторов источников финансирования дефицита областного бюджета»</w:t>
      </w:r>
    </w:p>
    <w:p w:rsidR="00BB721B" w:rsidRPr="00CC51E3" w:rsidRDefault="00BB721B" w:rsidP="00D5043C">
      <w:pPr>
        <w:pStyle w:val="ConsPlusNormal"/>
        <w:spacing w:line="30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51E3">
        <w:rPr>
          <w:rFonts w:ascii="Times New Roman" w:hAnsi="Times New Roman" w:cs="Times New Roman"/>
          <w:sz w:val="28"/>
          <w:szCs w:val="28"/>
        </w:rPr>
        <w:t>ПРИКАЗЫВАЮ:</w:t>
      </w:r>
    </w:p>
    <w:p w:rsidR="00171710" w:rsidRDefault="00171710" w:rsidP="00171710">
      <w:pPr>
        <w:pStyle w:val="a6"/>
        <w:autoSpaceDE w:val="0"/>
        <w:autoSpaceDN w:val="0"/>
        <w:adjustRightInd w:val="0"/>
        <w:spacing w:after="0" w:line="30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724AB" w:rsidRDefault="002110B8" w:rsidP="00171710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изменения в состав кодов классификации источников ф</w:t>
      </w:r>
      <w:r w:rsidR="00911A8B">
        <w:rPr>
          <w:rFonts w:ascii="Times New Roman" w:hAnsi="Times New Roman" w:cs="Times New Roman"/>
          <w:sz w:val="28"/>
          <w:szCs w:val="28"/>
        </w:rPr>
        <w:t>инансирования бюджетов, закрепленных за главным администратором источников финансирования областного бюджета 028 «Управление финансов Липецкой области», утвержденному постановлением администрации Липецкой области от 9 декабря 2021 года № 539 «Об утверждении перечня главных администраторов источников финансирования областного бюджета», дополнив его следующими кодами бюджетной классификации Российской Федерации:</w:t>
      </w:r>
    </w:p>
    <w:p w:rsidR="00171710" w:rsidRDefault="00171710" w:rsidP="00171710">
      <w:pPr>
        <w:pStyle w:val="a6"/>
        <w:autoSpaceDE w:val="0"/>
        <w:autoSpaceDN w:val="0"/>
        <w:adjustRightInd w:val="0"/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1A8B" w:rsidRDefault="00911A8B" w:rsidP="00171710">
      <w:pPr>
        <w:pStyle w:val="a6"/>
        <w:autoSpaceDE w:val="0"/>
        <w:autoSpaceDN w:val="0"/>
        <w:adjustRightInd w:val="0"/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«028 0</w:t>
      </w:r>
      <w:r w:rsidR="00D5043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0</w:t>
      </w:r>
      <w:r w:rsidR="00D5043C">
        <w:rPr>
          <w:rFonts w:ascii="Times New Roman" w:hAnsi="Times New Roman" w:cs="Times New Roman"/>
          <w:sz w:val="28"/>
          <w:szCs w:val="28"/>
        </w:rPr>
        <w:t>3 01</w:t>
      </w:r>
      <w:r>
        <w:rPr>
          <w:rFonts w:ascii="Times New Roman" w:hAnsi="Times New Roman" w:cs="Times New Roman"/>
          <w:sz w:val="28"/>
          <w:szCs w:val="28"/>
        </w:rPr>
        <w:t xml:space="preserve"> 00 02 2900 710 «Привлечение кредитов из других </w:t>
      </w:r>
      <w:r w:rsidRPr="00911A8B">
        <w:rPr>
          <w:rFonts w:ascii="Times New Roman" w:hAnsi="Times New Roman" w:cs="Times New Roman"/>
          <w:sz w:val="28"/>
          <w:szCs w:val="28"/>
        </w:rPr>
        <w:t xml:space="preserve">бюджетов бюджетной системы Российской Федерации  в валюте Российской Федерации </w:t>
      </w:r>
      <w:r w:rsidRPr="00911A8B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Pr="00911A8B">
        <w:rPr>
          <w:rFonts w:ascii="Times New Roman" w:hAnsi="Times New Roman" w:cs="Times New Roman"/>
          <w:sz w:val="28"/>
          <w:szCs w:val="28"/>
          <w:lang w:eastAsia="ru-RU"/>
        </w:rPr>
        <w:t xml:space="preserve">бюджетные кредиты, предоставленные бюджетам субъектов Российской Федерации </w:t>
      </w:r>
      <w:r w:rsidRPr="00911A8B">
        <w:rPr>
          <w:rFonts w:ascii="Times New Roman" w:hAnsi="Times New Roman" w:cs="Times New Roman"/>
          <w:iCs/>
          <w:sz w:val="28"/>
          <w:szCs w:val="28"/>
        </w:rPr>
        <w:t xml:space="preserve">для </w:t>
      </w:r>
      <w:r w:rsidRPr="00911A8B">
        <w:rPr>
          <w:rFonts w:ascii="Times New Roman" w:hAnsi="Times New Roman" w:cs="Times New Roman"/>
          <w:sz w:val="28"/>
          <w:szCs w:val="28"/>
        </w:rPr>
        <w:t xml:space="preserve">погашения долговых обязательств субъекта </w:t>
      </w:r>
      <w:r w:rsidRPr="00911A8B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 (муниципального образования) в виде обязательств по государственным (муниципальным) ценным бумагам субъекта Российской Федерации (муниципального образования) и кредитам, полученным субъектом Российской Федерации (муниципальным образованием) от кредитных организаций, иностранных банков и международных финансовых организаций</w:t>
      </w:r>
      <w:r w:rsidRPr="00911A8B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»;</w:t>
      </w:r>
    </w:p>
    <w:p w:rsidR="00D5043C" w:rsidRDefault="00D5043C" w:rsidP="00171710">
      <w:pPr>
        <w:pStyle w:val="a6"/>
        <w:autoSpaceDE w:val="0"/>
        <w:autoSpaceDN w:val="0"/>
        <w:adjustRightInd w:val="0"/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11A8B" w:rsidRDefault="00911A8B" w:rsidP="00171710">
      <w:pPr>
        <w:pStyle w:val="a6"/>
        <w:autoSpaceDE w:val="0"/>
        <w:autoSpaceDN w:val="0"/>
        <w:adjustRightInd w:val="0"/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1717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028 </w:t>
      </w:r>
      <w:r w:rsidR="00171710" w:rsidRPr="00171710">
        <w:rPr>
          <w:rFonts w:ascii="Times New Roman" w:hAnsi="Times New Roman" w:cs="Times New Roman"/>
          <w:sz w:val="28"/>
          <w:szCs w:val="28"/>
        </w:rPr>
        <w:t>01 03 01 00 02 2900 810</w:t>
      </w:r>
      <w:r w:rsidR="00171710">
        <w:rPr>
          <w:rFonts w:ascii="Times New Roman" w:hAnsi="Times New Roman" w:cs="Times New Roman"/>
          <w:sz w:val="28"/>
          <w:szCs w:val="28"/>
        </w:rPr>
        <w:t xml:space="preserve"> «</w:t>
      </w:r>
      <w:r w:rsidR="00171710" w:rsidRPr="00171710">
        <w:rPr>
          <w:rFonts w:ascii="Times New Roman" w:hAnsi="Times New Roman" w:cs="Times New Roman"/>
          <w:sz w:val="28"/>
          <w:szCs w:val="28"/>
        </w:rPr>
        <w:t>Погашение бюджетами субъектов Российской Федерации кредитов из других бюджетов бюджетной системы Российской Федерации в валюте Российской Федерации (</w:t>
      </w:r>
      <w:r w:rsidR="00171710" w:rsidRPr="00171710">
        <w:rPr>
          <w:rFonts w:ascii="Times New Roman" w:hAnsi="Times New Roman" w:cs="Times New Roman"/>
          <w:sz w:val="28"/>
          <w:szCs w:val="28"/>
          <w:lang w:eastAsia="ru-RU"/>
        </w:rPr>
        <w:t xml:space="preserve">бюджетные кредиты, предоставленные бюджетам субъектов Российской Федерации </w:t>
      </w:r>
      <w:r w:rsidR="00171710" w:rsidRPr="00171710">
        <w:rPr>
          <w:rFonts w:ascii="Times New Roman" w:hAnsi="Times New Roman" w:cs="Times New Roman"/>
          <w:iCs/>
          <w:sz w:val="28"/>
          <w:szCs w:val="28"/>
        </w:rPr>
        <w:t xml:space="preserve">для </w:t>
      </w:r>
      <w:r w:rsidR="00171710" w:rsidRPr="00171710">
        <w:rPr>
          <w:rFonts w:ascii="Times New Roman" w:hAnsi="Times New Roman" w:cs="Times New Roman"/>
          <w:sz w:val="28"/>
          <w:szCs w:val="28"/>
        </w:rPr>
        <w:t>погашения долговых обязательств субъекта Российской Федерации (муниципального образования) в виде обязательств по государственным (муниципальным) ценным бумагам субъекта Российской Федерации (муниципального образования) и кредитам, полученным субъектом Российской Федерации (муниципальным образованием) от кредитных организаций, иностранных банков и международных финансовых организаций)</w:t>
      </w:r>
      <w:r w:rsidR="00171710">
        <w:rPr>
          <w:rFonts w:ascii="Times New Roman" w:hAnsi="Times New Roman" w:cs="Times New Roman"/>
          <w:sz w:val="28"/>
          <w:szCs w:val="28"/>
        </w:rPr>
        <w:t>»;</w:t>
      </w:r>
    </w:p>
    <w:p w:rsidR="00171710" w:rsidRDefault="00171710" w:rsidP="00171710">
      <w:pPr>
        <w:pStyle w:val="a6"/>
        <w:autoSpaceDE w:val="0"/>
        <w:autoSpaceDN w:val="0"/>
        <w:adjustRightInd w:val="0"/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1710" w:rsidRDefault="00171710" w:rsidP="00171710">
      <w:pPr>
        <w:pStyle w:val="a6"/>
        <w:autoSpaceDE w:val="0"/>
        <w:autoSpaceDN w:val="0"/>
        <w:adjustRightInd w:val="0"/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«028 </w:t>
      </w:r>
      <w:r w:rsidRPr="00171710">
        <w:rPr>
          <w:rFonts w:ascii="Times New Roman" w:hAnsi="Times New Roman" w:cs="Times New Roman"/>
          <w:sz w:val="28"/>
          <w:szCs w:val="28"/>
        </w:rPr>
        <w:t>01 06 05 02 02 2900 540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1710">
        <w:rPr>
          <w:rFonts w:ascii="Times New Roman" w:hAnsi="Times New Roman" w:cs="Times New Roman"/>
          <w:sz w:val="28"/>
          <w:szCs w:val="28"/>
        </w:rPr>
        <w:t>«Предоставление бюджетных кредитов другим бюджетам бюджетной системы Российской Федерации из бюджетов субъектов Российской Федерации в валюте Российской Федерации (бюджетные кредиты, предоставленные бюджетам субъектов Российской Федерации для погашения долговых обязательств субъекта Российской Федерации (муниципального образования) в виде обязательств по государственным (муниципальным) ценным бумагам субъекта Российской Федерации (муниципального образования) и кредитам, полученным субъектом Российской Федерации (муниципальным образованием) от кредитных организаций, иностранных банков и международных финансовых организаций)»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71710" w:rsidRDefault="00171710" w:rsidP="00171710">
      <w:pPr>
        <w:pStyle w:val="a6"/>
        <w:autoSpaceDE w:val="0"/>
        <w:autoSpaceDN w:val="0"/>
        <w:adjustRightInd w:val="0"/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1A8B" w:rsidRPr="00171710" w:rsidRDefault="00171710" w:rsidP="00171710">
      <w:pPr>
        <w:pStyle w:val="a6"/>
        <w:autoSpaceDE w:val="0"/>
        <w:autoSpaceDN w:val="0"/>
        <w:adjustRightInd w:val="0"/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«028 </w:t>
      </w:r>
      <w:r w:rsidRPr="00171710">
        <w:rPr>
          <w:rFonts w:ascii="Times New Roman" w:hAnsi="Times New Roman" w:cs="Times New Roman"/>
          <w:sz w:val="28"/>
          <w:szCs w:val="28"/>
        </w:rPr>
        <w:t>01 06 05 02 02 2900 640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1710">
        <w:rPr>
          <w:rFonts w:ascii="Times New Roman" w:hAnsi="Times New Roman" w:cs="Times New Roman"/>
          <w:sz w:val="28"/>
          <w:szCs w:val="28"/>
        </w:rPr>
        <w:t xml:space="preserve">«Возврат бюджетных кредитов, предоставленных другим бюджетам бюджетной системы Российской Федерации из бюджетов субъектов Российской Федерации в валюте Российской Федерации (бюджетные кредиты, предоставленные бюджетам субъектов Российской Федерации для погашения долговых обязательств субъекта Российской Федерации (муниципального образования) в виде </w:t>
      </w:r>
      <w:r w:rsidRPr="00171710">
        <w:rPr>
          <w:rFonts w:ascii="Times New Roman" w:hAnsi="Times New Roman" w:cs="Times New Roman"/>
          <w:sz w:val="28"/>
          <w:szCs w:val="28"/>
        </w:rPr>
        <w:lastRenderedPageBreak/>
        <w:t>обязательств по государственным (муниципальным) ценным бумагам субъекта Российской Федерации (муниципального образования) и кредитам, полученным субъектом Российской Федерации (муниципальным образованием) от кредитных организаций, иностранных банков и международных финансовых организаций)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171710" w:rsidRDefault="00171710" w:rsidP="00171710">
      <w:pPr>
        <w:pStyle w:val="a6"/>
        <w:autoSpaceDE w:val="0"/>
        <w:autoSpaceDN w:val="0"/>
        <w:adjustRightInd w:val="0"/>
        <w:spacing w:after="0" w:line="30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3359F3" w:rsidRDefault="003359F3" w:rsidP="00171710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5EC">
        <w:rPr>
          <w:rFonts w:ascii="Times New Roman" w:hAnsi="Times New Roman" w:cs="Times New Roman"/>
          <w:sz w:val="28"/>
          <w:szCs w:val="28"/>
        </w:rPr>
        <w:t xml:space="preserve">Отделу </w:t>
      </w:r>
      <w:r w:rsidR="009054F3">
        <w:rPr>
          <w:rFonts w:ascii="Times New Roman" w:hAnsi="Times New Roman" w:cs="Times New Roman"/>
          <w:sz w:val="28"/>
          <w:szCs w:val="28"/>
        </w:rPr>
        <w:t>государстве</w:t>
      </w:r>
      <w:r w:rsidR="009724AB">
        <w:rPr>
          <w:rFonts w:ascii="Times New Roman" w:hAnsi="Times New Roman" w:cs="Times New Roman"/>
          <w:sz w:val="28"/>
          <w:szCs w:val="28"/>
        </w:rPr>
        <w:t>нного долга и долговой политики</w:t>
      </w:r>
      <w:r w:rsidR="00CC51E3" w:rsidRPr="001955EC">
        <w:rPr>
          <w:rFonts w:ascii="Times New Roman" w:hAnsi="Times New Roman" w:cs="Times New Roman"/>
          <w:sz w:val="28"/>
          <w:szCs w:val="28"/>
        </w:rPr>
        <w:t xml:space="preserve"> </w:t>
      </w:r>
      <w:r w:rsidR="009207CC">
        <w:rPr>
          <w:rFonts w:ascii="Times New Roman" w:hAnsi="Times New Roman" w:cs="Times New Roman"/>
          <w:sz w:val="28"/>
          <w:szCs w:val="28"/>
        </w:rPr>
        <w:t xml:space="preserve">   </w:t>
      </w:r>
      <w:r w:rsidR="00CC51E3" w:rsidRPr="001955EC">
        <w:rPr>
          <w:rFonts w:ascii="Times New Roman" w:hAnsi="Times New Roman" w:cs="Times New Roman"/>
          <w:sz w:val="28"/>
          <w:szCs w:val="28"/>
        </w:rPr>
        <w:t>(</w:t>
      </w:r>
      <w:r w:rsidR="009054F3">
        <w:rPr>
          <w:rFonts w:ascii="Times New Roman" w:hAnsi="Times New Roman" w:cs="Times New Roman"/>
          <w:sz w:val="28"/>
          <w:szCs w:val="28"/>
        </w:rPr>
        <w:t>Труфанова</w:t>
      </w:r>
      <w:r w:rsidR="00CC51E3" w:rsidRPr="001955EC">
        <w:rPr>
          <w:rFonts w:ascii="Times New Roman" w:hAnsi="Times New Roman" w:cs="Times New Roman"/>
          <w:sz w:val="28"/>
          <w:szCs w:val="28"/>
        </w:rPr>
        <w:t xml:space="preserve"> С.</w:t>
      </w:r>
      <w:r w:rsidR="009054F3">
        <w:rPr>
          <w:rFonts w:ascii="Times New Roman" w:hAnsi="Times New Roman" w:cs="Times New Roman"/>
          <w:sz w:val="28"/>
          <w:szCs w:val="28"/>
        </w:rPr>
        <w:t>В</w:t>
      </w:r>
      <w:r w:rsidR="00CC51E3" w:rsidRPr="001955EC">
        <w:rPr>
          <w:rFonts w:ascii="Times New Roman" w:hAnsi="Times New Roman" w:cs="Times New Roman"/>
          <w:sz w:val="28"/>
          <w:szCs w:val="28"/>
        </w:rPr>
        <w:t xml:space="preserve">.) </w:t>
      </w:r>
      <w:r w:rsidR="009054F3">
        <w:rPr>
          <w:rFonts w:ascii="Times New Roman" w:hAnsi="Times New Roman" w:cs="Times New Roman"/>
          <w:sz w:val="28"/>
          <w:szCs w:val="28"/>
        </w:rPr>
        <w:t>обеспечить</w:t>
      </w:r>
      <w:r w:rsidRPr="001955EC">
        <w:rPr>
          <w:rFonts w:ascii="Times New Roman" w:hAnsi="Times New Roman" w:cs="Times New Roman"/>
          <w:sz w:val="28"/>
          <w:szCs w:val="28"/>
        </w:rPr>
        <w:t xml:space="preserve"> публикацию</w:t>
      </w:r>
      <w:r w:rsidR="009054F3">
        <w:rPr>
          <w:rFonts w:ascii="Times New Roman" w:hAnsi="Times New Roman" w:cs="Times New Roman"/>
          <w:sz w:val="28"/>
          <w:szCs w:val="28"/>
        </w:rPr>
        <w:t xml:space="preserve"> настоящего приказа</w:t>
      </w:r>
      <w:r w:rsidRPr="001955EC">
        <w:rPr>
          <w:rFonts w:ascii="Times New Roman" w:hAnsi="Times New Roman" w:cs="Times New Roman"/>
          <w:sz w:val="28"/>
          <w:szCs w:val="28"/>
        </w:rPr>
        <w:t xml:space="preserve"> в газете «Лип</w:t>
      </w:r>
      <w:r w:rsidR="009054F3">
        <w:rPr>
          <w:rFonts w:ascii="Times New Roman" w:hAnsi="Times New Roman" w:cs="Times New Roman"/>
          <w:sz w:val="28"/>
          <w:szCs w:val="28"/>
        </w:rPr>
        <w:t xml:space="preserve">ецкая газета» и на </w:t>
      </w:r>
      <w:r w:rsidR="009724AB">
        <w:rPr>
          <w:rFonts w:ascii="Times New Roman" w:hAnsi="Times New Roman" w:cs="Times New Roman"/>
          <w:sz w:val="28"/>
          <w:szCs w:val="28"/>
        </w:rPr>
        <w:t>О</w:t>
      </w:r>
      <w:r w:rsidR="009054F3">
        <w:rPr>
          <w:rFonts w:ascii="Times New Roman" w:hAnsi="Times New Roman" w:cs="Times New Roman"/>
          <w:sz w:val="28"/>
          <w:szCs w:val="28"/>
        </w:rPr>
        <w:t xml:space="preserve">фициальном </w:t>
      </w:r>
      <w:r w:rsidRPr="001955EC">
        <w:rPr>
          <w:rFonts w:ascii="Times New Roman" w:hAnsi="Times New Roman" w:cs="Times New Roman"/>
          <w:sz w:val="28"/>
          <w:szCs w:val="28"/>
        </w:rPr>
        <w:t>интернет-портале правовой инфор</w:t>
      </w:r>
      <w:r w:rsidR="009724AB">
        <w:rPr>
          <w:rFonts w:ascii="Times New Roman" w:hAnsi="Times New Roman" w:cs="Times New Roman"/>
          <w:sz w:val="28"/>
          <w:szCs w:val="28"/>
        </w:rPr>
        <w:t>мации (</w:t>
      </w:r>
      <w:r w:rsidR="009724AB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9724AB" w:rsidRPr="009724AB">
        <w:rPr>
          <w:rFonts w:ascii="Times New Roman" w:hAnsi="Times New Roman" w:cs="Times New Roman"/>
          <w:sz w:val="28"/>
          <w:szCs w:val="28"/>
        </w:rPr>
        <w:t>.</w:t>
      </w:r>
      <w:r w:rsidR="009054F3">
        <w:rPr>
          <w:rFonts w:ascii="Times New Roman" w:hAnsi="Times New Roman" w:cs="Times New Roman"/>
          <w:sz w:val="28"/>
          <w:szCs w:val="28"/>
        </w:rPr>
        <w:t xml:space="preserve">pravo.gov.ru), в </w:t>
      </w:r>
      <w:r w:rsidRPr="001955EC">
        <w:rPr>
          <w:rFonts w:ascii="Times New Roman" w:hAnsi="Times New Roman" w:cs="Times New Roman"/>
          <w:sz w:val="28"/>
          <w:szCs w:val="28"/>
        </w:rPr>
        <w:t>сети Интернет на официальном сайте администрации Липецкой области и интернет-портале бюджетной системы Липецкой</w:t>
      </w:r>
      <w:r w:rsidR="009724AB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Pr="001955EC">
        <w:rPr>
          <w:rFonts w:ascii="Times New Roman" w:hAnsi="Times New Roman" w:cs="Times New Roman"/>
          <w:sz w:val="28"/>
          <w:szCs w:val="28"/>
        </w:rPr>
        <w:t>.</w:t>
      </w:r>
    </w:p>
    <w:p w:rsidR="00171710" w:rsidRDefault="00171710" w:rsidP="00171710">
      <w:pPr>
        <w:pStyle w:val="a6"/>
        <w:autoSpaceDE w:val="0"/>
        <w:autoSpaceDN w:val="0"/>
        <w:adjustRightInd w:val="0"/>
        <w:spacing w:after="0" w:line="30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171710" w:rsidRDefault="00171710" w:rsidP="00171710">
      <w:pPr>
        <w:pStyle w:val="a6"/>
        <w:autoSpaceDE w:val="0"/>
        <w:autoSpaceDN w:val="0"/>
        <w:adjustRightInd w:val="0"/>
        <w:spacing w:after="0" w:line="30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171710" w:rsidRPr="001955EC" w:rsidRDefault="00171710" w:rsidP="00171710">
      <w:pPr>
        <w:pStyle w:val="a6"/>
        <w:autoSpaceDE w:val="0"/>
        <w:autoSpaceDN w:val="0"/>
        <w:adjustRightInd w:val="0"/>
        <w:spacing w:after="0" w:line="30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3359F3" w:rsidRPr="00CC51E3" w:rsidRDefault="003359F3" w:rsidP="00171710">
      <w:pPr>
        <w:pStyle w:val="ConsPlusNormal"/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59F3" w:rsidRPr="00CC51E3" w:rsidRDefault="003359F3" w:rsidP="00171710">
      <w:pPr>
        <w:spacing w:after="0" w:line="30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C51E3">
        <w:rPr>
          <w:rFonts w:ascii="Times New Roman" w:hAnsi="Times New Roman" w:cs="Times New Roman"/>
          <w:iCs/>
          <w:sz w:val="28"/>
          <w:szCs w:val="28"/>
        </w:rPr>
        <w:t>Заместитель главы администрации</w:t>
      </w:r>
    </w:p>
    <w:p w:rsidR="003359F3" w:rsidRPr="00CC51E3" w:rsidRDefault="003359F3" w:rsidP="00171710">
      <w:pPr>
        <w:spacing w:after="0" w:line="30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C51E3">
        <w:rPr>
          <w:rFonts w:ascii="Times New Roman" w:hAnsi="Times New Roman" w:cs="Times New Roman"/>
          <w:iCs/>
          <w:sz w:val="28"/>
          <w:szCs w:val="28"/>
        </w:rPr>
        <w:t>области – начальник управления</w:t>
      </w:r>
    </w:p>
    <w:p w:rsidR="003359F3" w:rsidRPr="00CC51E3" w:rsidRDefault="00511CDD" w:rsidP="00171710">
      <w:pPr>
        <w:spacing w:after="0" w:line="30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финансов</w:t>
      </w:r>
      <w:r w:rsidR="003359F3" w:rsidRPr="00CC51E3">
        <w:rPr>
          <w:rFonts w:ascii="Times New Roman" w:hAnsi="Times New Roman" w:cs="Times New Roman"/>
          <w:iCs/>
          <w:sz w:val="28"/>
          <w:szCs w:val="28"/>
        </w:rPr>
        <w:t xml:space="preserve"> Липецкой области                                                   В.М. </w:t>
      </w:r>
      <w:proofErr w:type="spellStart"/>
      <w:r w:rsidR="003359F3" w:rsidRPr="00CC51E3">
        <w:rPr>
          <w:rFonts w:ascii="Times New Roman" w:hAnsi="Times New Roman" w:cs="Times New Roman"/>
          <w:iCs/>
          <w:sz w:val="28"/>
          <w:szCs w:val="28"/>
        </w:rPr>
        <w:t>Щеглеватых</w:t>
      </w:r>
      <w:proofErr w:type="spellEnd"/>
    </w:p>
    <w:p w:rsidR="00BB721B" w:rsidRDefault="00BB721B" w:rsidP="003359F3">
      <w:pPr>
        <w:pStyle w:val="ConsPlusNormal"/>
        <w:spacing w:line="276" w:lineRule="auto"/>
        <w:ind w:left="568"/>
        <w:jc w:val="both"/>
        <w:rPr>
          <w:rFonts w:ascii="Times New Roman" w:hAnsi="Times New Roman" w:cs="Times New Roman"/>
          <w:sz w:val="28"/>
          <w:szCs w:val="28"/>
        </w:rPr>
      </w:pPr>
    </w:p>
    <w:p w:rsidR="00700BE5" w:rsidRDefault="00700BE5" w:rsidP="003359F3">
      <w:pPr>
        <w:pStyle w:val="ConsPlusNormal"/>
        <w:spacing w:line="276" w:lineRule="auto"/>
        <w:ind w:left="568"/>
        <w:jc w:val="both"/>
        <w:rPr>
          <w:rFonts w:ascii="Times New Roman" w:hAnsi="Times New Roman" w:cs="Times New Roman"/>
          <w:sz w:val="28"/>
          <w:szCs w:val="28"/>
        </w:rPr>
      </w:pPr>
    </w:p>
    <w:p w:rsidR="00700BE5" w:rsidRDefault="00700BE5" w:rsidP="003359F3">
      <w:pPr>
        <w:pStyle w:val="ConsPlusNormal"/>
        <w:spacing w:line="276" w:lineRule="auto"/>
        <w:ind w:left="568"/>
        <w:jc w:val="both"/>
        <w:rPr>
          <w:rFonts w:ascii="Times New Roman" w:hAnsi="Times New Roman" w:cs="Times New Roman"/>
          <w:sz w:val="28"/>
          <w:szCs w:val="28"/>
        </w:rPr>
      </w:pPr>
    </w:p>
    <w:p w:rsidR="00700BE5" w:rsidRDefault="00700BE5" w:rsidP="003359F3">
      <w:pPr>
        <w:pStyle w:val="ConsPlusNormal"/>
        <w:spacing w:line="276" w:lineRule="auto"/>
        <w:ind w:left="568"/>
        <w:jc w:val="both"/>
        <w:rPr>
          <w:rFonts w:ascii="Times New Roman" w:hAnsi="Times New Roman" w:cs="Times New Roman"/>
          <w:sz w:val="28"/>
          <w:szCs w:val="28"/>
        </w:rPr>
      </w:pPr>
    </w:p>
    <w:p w:rsidR="00700BE5" w:rsidRDefault="00700BE5" w:rsidP="003359F3">
      <w:pPr>
        <w:pStyle w:val="ConsPlusNormal"/>
        <w:spacing w:line="276" w:lineRule="auto"/>
        <w:ind w:left="568"/>
        <w:jc w:val="both"/>
        <w:rPr>
          <w:rFonts w:ascii="Times New Roman" w:hAnsi="Times New Roman" w:cs="Times New Roman"/>
          <w:sz w:val="28"/>
          <w:szCs w:val="28"/>
        </w:rPr>
      </w:pPr>
    </w:p>
    <w:p w:rsidR="00700BE5" w:rsidRDefault="00700BE5" w:rsidP="003359F3">
      <w:pPr>
        <w:pStyle w:val="ConsPlusNormal"/>
        <w:spacing w:line="276" w:lineRule="auto"/>
        <w:ind w:left="568"/>
        <w:jc w:val="both"/>
        <w:rPr>
          <w:rFonts w:ascii="Times New Roman" w:hAnsi="Times New Roman" w:cs="Times New Roman"/>
          <w:sz w:val="28"/>
          <w:szCs w:val="28"/>
        </w:rPr>
      </w:pPr>
    </w:p>
    <w:p w:rsidR="00700BE5" w:rsidRDefault="00700BE5" w:rsidP="003359F3">
      <w:pPr>
        <w:pStyle w:val="ConsPlusNormal"/>
        <w:spacing w:line="276" w:lineRule="auto"/>
        <w:ind w:left="568"/>
        <w:jc w:val="both"/>
        <w:rPr>
          <w:rFonts w:ascii="Times New Roman" w:hAnsi="Times New Roman" w:cs="Times New Roman"/>
          <w:sz w:val="28"/>
          <w:szCs w:val="28"/>
        </w:rPr>
      </w:pPr>
    </w:p>
    <w:p w:rsidR="00700BE5" w:rsidRDefault="00700BE5" w:rsidP="003359F3">
      <w:pPr>
        <w:pStyle w:val="ConsPlusNormal"/>
        <w:spacing w:line="276" w:lineRule="auto"/>
        <w:ind w:left="568"/>
        <w:jc w:val="both"/>
        <w:rPr>
          <w:rFonts w:ascii="Times New Roman" w:hAnsi="Times New Roman" w:cs="Times New Roman"/>
          <w:sz w:val="28"/>
          <w:szCs w:val="28"/>
        </w:rPr>
      </w:pPr>
    </w:p>
    <w:p w:rsidR="00700BE5" w:rsidRDefault="00700BE5" w:rsidP="003359F3">
      <w:pPr>
        <w:pStyle w:val="ConsPlusNormal"/>
        <w:spacing w:line="276" w:lineRule="auto"/>
        <w:ind w:left="568"/>
        <w:jc w:val="both"/>
        <w:rPr>
          <w:rFonts w:ascii="Times New Roman" w:hAnsi="Times New Roman" w:cs="Times New Roman"/>
          <w:sz w:val="28"/>
          <w:szCs w:val="28"/>
        </w:rPr>
      </w:pPr>
    </w:p>
    <w:p w:rsidR="00700BE5" w:rsidRDefault="00700BE5" w:rsidP="003359F3">
      <w:pPr>
        <w:pStyle w:val="ConsPlusNormal"/>
        <w:spacing w:line="276" w:lineRule="auto"/>
        <w:ind w:left="568"/>
        <w:jc w:val="both"/>
        <w:rPr>
          <w:rFonts w:ascii="Times New Roman" w:hAnsi="Times New Roman" w:cs="Times New Roman"/>
          <w:sz w:val="28"/>
          <w:szCs w:val="28"/>
        </w:rPr>
      </w:pPr>
    </w:p>
    <w:p w:rsidR="00700BE5" w:rsidRDefault="00700BE5" w:rsidP="003359F3">
      <w:pPr>
        <w:pStyle w:val="ConsPlusNormal"/>
        <w:spacing w:line="276" w:lineRule="auto"/>
        <w:ind w:left="568"/>
        <w:jc w:val="both"/>
        <w:rPr>
          <w:rFonts w:ascii="Times New Roman" w:hAnsi="Times New Roman" w:cs="Times New Roman"/>
          <w:sz w:val="28"/>
          <w:szCs w:val="28"/>
        </w:rPr>
      </w:pPr>
    </w:p>
    <w:p w:rsidR="00700BE5" w:rsidRDefault="00700BE5" w:rsidP="003359F3">
      <w:pPr>
        <w:pStyle w:val="ConsPlusNormal"/>
        <w:spacing w:line="276" w:lineRule="auto"/>
        <w:ind w:left="568"/>
        <w:jc w:val="both"/>
        <w:rPr>
          <w:rFonts w:ascii="Times New Roman" w:hAnsi="Times New Roman" w:cs="Times New Roman"/>
          <w:sz w:val="28"/>
          <w:szCs w:val="28"/>
        </w:rPr>
      </w:pPr>
    </w:p>
    <w:p w:rsidR="00700BE5" w:rsidRDefault="00700BE5" w:rsidP="003359F3">
      <w:pPr>
        <w:pStyle w:val="ConsPlusNormal"/>
        <w:spacing w:line="276" w:lineRule="auto"/>
        <w:ind w:left="568"/>
        <w:jc w:val="both"/>
        <w:rPr>
          <w:rFonts w:ascii="Times New Roman" w:hAnsi="Times New Roman" w:cs="Times New Roman"/>
          <w:sz w:val="28"/>
          <w:szCs w:val="28"/>
        </w:rPr>
      </w:pPr>
    </w:p>
    <w:p w:rsidR="00700BE5" w:rsidRDefault="00700BE5" w:rsidP="003359F3">
      <w:pPr>
        <w:pStyle w:val="ConsPlusNormal"/>
        <w:spacing w:line="276" w:lineRule="auto"/>
        <w:ind w:left="568"/>
        <w:jc w:val="both"/>
        <w:rPr>
          <w:rFonts w:ascii="Times New Roman" w:hAnsi="Times New Roman" w:cs="Times New Roman"/>
          <w:sz w:val="28"/>
          <w:szCs w:val="28"/>
        </w:rPr>
      </w:pPr>
    </w:p>
    <w:p w:rsidR="00700BE5" w:rsidRDefault="00700BE5" w:rsidP="003359F3">
      <w:pPr>
        <w:pStyle w:val="ConsPlusNormal"/>
        <w:spacing w:line="276" w:lineRule="auto"/>
        <w:ind w:left="568"/>
        <w:jc w:val="both"/>
        <w:rPr>
          <w:rFonts w:ascii="Times New Roman" w:hAnsi="Times New Roman" w:cs="Times New Roman"/>
          <w:sz w:val="28"/>
          <w:szCs w:val="28"/>
        </w:rPr>
      </w:pPr>
    </w:p>
    <w:p w:rsidR="00700BE5" w:rsidRDefault="00700BE5" w:rsidP="003359F3">
      <w:pPr>
        <w:pStyle w:val="ConsPlusNormal"/>
        <w:spacing w:line="276" w:lineRule="auto"/>
        <w:ind w:left="568"/>
        <w:jc w:val="both"/>
        <w:rPr>
          <w:rFonts w:ascii="Times New Roman" w:hAnsi="Times New Roman" w:cs="Times New Roman"/>
          <w:sz w:val="28"/>
          <w:szCs w:val="28"/>
        </w:rPr>
      </w:pPr>
    </w:p>
    <w:p w:rsidR="00700BE5" w:rsidRDefault="00700BE5" w:rsidP="003359F3">
      <w:pPr>
        <w:pStyle w:val="ConsPlusNormal"/>
        <w:spacing w:line="276" w:lineRule="auto"/>
        <w:ind w:left="568"/>
        <w:jc w:val="both"/>
        <w:rPr>
          <w:rFonts w:ascii="Times New Roman" w:hAnsi="Times New Roman" w:cs="Times New Roman"/>
          <w:sz w:val="28"/>
          <w:szCs w:val="28"/>
        </w:rPr>
      </w:pPr>
    </w:p>
    <w:p w:rsidR="00700BE5" w:rsidRDefault="00700BE5" w:rsidP="003359F3">
      <w:pPr>
        <w:pStyle w:val="ConsPlusNormal"/>
        <w:spacing w:line="276" w:lineRule="auto"/>
        <w:ind w:left="568"/>
        <w:jc w:val="both"/>
        <w:rPr>
          <w:rFonts w:ascii="Times New Roman" w:hAnsi="Times New Roman" w:cs="Times New Roman"/>
          <w:sz w:val="28"/>
          <w:szCs w:val="28"/>
        </w:rPr>
      </w:pPr>
    </w:p>
    <w:p w:rsidR="00700BE5" w:rsidRDefault="00700BE5" w:rsidP="003359F3">
      <w:pPr>
        <w:pStyle w:val="ConsPlusNormal"/>
        <w:spacing w:line="276" w:lineRule="auto"/>
        <w:ind w:left="568"/>
        <w:jc w:val="both"/>
        <w:rPr>
          <w:rFonts w:ascii="Times New Roman" w:hAnsi="Times New Roman" w:cs="Times New Roman"/>
          <w:sz w:val="28"/>
          <w:szCs w:val="28"/>
        </w:rPr>
      </w:pPr>
    </w:p>
    <w:p w:rsidR="00700BE5" w:rsidRPr="00CC51E3" w:rsidRDefault="00700BE5" w:rsidP="00F377D0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00BE5" w:rsidRPr="00CC51E3" w:rsidSect="00BF4678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54094"/>
    <w:multiLevelType w:val="hybridMultilevel"/>
    <w:tmpl w:val="204C49B2"/>
    <w:lvl w:ilvl="0" w:tplc="08AAC312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50FF1E20"/>
    <w:multiLevelType w:val="hybridMultilevel"/>
    <w:tmpl w:val="426E0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F71CD7"/>
    <w:multiLevelType w:val="hybridMultilevel"/>
    <w:tmpl w:val="87AA0572"/>
    <w:lvl w:ilvl="0" w:tplc="E90874B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6B863367"/>
    <w:multiLevelType w:val="hybridMultilevel"/>
    <w:tmpl w:val="DF762EE6"/>
    <w:lvl w:ilvl="0" w:tplc="B762AA3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21B"/>
    <w:rsid w:val="000610BC"/>
    <w:rsid w:val="00093A61"/>
    <w:rsid w:val="000C75C0"/>
    <w:rsid w:val="000C7E72"/>
    <w:rsid w:val="0012316A"/>
    <w:rsid w:val="00123A15"/>
    <w:rsid w:val="0013300F"/>
    <w:rsid w:val="00171710"/>
    <w:rsid w:val="00171D44"/>
    <w:rsid w:val="001748FF"/>
    <w:rsid w:val="0017508B"/>
    <w:rsid w:val="001955EC"/>
    <w:rsid w:val="001A2AC5"/>
    <w:rsid w:val="001D0FB2"/>
    <w:rsid w:val="001E0093"/>
    <w:rsid w:val="00205BED"/>
    <w:rsid w:val="002110B8"/>
    <w:rsid w:val="0027170D"/>
    <w:rsid w:val="00280FFE"/>
    <w:rsid w:val="002A5E05"/>
    <w:rsid w:val="002D30DB"/>
    <w:rsid w:val="002E0580"/>
    <w:rsid w:val="003359F3"/>
    <w:rsid w:val="00342F03"/>
    <w:rsid w:val="00352F09"/>
    <w:rsid w:val="003562B2"/>
    <w:rsid w:val="003B1482"/>
    <w:rsid w:val="003B65A3"/>
    <w:rsid w:val="003B75D3"/>
    <w:rsid w:val="003D4FF6"/>
    <w:rsid w:val="0041099B"/>
    <w:rsid w:val="004243B4"/>
    <w:rsid w:val="0042716A"/>
    <w:rsid w:val="00435767"/>
    <w:rsid w:val="00444E36"/>
    <w:rsid w:val="00453BE6"/>
    <w:rsid w:val="004A20EB"/>
    <w:rsid w:val="004B106E"/>
    <w:rsid w:val="004B5C7D"/>
    <w:rsid w:val="004C46C5"/>
    <w:rsid w:val="004D1856"/>
    <w:rsid w:val="00511CDD"/>
    <w:rsid w:val="00515746"/>
    <w:rsid w:val="00522EBD"/>
    <w:rsid w:val="005328E3"/>
    <w:rsid w:val="0056183A"/>
    <w:rsid w:val="00562AB8"/>
    <w:rsid w:val="0058788F"/>
    <w:rsid w:val="005C4184"/>
    <w:rsid w:val="005F6AE7"/>
    <w:rsid w:val="006002BF"/>
    <w:rsid w:val="00604426"/>
    <w:rsid w:val="0062733D"/>
    <w:rsid w:val="00651D96"/>
    <w:rsid w:val="00673B60"/>
    <w:rsid w:val="006A1878"/>
    <w:rsid w:val="006A74B8"/>
    <w:rsid w:val="00700BE5"/>
    <w:rsid w:val="00716B49"/>
    <w:rsid w:val="00735C88"/>
    <w:rsid w:val="007B29B0"/>
    <w:rsid w:val="007D76CF"/>
    <w:rsid w:val="008630EB"/>
    <w:rsid w:val="008879BC"/>
    <w:rsid w:val="00891559"/>
    <w:rsid w:val="008C064C"/>
    <w:rsid w:val="008F4891"/>
    <w:rsid w:val="008F5692"/>
    <w:rsid w:val="00904114"/>
    <w:rsid w:val="009054F3"/>
    <w:rsid w:val="00911A8B"/>
    <w:rsid w:val="0091507B"/>
    <w:rsid w:val="009207CC"/>
    <w:rsid w:val="00921563"/>
    <w:rsid w:val="009724AB"/>
    <w:rsid w:val="00975330"/>
    <w:rsid w:val="00984D99"/>
    <w:rsid w:val="00990F46"/>
    <w:rsid w:val="009B3297"/>
    <w:rsid w:val="009F7AD3"/>
    <w:rsid w:val="00A40F02"/>
    <w:rsid w:val="00AA1345"/>
    <w:rsid w:val="00AA2DC7"/>
    <w:rsid w:val="00AC66CE"/>
    <w:rsid w:val="00B04019"/>
    <w:rsid w:val="00B04A80"/>
    <w:rsid w:val="00B1151D"/>
    <w:rsid w:val="00B143B0"/>
    <w:rsid w:val="00B71198"/>
    <w:rsid w:val="00B77EF9"/>
    <w:rsid w:val="00BB721B"/>
    <w:rsid w:val="00BF357A"/>
    <w:rsid w:val="00BF4678"/>
    <w:rsid w:val="00C006F4"/>
    <w:rsid w:val="00C152FD"/>
    <w:rsid w:val="00C46B42"/>
    <w:rsid w:val="00C61C0A"/>
    <w:rsid w:val="00C72E7A"/>
    <w:rsid w:val="00C75933"/>
    <w:rsid w:val="00C76461"/>
    <w:rsid w:val="00CC51E3"/>
    <w:rsid w:val="00CE6093"/>
    <w:rsid w:val="00D5043C"/>
    <w:rsid w:val="00D613CC"/>
    <w:rsid w:val="00DB04AF"/>
    <w:rsid w:val="00DB056A"/>
    <w:rsid w:val="00E04D5C"/>
    <w:rsid w:val="00EB3787"/>
    <w:rsid w:val="00F139A6"/>
    <w:rsid w:val="00F36835"/>
    <w:rsid w:val="00F37149"/>
    <w:rsid w:val="00F377D0"/>
    <w:rsid w:val="00F51097"/>
    <w:rsid w:val="00F66BFD"/>
    <w:rsid w:val="00FD4F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2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7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721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B72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basedOn w:val="a0"/>
    <w:uiPriority w:val="99"/>
    <w:unhideWhenUsed/>
    <w:rsid w:val="00BB721B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BB721B"/>
    <w:pPr>
      <w:ind w:left="720"/>
      <w:contextualSpacing/>
    </w:pPr>
  </w:style>
  <w:style w:type="paragraph" w:customStyle="1" w:styleId="ConsPlusNonformat">
    <w:name w:val="ConsPlusNonformat"/>
    <w:rsid w:val="00BF357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231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2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7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721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B72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basedOn w:val="a0"/>
    <w:uiPriority w:val="99"/>
    <w:unhideWhenUsed/>
    <w:rsid w:val="00BB721B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BB721B"/>
    <w:pPr>
      <w:ind w:left="720"/>
      <w:contextualSpacing/>
    </w:pPr>
  </w:style>
  <w:style w:type="paragraph" w:customStyle="1" w:styleId="ConsPlusNonformat">
    <w:name w:val="ConsPlusNonformat"/>
    <w:rsid w:val="00BF357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231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4C31DC-6126-4A1A-B2FC-0C0F73D33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642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u3059n1</dc:creator>
  <cp:lastModifiedBy>Милюковская Ольга</cp:lastModifiedBy>
  <cp:revision>4</cp:revision>
  <cp:lastPrinted>2022-05-26T11:11:00Z</cp:lastPrinted>
  <dcterms:created xsi:type="dcterms:W3CDTF">2022-05-26T11:13:00Z</dcterms:created>
  <dcterms:modified xsi:type="dcterms:W3CDTF">2022-06-01T11:38:00Z</dcterms:modified>
</cp:coreProperties>
</file>