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031" w:rsidRDefault="00E8403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84031" w:rsidRDefault="00E84031">
      <w:pPr>
        <w:pStyle w:val="ConsPlusNormal"/>
        <w:jc w:val="both"/>
        <w:outlineLvl w:val="0"/>
      </w:pPr>
    </w:p>
    <w:p w:rsidR="00E84031" w:rsidRDefault="00E84031">
      <w:pPr>
        <w:pStyle w:val="ConsPlusTitle"/>
        <w:jc w:val="center"/>
      </w:pPr>
      <w:r>
        <w:t>УПРАВЛЕНИЕ ФИНАНСОВ ЛИПЕЦКОЙ ОБЛАСТИ</w:t>
      </w:r>
    </w:p>
    <w:p w:rsidR="00E84031" w:rsidRDefault="00E84031">
      <w:pPr>
        <w:pStyle w:val="ConsPlusTitle"/>
        <w:jc w:val="center"/>
      </w:pPr>
    </w:p>
    <w:p w:rsidR="00E84031" w:rsidRDefault="00E84031">
      <w:pPr>
        <w:pStyle w:val="ConsPlusTitle"/>
        <w:jc w:val="center"/>
      </w:pPr>
      <w:r>
        <w:t>ПРИКАЗ</w:t>
      </w:r>
    </w:p>
    <w:p w:rsidR="00E84031" w:rsidRDefault="00E84031">
      <w:pPr>
        <w:pStyle w:val="ConsPlusTitle"/>
        <w:jc w:val="center"/>
      </w:pPr>
      <w:r>
        <w:t>от 10 марта 2020 г. N 74</w:t>
      </w:r>
    </w:p>
    <w:p w:rsidR="00E84031" w:rsidRDefault="00E84031">
      <w:pPr>
        <w:pStyle w:val="ConsPlusTitle"/>
        <w:jc w:val="center"/>
      </w:pPr>
    </w:p>
    <w:p w:rsidR="00E84031" w:rsidRDefault="00E84031">
      <w:pPr>
        <w:pStyle w:val="ConsPlusTitle"/>
        <w:jc w:val="center"/>
      </w:pPr>
      <w:r>
        <w:t xml:space="preserve">О ВНЕСЕНИИ ИЗМЕНЕНИЙ В ПРИКАЗ УПРАВЛЕНИЯ ФИНАНСОВ </w:t>
      </w:r>
      <w:proofErr w:type="gramStart"/>
      <w:r>
        <w:t>ЛИПЕЦКОЙ</w:t>
      </w:r>
      <w:proofErr w:type="gramEnd"/>
    </w:p>
    <w:p w:rsidR="00E84031" w:rsidRDefault="00E84031">
      <w:pPr>
        <w:pStyle w:val="ConsPlusTitle"/>
        <w:jc w:val="center"/>
      </w:pPr>
      <w:r>
        <w:t>ОБЛАСТИ ОТ 28 ДЕКАБРЯ 2012 ГОДА N 208 "ОБ УТВЕРЖДЕНИИ</w:t>
      </w:r>
    </w:p>
    <w:p w:rsidR="00E84031" w:rsidRDefault="00E84031">
      <w:pPr>
        <w:pStyle w:val="ConsPlusTitle"/>
        <w:jc w:val="center"/>
      </w:pPr>
      <w:r>
        <w:t>ПЕРЕЧНЯ КОДОВ ПОДВИДОВ ПО ВИДАМ ДОХОДОВ ОБЛАСТНОГО БЮДЖЕТА,</w:t>
      </w:r>
    </w:p>
    <w:p w:rsidR="00E84031" w:rsidRDefault="00E84031">
      <w:pPr>
        <w:pStyle w:val="ConsPlusTitle"/>
        <w:jc w:val="center"/>
      </w:pPr>
      <w:r>
        <w:t>ГЛАВНЫМИ АДМИНИСТРАТОРАМИ (АДМИНИСТРАТОРАМИ) КОТОРЫХ</w:t>
      </w:r>
    </w:p>
    <w:p w:rsidR="00E84031" w:rsidRDefault="00E84031">
      <w:pPr>
        <w:pStyle w:val="ConsPlusTitle"/>
        <w:jc w:val="center"/>
      </w:pPr>
      <w:r>
        <w:t>ЯВЛЯЮТСЯ ОРГАНЫ ГОСУДАРСТВЕННОЙ ВЛАСТИ ЛИПЕЦКОЙ ОБЛАСТИ,</w:t>
      </w:r>
    </w:p>
    <w:p w:rsidR="00E84031" w:rsidRDefault="00E84031">
      <w:pPr>
        <w:pStyle w:val="ConsPlusTitle"/>
        <w:jc w:val="center"/>
      </w:pPr>
      <w:r>
        <w:t>ОРГАН УПРАВЛЕНИЯ ТЕРРИТОРИАЛЬНОГО ФОНДА ОБЯЗАТЕЛЬНОГО</w:t>
      </w:r>
    </w:p>
    <w:p w:rsidR="00E84031" w:rsidRDefault="00E84031">
      <w:pPr>
        <w:pStyle w:val="ConsPlusTitle"/>
        <w:jc w:val="center"/>
      </w:pPr>
      <w:r>
        <w:t>МЕДИЦИНСКОГО СТРАХОВАНИЯ ЛИПЕЦКОЙ ОБЛАСТИ И (ИЛИ)</w:t>
      </w:r>
    </w:p>
    <w:p w:rsidR="00E84031" w:rsidRDefault="00E84031">
      <w:pPr>
        <w:pStyle w:val="ConsPlusTitle"/>
        <w:jc w:val="center"/>
      </w:pPr>
      <w:r>
        <w:t>НАХОДЯЩИЕСЯ В ИХ ВЕДЕНИИ КАЗЕННЫЕ УЧРЕЖДЕНИЯ"</w:t>
      </w:r>
    </w:p>
    <w:p w:rsidR="00E84031" w:rsidRDefault="00E84031">
      <w:pPr>
        <w:pStyle w:val="ConsPlusNormal"/>
        <w:jc w:val="both"/>
      </w:pPr>
    </w:p>
    <w:p w:rsidR="00E84031" w:rsidRDefault="00E84031">
      <w:pPr>
        <w:pStyle w:val="ConsPlusNormal"/>
        <w:ind w:firstLine="540"/>
        <w:jc w:val="both"/>
      </w:pPr>
      <w:r>
        <w:t xml:space="preserve">По результатам </w:t>
      </w:r>
      <w:proofErr w:type="gramStart"/>
      <w:r>
        <w:t>проведения мониторинга нормативных правовых актов управления финансов Липецкой области</w:t>
      </w:r>
      <w:proofErr w:type="gramEnd"/>
      <w:r>
        <w:t xml:space="preserve"> приказываю:</w:t>
      </w:r>
    </w:p>
    <w:p w:rsidR="00E84031" w:rsidRDefault="00E84031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6" w:history="1">
        <w:r>
          <w:rPr>
            <w:color w:val="0000FF"/>
          </w:rPr>
          <w:t>приказ</w:t>
        </w:r>
      </w:hyperlink>
      <w:r>
        <w:t xml:space="preserve"> управления финансов Липецкой области от 28 декабря 2012 года N 208 "Об утверждении перечня кодов подвидов по видам доходов областного бюджета, главными администраторами (администраторами) которых являются органы государственной власти Липецкой области, орган управления территориального фонда обязательного медицинского страхования Липецкой области и (или) находящиеся в их ведении казенные учреждения" ("Липецкая газета", 2013, 15 января;</w:t>
      </w:r>
      <w:proofErr w:type="gramEnd"/>
      <w:r>
        <w:t xml:space="preserve"> </w:t>
      </w:r>
      <w:proofErr w:type="gramStart"/>
      <w:r>
        <w:t>2014, 17 января; 2016, 22 января; 2018, 10 февраля; официальный интернет-портал правовой информации http://www.pravo.gov.ru, 2018, 17 октября) следующие изменения:</w:t>
      </w:r>
      <w:proofErr w:type="gramEnd"/>
    </w:p>
    <w:p w:rsidR="00E84031" w:rsidRDefault="00E84031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Приложение</w:t>
        </w:r>
      </w:hyperlink>
      <w:r>
        <w:t xml:space="preserve"> к приказу дополнить пунктами 5 и 6 следующего содержания:</w:t>
      </w:r>
    </w:p>
    <w:p w:rsidR="00E84031" w:rsidRDefault="00E84031">
      <w:pPr>
        <w:pStyle w:val="ConsPlusNormal"/>
        <w:spacing w:before="220"/>
        <w:ind w:firstLine="540"/>
        <w:jc w:val="both"/>
      </w:pPr>
      <w:r>
        <w:t xml:space="preserve">"5. </w:t>
      </w:r>
      <w:proofErr w:type="gramStart"/>
      <w:r>
        <w:t xml:space="preserve">Администрирование поступлений от административных штрафов, установленных </w:t>
      </w:r>
      <w:hyperlink r:id="rId8" w:history="1">
        <w:r>
          <w:rPr>
            <w:color w:val="0000FF"/>
          </w:rPr>
          <w:t>главой 12</w:t>
        </w:r>
      </w:hyperlink>
      <w:r>
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прав, осуществляется по коду классификации доходов бюджетов 000 1 16 01123 01 0000 140 "Административные штрафы, установленные </w:t>
      </w:r>
      <w:hyperlink r:id="rId9" w:history="1">
        <w:r>
          <w:rPr>
            <w:color w:val="0000FF"/>
          </w:rPr>
          <w:t>Главой 12</w:t>
        </w:r>
      </w:hyperlink>
      <w:r>
        <w:t xml:space="preserve"> Кодекса Российской Федерации об административных правонарушениях, за административные правонарушения в</w:t>
      </w:r>
      <w:proofErr w:type="gramEnd"/>
      <w:r>
        <w:t xml:space="preserve"> области дорожного движения, налагаемые мировыми судьями, комиссиями по делам несовершеннолетних и защите их прав" с применением следующих кодов подвида доходов (групп подвида доходов) бюджета:</w:t>
      </w:r>
    </w:p>
    <w:p w:rsidR="00E84031" w:rsidRDefault="00E84031">
      <w:pPr>
        <w:pStyle w:val="ConsPlusNormal"/>
        <w:spacing w:before="220"/>
        <w:ind w:firstLine="540"/>
        <w:jc w:val="both"/>
      </w:pPr>
      <w:r>
        <w:t>0001 - штрафы за нарушение Правил дорожного движения, правил эксплуатации транспортного средства;</w:t>
      </w:r>
    </w:p>
    <w:p w:rsidR="00E84031" w:rsidRDefault="00E84031">
      <w:pPr>
        <w:pStyle w:val="ConsPlusNormal"/>
        <w:spacing w:before="220"/>
        <w:ind w:firstLine="540"/>
        <w:jc w:val="both"/>
      </w:pPr>
      <w:r>
        <w:t>0002 - штрафы за незаконное ограничение прав на управление транспортным средством и его эксплуатацию;</w:t>
      </w:r>
    </w:p>
    <w:p w:rsidR="00E84031" w:rsidRDefault="00E84031">
      <w:pPr>
        <w:pStyle w:val="ConsPlusNormal"/>
        <w:spacing w:before="220"/>
        <w:ind w:firstLine="540"/>
        <w:jc w:val="both"/>
      </w:pPr>
      <w:r>
        <w:t>0003 - штрафы за нарушение правил движения тяжеловесного и (или) крупногабаритного транспортного средства, выявленные при осуществлении весового и габаритного контроля;</w:t>
      </w:r>
    </w:p>
    <w:p w:rsidR="00E84031" w:rsidRDefault="00E84031">
      <w:pPr>
        <w:pStyle w:val="ConsPlusNormal"/>
        <w:spacing w:before="220"/>
        <w:ind w:firstLine="540"/>
        <w:jc w:val="both"/>
      </w:pPr>
      <w:r>
        <w:t>0004 - штрафы за нарушение правил перевозки опасных грузов.</w:t>
      </w:r>
    </w:p>
    <w:p w:rsidR="00E84031" w:rsidRDefault="00E84031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Администрирование доходов от денежных взысканий (штрафов), поступающих в счет погашения задолженности, образовавшейся до 1 января 2020 года, и подлежащих зачислению в областной бюджет, осуществляется по коду классификации доходов бюджетов 000 1 16 10122 01 </w:t>
      </w:r>
      <w:r>
        <w:lastRenderedPageBreak/>
        <w:t>0000 140 "Доходы от денежных взысканий (штрафов), поступающие в счет погашения задолженности, образовавшейся до 1 января 2020 года, подлежащие зачислению в бюджет субъекта Российской Федерации по</w:t>
      </w:r>
      <w:proofErr w:type="gramEnd"/>
      <w:r>
        <w:t xml:space="preserve"> нормативам, действовавшим в 2019 году" с применением следующих кодов подвида доходов (групп подвида доходов) бюджета:</w:t>
      </w:r>
    </w:p>
    <w:p w:rsidR="00E84031" w:rsidRDefault="00E84031">
      <w:pPr>
        <w:pStyle w:val="ConsPlusNormal"/>
        <w:spacing w:before="220"/>
        <w:ind w:firstLine="540"/>
        <w:jc w:val="both"/>
      </w:pPr>
      <w:r>
        <w:t>0001 - за исключением доходов, направляемых на формирование дорожного фонда субъекта Российской Федерации, а также иных платежей в случае принятия решения финансовым органом субъекта Российской Федерации о раздельном учете задолженности;</w:t>
      </w:r>
    </w:p>
    <w:p w:rsidR="00E84031" w:rsidRDefault="00E84031">
      <w:pPr>
        <w:pStyle w:val="ConsPlusNormal"/>
        <w:spacing w:before="220"/>
        <w:ind w:firstLine="540"/>
        <w:jc w:val="both"/>
      </w:pPr>
      <w:r>
        <w:t>0002 - доходы, направляемые на формирование дорожного фонда субъекта Российской Федерации</w:t>
      </w:r>
      <w:proofErr w:type="gramStart"/>
      <w:r>
        <w:t>.".</w:t>
      </w:r>
      <w:proofErr w:type="gramEnd"/>
    </w:p>
    <w:p w:rsidR="00E84031" w:rsidRDefault="00E8403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Отделу государственных доходов (Рыбина Е.П.) в течение 10 дней обеспечить публикацию настоящего приказа в газете "Липецкая газета" и на Официальном интернет-портале правовой информации (www.pravo.gov.ru), в сети Интернет на официальном сайте администрации Липецкой области и интернет-портале бюджетной системы Липецкой области.</w:t>
      </w:r>
      <w:proofErr w:type="gramEnd"/>
    </w:p>
    <w:p w:rsidR="00E84031" w:rsidRDefault="00E84031">
      <w:pPr>
        <w:pStyle w:val="ConsPlusNormal"/>
        <w:jc w:val="both"/>
      </w:pPr>
    </w:p>
    <w:p w:rsidR="00E84031" w:rsidRDefault="00E84031">
      <w:pPr>
        <w:pStyle w:val="ConsPlusNormal"/>
        <w:jc w:val="right"/>
      </w:pPr>
      <w:r>
        <w:t>Заместитель главы</w:t>
      </w:r>
    </w:p>
    <w:p w:rsidR="00E84031" w:rsidRDefault="00E84031">
      <w:pPr>
        <w:pStyle w:val="ConsPlusNormal"/>
        <w:jc w:val="right"/>
      </w:pPr>
      <w:r>
        <w:t>администрации области -</w:t>
      </w:r>
    </w:p>
    <w:p w:rsidR="00E84031" w:rsidRDefault="00E84031">
      <w:pPr>
        <w:pStyle w:val="ConsPlusNormal"/>
        <w:jc w:val="right"/>
      </w:pPr>
      <w:r>
        <w:t>начальник управления</w:t>
      </w:r>
    </w:p>
    <w:p w:rsidR="00E84031" w:rsidRDefault="00E84031">
      <w:pPr>
        <w:pStyle w:val="ConsPlusNormal"/>
        <w:jc w:val="right"/>
      </w:pPr>
      <w:r>
        <w:t>финансов области</w:t>
      </w:r>
    </w:p>
    <w:p w:rsidR="00E84031" w:rsidRDefault="00E84031">
      <w:pPr>
        <w:pStyle w:val="ConsPlusNormal"/>
        <w:jc w:val="right"/>
      </w:pPr>
      <w:r>
        <w:t>В.ЩЕГЛЕВАТЫХ</w:t>
      </w:r>
    </w:p>
    <w:p w:rsidR="00E84031" w:rsidRDefault="00E84031">
      <w:pPr>
        <w:pStyle w:val="ConsPlusNormal"/>
        <w:jc w:val="both"/>
      </w:pPr>
    </w:p>
    <w:p w:rsidR="00E84031" w:rsidRDefault="00E84031">
      <w:pPr>
        <w:pStyle w:val="ConsPlusNormal"/>
        <w:jc w:val="both"/>
      </w:pPr>
    </w:p>
    <w:p w:rsidR="00E84031" w:rsidRDefault="00E840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304F" w:rsidRDefault="0032304F">
      <w:bookmarkStart w:id="0" w:name="_GoBack"/>
      <w:bookmarkEnd w:id="0"/>
    </w:p>
    <w:sectPr w:rsidR="0032304F" w:rsidSect="002A2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031"/>
    <w:rsid w:val="0032304F"/>
    <w:rsid w:val="00E8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40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40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40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40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40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40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78A9C3CD507E304FDCC79858FF660C0A627BF589279468E9E492C8F4B9EBAF43DC2CAF9D038B9522257CE5AB3F4BFEB5C91FC95D1E98BF0Bp9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78A9C3CD507E304FDCD9954E933A03096D23FF86239A3EBDBBC995A3B0E1F8049375EDD90E8394272E2CB0E43E17B8E2DA1DCC5D1C9FA3BAE2260Fp1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78A9C3CD507E304FDCD9954E933A03096D23FF86239A3EBDBBC995A3B0E1F8049375FFD9568F96253028B3F16846FE0Bp6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78A9C3CD507E304FDCC79858FF660C0A627BF589279468E9E492C8F4B9EBAF43DC2CAF9D038B9522257CE5AB3F4BFEB5C91FC95D1E98BF0Bp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u3059n5</dc:creator>
  <cp:lastModifiedBy>u3059n5</cp:lastModifiedBy>
  <cp:revision>1</cp:revision>
  <dcterms:created xsi:type="dcterms:W3CDTF">2021-07-22T12:41:00Z</dcterms:created>
  <dcterms:modified xsi:type="dcterms:W3CDTF">2021-07-22T12:41:00Z</dcterms:modified>
</cp:coreProperties>
</file>