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NormalTable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3403"/>
        <w:gridCol w:w="1259"/>
        <w:gridCol w:w="1116"/>
      </w:tblGrid>
      <w:tr w:rsidR="00000000">
        <w:trPr>
          <w:trHeight w:val="270"/>
        </w:trPr>
        <w:tc>
          <w:tcPr>
            <w:tcW w:w="0" w:type="auto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DC1131">
            <w:pPr>
              <w:jc w:val="right"/>
              <w:rPr>
                <w:rFonts w:ascii="Times New Roman" w:eastAsia="Times New Roman" w:hAnsi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</w:rPr>
              <w:t xml:space="preserve">Утв. приказом Минфина РФ </w:t>
            </w:r>
            <w:r>
              <w:rPr>
                <w:rFonts w:ascii="Times New Roman" w:eastAsia="Times New Roman" w:hAnsi="Times New Roman"/>
                <w:sz w:val="20"/>
              </w:rPr>
              <w:br/>
              <w:t xml:space="preserve">от 28 декабря 2010 г. № 191н </w:t>
            </w:r>
            <w:r>
              <w:rPr>
                <w:rFonts w:ascii="Times New Roman" w:eastAsia="Times New Roman" w:hAnsi="Times New Roman"/>
                <w:sz w:val="20"/>
              </w:rPr>
              <w:br/>
            </w:r>
            <w:r>
              <w:rPr>
                <w:rFonts w:ascii="Times New Roman" w:eastAsia="Times New Roman" w:hAnsi="Times New Roman"/>
                <w:i/>
                <w:sz w:val="20"/>
              </w:rPr>
              <w:t>(в ред. от 31 декабря 2015 г.)</w:t>
            </w:r>
          </w:p>
        </w:tc>
      </w:tr>
      <w:tr w:rsidR="00000000">
        <w:trPr>
          <w:trHeight w:val="270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DC1131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7"/>
              </w:rPr>
              <w:t>ПОЯСНИТЕЛЬНАЯ ЗАПИСКА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C1131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C1131">
            <w:pPr>
              <w:rPr>
                <w:sz w:val="24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DC1131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к отчету об исполнении консолидированного бюджета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DC113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DC1131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КОДЫ</w:t>
            </w:r>
          </w:p>
        </w:tc>
      </w:tr>
      <w:tr w:rsidR="00000000">
        <w:trPr>
          <w:trHeight w:val="282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C1131">
            <w:pPr>
              <w:rPr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DC1131">
            <w:pPr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</w:rPr>
              <w:t>Форма по ОКУД</w:t>
            </w:r>
          </w:p>
        </w:tc>
        <w:tc>
          <w:tcPr>
            <w:tcW w:w="0" w:type="auto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DC1131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0503360</w:t>
            </w:r>
          </w:p>
        </w:tc>
      </w:tr>
      <w:tr w:rsidR="00000000">
        <w:trPr>
          <w:trHeight w:val="282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DC1131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 xml:space="preserve">                          </w:t>
            </w:r>
            <w:r>
              <w:rPr>
                <w:rFonts w:ascii="Times New Roman" w:eastAsia="Times New Roman" w:hAnsi="Times New Roman"/>
                <w:sz w:val="20"/>
              </w:rPr>
              <w:t>на   1 января 2021 г.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DC1131">
            <w:pPr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</w:rPr>
              <w:t> Дата</w:t>
            </w:r>
          </w:p>
        </w:tc>
        <w:tc>
          <w:tcPr>
            <w:tcW w:w="0" w:type="auto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DC1131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</w:rPr>
              <w:t>01.01.2</w:t>
            </w:r>
            <w:r>
              <w:rPr>
                <w:rFonts w:ascii="Times New Roman" w:eastAsia="Times New Roman" w:hAnsi="Times New Roman"/>
                <w:sz w:val="20"/>
              </w:rPr>
              <w:t>021</w:t>
            </w:r>
          </w:p>
        </w:tc>
      </w:tr>
      <w:tr w:rsidR="00000000">
        <w:trPr>
          <w:trHeight w:val="300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DC113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DC113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000000">
        <w:trPr>
          <w:trHeight w:val="195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DC1131">
            <w:pPr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</w:rPr>
              <w:t>по ОКПО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DC1131">
            <w:pPr>
              <w:rPr>
                <w:sz w:val="20"/>
              </w:rPr>
            </w:pPr>
          </w:p>
        </w:tc>
      </w:tr>
      <w:tr w:rsidR="00000000">
        <w:trPr>
          <w:trHeight w:val="150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DC113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</w:rPr>
              <w:t>Наименование финансового органа Управление финансов Липецкой области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DC1131">
            <w:pPr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</w:rPr>
              <w:t>Глава по БК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DC1131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</w:rPr>
              <w:t>028</w:t>
            </w:r>
          </w:p>
        </w:tc>
      </w:tr>
      <w:tr w:rsidR="00000000">
        <w:trPr>
          <w:trHeight w:val="220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DC113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ourier New" w:eastAsia="Courier New" w:hAnsi="Courier New"/>
                <w:b/>
                <w:sz w:val="16"/>
              </w:rPr>
              <w:t>  </w:t>
            </w:r>
          </w:p>
          <w:p w:rsidR="00000000" w:rsidRDefault="00DC1131">
            <w:pPr>
              <w:spacing w:line="22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</w:rPr>
              <w:t>Наименование бюджета Консолидированный бюджет(ВИД=4; ИСТ=046)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DC1131">
            <w:pPr>
              <w:spacing w:line="22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</w:rPr>
              <w:t>по ОКТМО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DC1131">
            <w:pPr>
              <w:spacing w:line="22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</w:rPr>
              <w:t>42000000</w:t>
            </w:r>
          </w:p>
        </w:tc>
      </w:tr>
      <w:tr w:rsidR="00000000">
        <w:trPr>
          <w:trHeight w:val="315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DC113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</w:rPr>
              <w:t>Периодичность:    месячная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on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DC113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000000">
        <w:trPr>
          <w:trHeight w:val="282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DC113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</w:rPr>
              <w:t>Единица измерения: руб.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DC1131">
            <w:pPr>
              <w:spacing w:before="240" w:beforeAutospacing="1" w:after="240" w:afterAutospacing="1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 xml:space="preserve">  </w:t>
            </w:r>
            <w:r>
              <w:rPr>
                <w:rFonts w:ascii="Times New Roman" w:eastAsia="Times New Roman" w:hAnsi="Times New Roman"/>
                <w:sz w:val="20"/>
              </w:rPr>
              <w:t>  по ОКЕИ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DC1131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383</w:t>
            </w:r>
          </w:p>
        </w:tc>
      </w:tr>
      <w:tr w:rsidR="00000000">
        <w:trPr>
          <w:trHeight w:val="282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DC113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DC113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DC113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C1131">
            <w:pPr>
              <w:rPr>
                <w:sz w:val="24"/>
              </w:rPr>
            </w:pPr>
          </w:p>
        </w:tc>
      </w:tr>
      <w:tr w:rsidR="00000000">
        <w:trPr>
          <w:trHeight w:val="282"/>
        </w:trPr>
        <w:tc>
          <w:tcPr>
            <w:tcW w:w="0" w:type="auto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DC113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</w:tbl>
    <w:p w:rsidR="00000000" w:rsidRDefault="00DC1131">
      <w:pPr>
        <w:keepNext/>
        <w:jc w:val="center"/>
        <w:outlineLvl w:val="0"/>
        <w:rPr>
          <w:rFonts w:ascii="Courier New" w:eastAsia="Courier New" w:hAnsi="Courier New"/>
          <w:b/>
          <w:sz w:val="48"/>
        </w:rPr>
      </w:pPr>
      <w:r>
        <w:rPr>
          <w:rFonts w:ascii="Times New Roman" w:eastAsia="Times New Roman" w:hAnsi="Times New Roman"/>
          <w:b/>
          <w:color w:val="000000"/>
        </w:rPr>
        <w:t> Раздел 1 «Организационная структура»</w:t>
      </w:r>
    </w:p>
    <w:p w:rsidR="00000000" w:rsidRDefault="00DC1131">
      <w:pPr>
        <w:ind w:firstLine="72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Липецкая область входит в состав Центрального федерального округа. Система органов государственной власти определяется Уставом Липецкой области. Государственную власть осуществляют Липецкий областной Со</w:t>
      </w:r>
      <w:r>
        <w:rPr>
          <w:rFonts w:ascii="Times New Roman" w:eastAsia="Times New Roman" w:hAnsi="Times New Roman"/>
          <w:color w:val="000000"/>
        </w:rPr>
        <w:t xml:space="preserve">вет депутатов, администрация области, иные органы государственной власти, образуемые в соответствии с Уставом Липецкой области. 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Область делится на 20 административно-территориальных единиц: 2 городских округа и 18 муниципальных районов, в состав которых в</w:t>
      </w:r>
      <w:r>
        <w:rPr>
          <w:rFonts w:ascii="Times New Roman" w:eastAsia="Times New Roman" w:hAnsi="Times New Roman"/>
          <w:color w:val="000000"/>
        </w:rPr>
        <w:t xml:space="preserve">ходит 6 городских и 286 сельских поселений. </w:t>
      </w:r>
    </w:p>
    <w:p w:rsidR="00000000" w:rsidRDefault="00DC1131">
      <w:pPr>
        <w:jc w:val="center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</w:rPr>
        <w:t>Раздел 2 «Результаты деятельности»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            В соответствии с требованиями Бюджетного кодекса Российской Федерации кассовое исполнение областного и местных бюджетов переведено в органы Федерального казначейст</w:t>
      </w:r>
      <w:r>
        <w:rPr>
          <w:rFonts w:ascii="Times New Roman" w:eastAsia="Times New Roman" w:hAnsi="Times New Roman"/>
          <w:color w:val="000000"/>
        </w:rPr>
        <w:t>ва. При этом применяется вариант, при котором лицевые счета в органах Федерального казначейства открыты финансовым органам.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Кассовое исполнение бюджетов (включая бюджеты сельских поселений) осуществляется с использованием электронного документооборота с ор</w:t>
      </w:r>
      <w:r>
        <w:rPr>
          <w:rFonts w:ascii="Times New Roman" w:eastAsia="Times New Roman" w:hAnsi="Times New Roman"/>
          <w:color w:val="000000"/>
        </w:rPr>
        <w:t>ганами Федерального казначейства.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В целях осуществления контроля за эффективным расходованием бюджетных средств, а также сокращения кредиторской задолженности управлением финансов осуществляется учет обязательств, подлежащих оплате за счет средств областно</w:t>
      </w:r>
      <w:r>
        <w:rPr>
          <w:rFonts w:ascii="Times New Roman" w:eastAsia="Times New Roman" w:hAnsi="Times New Roman"/>
          <w:color w:val="000000"/>
        </w:rPr>
        <w:t xml:space="preserve">го бюджета. 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8"/>
        </w:rPr>
        <w:t>    </w:t>
      </w:r>
      <w:r>
        <w:rPr>
          <w:rFonts w:ascii="Times New Roman" w:eastAsia="Times New Roman" w:hAnsi="Times New Roman"/>
          <w:color w:val="000000"/>
        </w:rPr>
        <w:t>Консолидированный бюджет Липецкой области по налоговым и неналоговым доходам за 2020 год исполнен в объеме 62 054,7 млн. рублей или на 105,5 % к уточненному годовому плану.  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Дополнительно к плану получено 3 240,9 млн. рублей, в основном, </w:t>
      </w:r>
      <w:r>
        <w:rPr>
          <w:rFonts w:ascii="Times New Roman" w:eastAsia="Times New Roman" w:hAnsi="Times New Roman"/>
          <w:color w:val="000000"/>
        </w:rPr>
        <w:t>налогов на прибыль организаций – 1 291,1 млн. рублей, на доходы физических лиц – 986,9 млн. рублей и на имущество организаций  – 626,2 млн. рублей.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 По сравнению с предыдущим годом налоговые и неналоговые доходы увеличились на 1 618,5 млн. рублей или на 2</w:t>
      </w:r>
      <w:r>
        <w:rPr>
          <w:rFonts w:ascii="Times New Roman" w:eastAsia="Times New Roman" w:hAnsi="Times New Roman"/>
          <w:color w:val="000000"/>
        </w:rPr>
        <w:t>,7%. Положительная динамика сложилась, в основном, по налогу на доходы физических лиц за счет роста фонда заработной платы и акцизам</w:t>
      </w:r>
      <w:r>
        <w:rPr>
          <w:rFonts w:ascii="Times New Roman" w:eastAsia="Times New Roman" w:hAnsi="Times New Roman"/>
          <w:b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 xml:space="preserve">на нефтепродукты в связи с изменением нормативов отчислений в бюджеты субъектов Российской Федерации. 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          Бюджетная</w:t>
      </w:r>
      <w:r>
        <w:rPr>
          <w:rFonts w:ascii="Times New Roman" w:eastAsia="Times New Roman" w:hAnsi="Times New Roman"/>
          <w:color w:val="000000"/>
        </w:rPr>
        <w:t xml:space="preserve"> отчетность за 2020 год  составлена в соответствии с требованиями Федеральных стандартов бухгалтерского учета и отчетности для организаций государственного сектора (далее - СГС) «Основные средства», «Аренда», «Представление отчетности», «Доходы», «Учетная </w:t>
      </w:r>
      <w:r>
        <w:rPr>
          <w:rFonts w:ascii="Times New Roman" w:eastAsia="Times New Roman" w:hAnsi="Times New Roman"/>
          <w:color w:val="000000"/>
        </w:rPr>
        <w:t xml:space="preserve">политика. Оценочные зачения и ошибки», «Концептуальные основы бухгалтерского учета и отчетности», Приказа Министерства финансов Российской Федерации от 28.12.2010 №191н,  письма Федерального казначейства Российской Федерации от 12.01.2021 №07-04-05/02-177 </w:t>
      </w:r>
      <w:r>
        <w:rPr>
          <w:rFonts w:ascii="Times New Roman" w:eastAsia="Times New Roman" w:hAnsi="Times New Roman"/>
          <w:color w:val="000000"/>
        </w:rPr>
        <w:t>«О составлении и предоставлении годовой консолидированной бухгалтерской отчетности государственных (муниципальных) бюдженых и автономных учреждений финансовыми органами субъектов Российской Федерации и органами управления государственными внебюджетными фон</w:t>
      </w:r>
      <w:r>
        <w:rPr>
          <w:rFonts w:ascii="Times New Roman" w:eastAsia="Times New Roman" w:hAnsi="Times New Roman"/>
          <w:color w:val="000000"/>
        </w:rPr>
        <w:t>дами за 2020 год»  и представлена следующими формами отчетности: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lastRenderedPageBreak/>
        <w:t>- Баланс исполнения консолидированного бюджета субъекта Российской Федерации и бюджета территориального государственного внебюджетного фонда (ф. 0503320);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Справка по заключению счетов бюдже</w:t>
      </w:r>
      <w:r>
        <w:rPr>
          <w:rFonts w:ascii="Times New Roman" w:eastAsia="Times New Roman" w:hAnsi="Times New Roman"/>
          <w:color w:val="000000"/>
        </w:rPr>
        <w:t>тного учета отчетного финансового года (ф. 0503110) составлена раздельно по показателям: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консолидированного бюджета субъекта Российской Федерации и бюджета территориального государственного внебюджетного фонда;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консолидированного бюджета субъекта Российско</w:t>
      </w:r>
      <w:r>
        <w:rPr>
          <w:rFonts w:ascii="Times New Roman" w:eastAsia="Times New Roman" w:hAnsi="Times New Roman"/>
          <w:color w:val="000000"/>
        </w:rPr>
        <w:t>й Федерации;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бюджета субъекта Российской Федерации;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муниципальных образований;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бюджета территориального государственного внебюджетного фонда;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Консолидированный отчет о финансовых результатах деятельности (ф. 0503321);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Консолидированный отчет о движении</w:t>
      </w:r>
      <w:r>
        <w:rPr>
          <w:rFonts w:ascii="Times New Roman" w:eastAsia="Times New Roman" w:hAnsi="Times New Roman"/>
          <w:color w:val="000000"/>
        </w:rPr>
        <w:t xml:space="preserve"> денежных средств (ф. 0503323);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Отчет об исполнении консолидированного бюджета субъекта Российской Федерации и бюджета территориального государственного внебюджетного фонда (ф. 0503317);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Справка по консолидируемым расчетам (ф. 0503125);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-Пояснительная </w:t>
      </w:r>
      <w:r>
        <w:rPr>
          <w:rFonts w:ascii="Times New Roman" w:eastAsia="Times New Roman" w:hAnsi="Times New Roman"/>
          <w:color w:val="000000"/>
        </w:rPr>
        <w:t>записка к отчету об исполнении консолидированного бюджета (ф. 0503360).</w:t>
      </w:r>
    </w:p>
    <w:p w:rsidR="00000000" w:rsidRDefault="00DC1131">
      <w:pPr>
        <w:jc w:val="center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</w:rPr>
        <w:t>Раздел 3 «Анализ отчета об исполнении бюджета»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     Проведена сверка отчета об исполнении консолидированного бюджета субъекта Российской Федерации и бюджета территориального государст</w:t>
      </w:r>
      <w:r>
        <w:rPr>
          <w:rFonts w:ascii="Times New Roman" w:eastAsia="Times New Roman" w:hAnsi="Times New Roman"/>
          <w:color w:val="000000"/>
        </w:rPr>
        <w:t>венного фонда ф.0503317 с консолидированным отчетом о кассовых поступлениях и выбытиях УФК по Липецкой области (ф.0503152). При сверке отклонения между формами отчетности отсутствуют.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В составе годовой отчетности представлен  консолидированный отчет  о дви</w:t>
      </w:r>
      <w:r>
        <w:rPr>
          <w:rFonts w:ascii="Times New Roman" w:eastAsia="Times New Roman" w:hAnsi="Times New Roman"/>
          <w:color w:val="000000"/>
        </w:rPr>
        <w:t xml:space="preserve">жении денежных средств (ф.0503323). Показатели данной отчетной формы  соответствуют отчету об исполнении консолидированного бюджета субъекта и бюджета внебюджетного фонда (ф.0503317). </w:t>
      </w:r>
    </w:p>
    <w:p w:rsidR="00000000" w:rsidRDefault="00DC1131">
      <w:pPr>
        <w:jc w:val="center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</w:rPr>
        <w:t>0100 Общегосударственные вопросы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 Расходы по данному разделу за 2020 </w:t>
      </w:r>
      <w:r>
        <w:rPr>
          <w:rFonts w:ascii="Times New Roman" w:eastAsia="Times New Roman" w:hAnsi="Times New Roman"/>
          <w:color w:val="000000"/>
        </w:rPr>
        <w:t>год составили 6 272 903,7 тыс. руб. или 88,1% к годовому плану (7 124 005,0 тыс. руб.).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</w:rPr>
        <w:t xml:space="preserve">По подразделу 02 «Функционирование высшего должностного лица субъекта Российской Федерации и муниципального образования» </w:t>
      </w:r>
      <w:r>
        <w:rPr>
          <w:rFonts w:ascii="Times New Roman" w:eastAsia="Times New Roman" w:hAnsi="Times New Roman"/>
          <w:color w:val="000000"/>
        </w:rPr>
        <w:t>расходы на содержание главы администрации облас</w:t>
      </w:r>
      <w:r>
        <w:rPr>
          <w:rFonts w:ascii="Times New Roman" w:eastAsia="Times New Roman" w:hAnsi="Times New Roman"/>
          <w:color w:val="000000"/>
        </w:rPr>
        <w:t>ти и глав муниципальных образований составили 390 137,3 тыс.руб. или 98,6% к годовому плану (395 562,7 тыс.руб.)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</w:rPr>
        <w:t> По подразделу 03 «Функционирование законодательных (представительных) органов государственной власти и  представительных органов муниципальных</w:t>
      </w:r>
      <w:r>
        <w:rPr>
          <w:rFonts w:ascii="Times New Roman" w:eastAsia="Times New Roman" w:hAnsi="Times New Roman"/>
          <w:b/>
          <w:color w:val="000000"/>
        </w:rPr>
        <w:t xml:space="preserve"> образований»</w:t>
      </w:r>
      <w:r>
        <w:rPr>
          <w:rFonts w:ascii="Times New Roman" w:eastAsia="Times New Roman" w:hAnsi="Times New Roman"/>
          <w:color w:val="000000"/>
        </w:rPr>
        <w:t xml:space="preserve"> расходы на содержание законодательных органов государственной власти и местного самоуправления составили 168 595,6 тыс. руб. или 97,2% к годовому плану (173 386,6 тыс. руб.).</w:t>
      </w:r>
    </w:p>
    <w:p w:rsidR="00000000" w:rsidRDefault="00DC1131">
      <w:pPr>
        <w:ind w:firstLine="72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</w:rPr>
        <w:t> По подразделу  04 «Функционирование Правительства Российской Федер</w:t>
      </w:r>
      <w:r>
        <w:rPr>
          <w:rFonts w:ascii="Times New Roman" w:eastAsia="Times New Roman" w:hAnsi="Times New Roman"/>
          <w:b/>
          <w:color w:val="000000"/>
        </w:rPr>
        <w:t>ации, высших исполнительных органов государственной власти субъектов Российской Федерации, местных администраций»</w:t>
      </w:r>
      <w:r>
        <w:rPr>
          <w:rFonts w:ascii="Times New Roman" w:eastAsia="Times New Roman" w:hAnsi="Times New Roman"/>
          <w:color w:val="000000"/>
        </w:rPr>
        <w:t xml:space="preserve"> расходы на заместителей главы администрации области, аппарата и глав сельских поселений и их аппаратов составили 1 722 406,9 тыс. руб. или 95,</w:t>
      </w:r>
      <w:r>
        <w:rPr>
          <w:rFonts w:ascii="Times New Roman" w:eastAsia="Times New Roman" w:hAnsi="Times New Roman"/>
          <w:color w:val="000000"/>
        </w:rPr>
        <w:t xml:space="preserve">7% к годовому плану (1 800 337,6 тыс. руб.). </w:t>
      </w:r>
    </w:p>
    <w:p w:rsidR="00000000" w:rsidRDefault="00DC1131">
      <w:pPr>
        <w:ind w:firstLine="72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Не освоены ассигнования на оплату труда с начислениями в сумме          23 999,2 тыс. руб., на текущее содержание – 53 931,5 тыс. руб.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На выполнение мероприятий в области энергосбережения в рамках подпрограммы </w:t>
      </w:r>
      <w:r>
        <w:rPr>
          <w:rFonts w:ascii="Times New Roman" w:eastAsia="Times New Roman" w:hAnsi="Times New Roman"/>
          <w:color w:val="000000"/>
        </w:rPr>
        <w:t xml:space="preserve">«Энергосбережение и повышение энергетической эффективности» государственной программы Липецкой области «Энергоэффективность и развитие энергетики в Липецкой области» направлено 468,4 тыс. руб., из них за счет средств  областного бюджета – 397,8 тыс. руб., </w:t>
      </w:r>
      <w:r>
        <w:rPr>
          <w:rFonts w:ascii="Times New Roman" w:eastAsia="Times New Roman" w:hAnsi="Times New Roman"/>
          <w:color w:val="000000"/>
        </w:rPr>
        <w:t>местного бюджета – 70,6 тыс. руб.  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</w:rPr>
        <w:t>              По подразделу 05  «Судебная система»</w:t>
      </w:r>
      <w:r>
        <w:rPr>
          <w:rFonts w:ascii="Times New Roman" w:eastAsia="Times New Roman" w:hAnsi="Times New Roman"/>
          <w:color w:val="000000"/>
        </w:rPr>
        <w:t xml:space="preserve">  ассигнования, переданные из федерального бюджета в сумме  143,0 тыс. руб. на осуществление полномочий по составлению (изменению) списков кандидатов в присяжные заседате</w:t>
      </w:r>
      <w:r>
        <w:rPr>
          <w:rFonts w:ascii="Times New Roman" w:eastAsia="Times New Roman" w:hAnsi="Times New Roman"/>
          <w:color w:val="000000"/>
        </w:rPr>
        <w:t>ли федеральных судов общей юрисдикции в Российской Федерации, освоены в сумме 90,8 тыс. руб. или исполнены на 63,5% к годовому плану. Сложилась экономия в связи с внедрением новых цифровых технологий.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>              По подразделу  06 «Обеспечение деятельнос</w:t>
      </w:r>
      <w:r>
        <w:rPr>
          <w:rFonts w:ascii="Times New Roman" w:eastAsia="Times New Roman" w:hAnsi="Times New Roman"/>
          <w:b/>
          <w:color w:val="000000"/>
        </w:rPr>
        <w:t>ти финансовых, налоговых и таможенных органов и органов финансового (финансово-бюджетного) надзора»</w:t>
      </w:r>
      <w:r>
        <w:rPr>
          <w:rFonts w:ascii="Times New Roman" w:eastAsia="Times New Roman" w:hAnsi="Times New Roman"/>
          <w:color w:val="000000"/>
        </w:rPr>
        <w:t xml:space="preserve"> расходы на содержание финансовых органов составили 525 387,3 тыс. руб. или 96,5% к годовому плану (544 500,2 тыс. руб.). Экономия сложилась по расходам на т</w:t>
      </w:r>
      <w:r>
        <w:rPr>
          <w:rFonts w:ascii="Times New Roman" w:eastAsia="Times New Roman" w:hAnsi="Times New Roman"/>
          <w:color w:val="000000"/>
        </w:rPr>
        <w:t>екущее содержание.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</w:rPr>
        <w:t>              По подразделу 07 «Обеспечение проведения выборов и референдумов»</w:t>
      </w:r>
      <w:r>
        <w:rPr>
          <w:rFonts w:ascii="Times New Roman" w:eastAsia="Times New Roman" w:hAnsi="Times New Roman"/>
          <w:color w:val="000000"/>
        </w:rPr>
        <w:t xml:space="preserve"> расходы составили  237 420,7 тыс. руб. или  98,6% к годовому плану (240 807,1 тыс. руб.).  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</w:rPr>
        <w:t xml:space="preserve">              По подразделу 10 Фундаментальные исследования </w:t>
      </w:r>
      <w:r>
        <w:rPr>
          <w:rFonts w:ascii="Times New Roman" w:eastAsia="Times New Roman" w:hAnsi="Times New Roman"/>
          <w:color w:val="000000"/>
        </w:rPr>
        <w:t>расход</w:t>
      </w:r>
      <w:r>
        <w:rPr>
          <w:rFonts w:ascii="Times New Roman" w:eastAsia="Times New Roman" w:hAnsi="Times New Roman"/>
          <w:color w:val="000000"/>
        </w:rPr>
        <w:t xml:space="preserve">ы на совместные научные проекты и фундаментальные научные исследования в рамках подпрограммы «Ресурсное обеспечение развития образования Липецкой области» государственной программы Липецкой области «Развитие образования Липецкой области» составили 7 000,0 </w:t>
      </w:r>
      <w:r>
        <w:rPr>
          <w:rFonts w:ascii="Times New Roman" w:eastAsia="Times New Roman" w:hAnsi="Times New Roman"/>
          <w:color w:val="000000"/>
        </w:rPr>
        <w:t>тыс. руб. или 100% к годовому плану.</w:t>
      </w:r>
    </w:p>
    <w:p w:rsidR="00000000" w:rsidRDefault="00DC1131">
      <w:pPr>
        <w:keepNext/>
        <w:ind w:firstLine="700"/>
        <w:jc w:val="both"/>
        <w:outlineLvl w:val="1"/>
        <w:rPr>
          <w:rFonts w:ascii="Courier New" w:eastAsia="Courier New" w:hAnsi="Courier New"/>
          <w:b/>
          <w:sz w:val="36"/>
        </w:rPr>
      </w:pPr>
      <w:r>
        <w:rPr>
          <w:rFonts w:ascii="Times New Roman" w:eastAsia="Times New Roman" w:hAnsi="Times New Roman"/>
          <w:b/>
          <w:color w:val="000000"/>
        </w:rPr>
        <w:t xml:space="preserve">По подразделу  13 «Другие общегосударственные вопросы» </w:t>
      </w:r>
    </w:p>
    <w:p w:rsidR="00000000" w:rsidRDefault="00DC1131">
      <w:pPr>
        <w:keepNext/>
        <w:jc w:val="both"/>
        <w:outlineLvl w:val="1"/>
        <w:rPr>
          <w:rFonts w:ascii="Courier New" w:eastAsia="Courier New" w:hAnsi="Courier New"/>
          <w:b/>
          <w:sz w:val="36"/>
        </w:rPr>
      </w:pPr>
      <w:r>
        <w:rPr>
          <w:rFonts w:ascii="Times New Roman" w:eastAsia="Times New Roman" w:hAnsi="Times New Roman"/>
          <w:color w:val="000000"/>
        </w:rPr>
        <w:t>            Расходы составили   3 221 865,0 тыс. руб. или 92,7%  к годовому плану (3 475 160,1 тыс. руб.).             </w:t>
      </w:r>
      <w:r>
        <w:rPr>
          <w:rFonts w:ascii="Times New Roman" w:eastAsia="Times New Roman" w:hAnsi="Times New Roman"/>
          <w:b/>
          <w:color w:val="000000"/>
        </w:rPr>
        <w:t xml:space="preserve">  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На предоставление субвенции органам местн</w:t>
      </w:r>
      <w:r>
        <w:rPr>
          <w:rFonts w:ascii="Times New Roman" w:eastAsia="Times New Roman" w:hAnsi="Times New Roman"/>
          <w:color w:val="000000"/>
        </w:rPr>
        <w:t>ого самоуправления на реализацию Закона Липецкой области от 31 декабря 2009 года № 349-ОЗ «О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</w:t>
      </w:r>
      <w:r>
        <w:rPr>
          <w:rFonts w:ascii="Times New Roman" w:eastAsia="Times New Roman" w:hAnsi="Times New Roman"/>
          <w:color w:val="000000"/>
        </w:rPr>
        <w:t>я ведения Регистра муниципальных нормативных правовых актов Липецкой области» израсходовано 14 614,6 тыс.руб., или 97,5% от плана (14 988,1 тыс.руб.).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На предоставление субсидий местным бюджетам на реализацию муниципальных программ, направленных на соверш</w:t>
      </w:r>
      <w:r>
        <w:rPr>
          <w:rFonts w:ascii="Times New Roman" w:eastAsia="Times New Roman" w:hAnsi="Times New Roman"/>
          <w:color w:val="000000"/>
        </w:rPr>
        <w:t xml:space="preserve">енствование муниципального управления в рамках </w:t>
      </w:r>
      <w:hyperlink r:id="rId5" w:history="1">
        <w:r>
          <w:rPr>
            <w:rStyle w:val="Hyperlink"/>
            <w:rFonts w:ascii="Times New Roman" w:eastAsia="Times New Roman" w:hAnsi="Times New Roman"/>
            <w:color w:val="000000"/>
            <w:u w:val="none"/>
          </w:rPr>
          <w:t>подпрограммы</w:t>
        </w:r>
      </w:hyperlink>
      <w:r>
        <w:rPr>
          <w:rFonts w:ascii="Times New Roman" w:eastAsia="Times New Roman" w:hAnsi="Times New Roman"/>
          <w:color w:val="000000"/>
        </w:rPr>
        <w:t xml:space="preserve"> «Совершенствование государственной гражданской и муниципально</w:t>
      </w:r>
      <w:r>
        <w:rPr>
          <w:rFonts w:ascii="Times New Roman" w:eastAsia="Times New Roman" w:hAnsi="Times New Roman"/>
          <w:color w:val="000000"/>
        </w:rPr>
        <w:t>й службы Липецкой области» государственной программы Липецкой области «Эффективное государственное управление и развитие муниципальной службы в Липецкой области» израсходовано 15 028,3 тыс. руб., или 97,8% от плана (15 364,0 тыс.руб.).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На представление суб</w:t>
      </w:r>
      <w:r>
        <w:rPr>
          <w:rFonts w:ascii="Times New Roman" w:eastAsia="Times New Roman" w:hAnsi="Times New Roman"/>
          <w:color w:val="000000"/>
        </w:rPr>
        <w:t>сидий областным государственным учреждениям, подведомственным управлению делами администрации области, на выполнение государственного задания и иные цели направлено 954 939,3 тыс. руб. или 99,4% плановых назначений (960 747,1 тыс. руб.).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На содержание госу</w:t>
      </w:r>
      <w:r>
        <w:rPr>
          <w:rFonts w:ascii="Times New Roman" w:eastAsia="Times New Roman" w:hAnsi="Times New Roman"/>
          <w:color w:val="000000"/>
        </w:rPr>
        <w:t>дарственных органов области  направлено 254 833,8 тыс. руб. или 96,4% плановых назначений (264 480,7 тыс. руб.).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Расходы на содержание областных архивных учреждений составили 76 968,3 тыс. руб. или 99,7% плановых назначений (77 192,6 тыс. руб.).    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На пре</w:t>
      </w:r>
      <w:r>
        <w:rPr>
          <w:rFonts w:ascii="Times New Roman" w:eastAsia="Times New Roman" w:hAnsi="Times New Roman"/>
          <w:color w:val="000000"/>
        </w:rPr>
        <w:t>доставление субвенции органам местного самоуправления на реализацию Закона Липецкой области от 30 ноября 2000 года № 117-ОЗ «О наделении органов местного самоуправления государственными полномочиями Липецкой области в сфере архивного дела» направлено 53 45</w:t>
      </w:r>
      <w:r>
        <w:rPr>
          <w:rFonts w:ascii="Times New Roman" w:eastAsia="Times New Roman" w:hAnsi="Times New Roman"/>
          <w:color w:val="000000"/>
        </w:rPr>
        <w:t>4,1 тыс. руб. или 99,3% плановых назначений (53 836,9 тыс. руб.).     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           По данному подразделу произведены расходы областного бюджета  на предоставление субвенции органам местного самоуправления на реализацию Закона Липецкой области от 30.12.2004</w:t>
      </w:r>
      <w:r>
        <w:rPr>
          <w:rFonts w:ascii="Times New Roman" w:eastAsia="Times New Roman" w:hAnsi="Times New Roman"/>
          <w:color w:val="000000"/>
        </w:rPr>
        <w:t xml:space="preserve"> года № 167-ОЗ «О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</w:t>
      </w:r>
      <w:r>
        <w:rPr>
          <w:rFonts w:ascii="Times New Roman" w:eastAsia="Times New Roman" w:hAnsi="Times New Roman"/>
          <w:color w:val="000000"/>
        </w:rPr>
        <w:t xml:space="preserve"> прав» в рамках </w:t>
      </w:r>
      <w:hyperlink r:id="rId6" w:history="1">
        <w:r>
          <w:rPr>
            <w:rStyle w:val="Hyperlink"/>
            <w:rFonts w:ascii="Times New Roman" w:eastAsia="Times New Roman" w:hAnsi="Times New Roman"/>
            <w:color w:val="000000"/>
            <w:u w:val="none"/>
          </w:rPr>
          <w:t>подпрограммы</w:t>
        </w:r>
      </w:hyperlink>
      <w:r>
        <w:rPr>
          <w:rFonts w:ascii="Times New Roman" w:eastAsia="Times New Roman" w:hAnsi="Times New Roman"/>
          <w:color w:val="000000"/>
        </w:rPr>
        <w:t xml:space="preserve"> «Улучшение демографической ситуации и положения семей с детьми» государственной программы Ли</w:t>
      </w:r>
      <w:r>
        <w:rPr>
          <w:rFonts w:ascii="Times New Roman" w:eastAsia="Times New Roman" w:hAnsi="Times New Roman"/>
          <w:color w:val="000000"/>
        </w:rPr>
        <w:t xml:space="preserve">пецкой области «Социальная поддержка граждан, реализация семейно-демографической политики Липецкой области» в сумме 24 366,6 тыс. руб., или 99,1% от плана (24 581,8тыс. руб.). 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     </w:t>
      </w:r>
      <w:r>
        <w:rPr>
          <w:rFonts w:ascii="Times New Roman" w:eastAsia="Times New Roman" w:hAnsi="Times New Roman"/>
          <w:b/>
          <w:color w:val="000000"/>
        </w:rPr>
        <w:t xml:space="preserve">  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         На осуществление капитального ремонта административных  здан</w:t>
      </w:r>
      <w:r>
        <w:rPr>
          <w:rFonts w:ascii="Times New Roman" w:eastAsia="Times New Roman" w:hAnsi="Times New Roman"/>
          <w:color w:val="000000"/>
        </w:rPr>
        <w:t>ий  органов   местного   самоуправления  направлено 16 522,4 тыс. руб., в том числе за счет субсидий из областного бюджета в рамках подпрограммы «Повышение качества условий проживания населения области за счет обеспечения населенных пунктов области социаль</w:t>
      </w:r>
      <w:r>
        <w:rPr>
          <w:rFonts w:ascii="Times New Roman" w:eastAsia="Times New Roman" w:hAnsi="Times New Roman"/>
          <w:color w:val="000000"/>
        </w:rPr>
        <w:t xml:space="preserve">ной инфраструктурой» государственной программы  Липецкой области «Обеспечение населения Липецкой области качественным жильем, социальной инфраструктурой и услугами ЖКХ» – 14 754,5 тыс. руб., за счет  средств местного бюджета – 1 767,9 тыс. рублей. 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lastRenderedPageBreak/>
        <w:t>В рамка</w:t>
      </w:r>
      <w:r>
        <w:rPr>
          <w:rFonts w:ascii="Times New Roman" w:eastAsia="Times New Roman" w:hAnsi="Times New Roman"/>
          <w:color w:val="000000"/>
        </w:rPr>
        <w:t>х подпрограммы «Повышение качества предоставления государственных, муниципальных и дополнительных  услуг в Липецкой области» государственной программы Липецкой области «Эффективное государственное управление и развитие муниципальной службы в Липецкой облас</w:t>
      </w:r>
      <w:r>
        <w:rPr>
          <w:rFonts w:ascii="Times New Roman" w:eastAsia="Times New Roman" w:hAnsi="Times New Roman"/>
          <w:color w:val="000000"/>
        </w:rPr>
        <w:t xml:space="preserve">ти» на реконструкцию здания МФЦ в г. Грязи направлено 21 534,2 тыс. руб. средств областного бюджета или 94,2% плановых назначений. Оплата производилась за фактически выполненные работы. 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В рамках подпрограммы «Содействие развитию гражданского общества, пат</w:t>
      </w:r>
      <w:r>
        <w:rPr>
          <w:rFonts w:ascii="Times New Roman" w:eastAsia="Times New Roman" w:hAnsi="Times New Roman"/>
          <w:color w:val="000000"/>
        </w:rPr>
        <w:t>риотического воспитания населения Липецкой области и реализации молодежной политики» государственной программы Липецкой области Реализация внутренней политики Липецкой области» на строительство памятных знаков воинской доблести направлено 30 782,9 тыс. руб</w:t>
      </w:r>
      <w:r>
        <w:rPr>
          <w:rFonts w:ascii="Times New Roman" w:eastAsia="Times New Roman" w:hAnsi="Times New Roman"/>
          <w:color w:val="000000"/>
        </w:rPr>
        <w:t>. или 99,6% плановых назначений.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           На выполнение мероприятий в области энергосбережения и повышения энергетической эффективности в рамках подпрограммы «Энергосбережение и повышение энергетической эффективности» государственной программы области «</w:t>
      </w:r>
      <w:r>
        <w:rPr>
          <w:rFonts w:ascii="Times New Roman" w:eastAsia="Times New Roman" w:hAnsi="Times New Roman"/>
          <w:color w:val="000000"/>
        </w:rPr>
        <w:t>Энергоэффективность и развитие энергетики в Липецкой области» – 13 897,9 тыс. руб., из них за счет средств областного бюджета –12 624,0тыс. руб., местных бюджетов –1 273,9 тыс. руб.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            Расходы на выполнение других обязательств государства по выпл</w:t>
      </w:r>
      <w:r>
        <w:rPr>
          <w:rFonts w:ascii="Times New Roman" w:eastAsia="Times New Roman" w:hAnsi="Times New Roman"/>
          <w:color w:val="000000"/>
        </w:rPr>
        <w:t xml:space="preserve">ате агентских комиссий и вознаграждений  составили 4 527,4 тыс. руб. или 100% от годового плана. </w:t>
      </w:r>
    </w:p>
    <w:p w:rsidR="00000000" w:rsidRDefault="00DC1131">
      <w:pPr>
        <w:ind w:firstLine="54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На реализацию мероприятий государственной </w:t>
      </w:r>
      <w:hyperlink r:id="rId7" w:history="1">
        <w:r>
          <w:rPr>
            <w:rStyle w:val="Hyperlink"/>
            <w:rFonts w:ascii="Times New Roman" w:eastAsia="Times New Roman" w:hAnsi="Times New Roman"/>
            <w:color w:val="000000"/>
            <w:u w:val="none"/>
          </w:rPr>
          <w:t>программы</w:t>
        </w:r>
      </w:hyperlink>
      <w:r>
        <w:rPr>
          <w:rFonts w:ascii="Times New Roman" w:eastAsia="Times New Roman" w:hAnsi="Times New Roman"/>
          <w:color w:val="000000"/>
        </w:rPr>
        <w:t xml:space="preserve"> Липецкой области «Обеспечение инвестиционной привлекательности Липецкой области» в 2020 году по данному подразделу было направлено 2820,0 тыс. руб. или 94,5% от годовых плановых назначений. Неполное освоение средств связано с э</w:t>
      </w:r>
      <w:r>
        <w:rPr>
          <w:rFonts w:ascii="Times New Roman" w:eastAsia="Times New Roman" w:hAnsi="Times New Roman"/>
          <w:color w:val="000000"/>
        </w:rPr>
        <w:t>пидемической обстановкой и отменой проведения международных мероприятий в очном формате.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      В рамках подпрограммы «Совершенствование системы управления областным имуществом и земельными участками» государственной программы Липецкой области «Эффективное</w:t>
      </w:r>
      <w:r>
        <w:rPr>
          <w:rFonts w:ascii="Times New Roman" w:eastAsia="Times New Roman" w:hAnsi="Times New Roman"/>
          <w:color w:val="000000"/>
        </w:rPr>
        <w:t xml:space="preserve"> государственное управление и развитие муниципальной службы в Липецкой области»: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- на реализацию мероприятия «</w:t>
      </w:r>
      <w:r>
        <w:rPr>
          <w:rFonts w:ascii="Times New Roman" w:eastAsia="Times New Roman" w:hAnsi="Times New Roman"/>
          <w:color w:val="000000"/>
        </w:rPr>
        <w:t>Организация деятельности и финансовое обеспечение выполнения подготовительных работ для управления и распоряжения областным государственным имущес</w:t>
      </w:r>
      <w:r>
        <w:rPr>
          <w:rFonts w:ascii="Times New Roman" w:eastAsia="Times New Roman" w:hAnsi="Times New Roman"/>
          <w:color w:val="000000"/>
        </w:rPr>
        <w:t xml:space="preserve">твом и земельными участками, государственная собственность на которые не разграничена на территории городского округа город Липецк и сельских поселений, входящих в состав Липецкого муниципального района» были направлены средства в объеме 20 151,6 тыс.руб. </w:t>
      </w:r>
      <w:r>
        <w:rPr>
          <w:rFonts w:ascii="Times New Roman" w:eastAsia="Times New Roman" w:hAnsi="Times New Roman"/>
          <w:color w:val="000000"/>
        </w:rPr>
        <w:t>или 100% от годового плана;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- </w:t>
      </w:r>
      <w:r>
        <w:rPr>
          <w:rFonts w:ascii="Times New Roman" w:eastAsia="Times New Roman" w:hAnsi="Times New Roman"/>
          <w:color w:val="000000"/>
          <w:shd w:val="clear" w:color="auto" w:fill="FFFFFF"/>
        </w:rPr>
        <w:t>на реализацию мероприятия «</w:t>
      </w:r>
      <w:r>
        <w:rPr>
          <w:rFonts w:ascii="Times New Roman" w:eastAsia="Times New Roman" w:hAnsi="Times New Roman"/>
          <w:color w:val="000000"/>
        </w:rPr>
        <w:t>Организация кадастровых и землеустроительных работ (за исключением кадастровых работ в отношении земельных участков, предназначенных для предоставления гражданам, имеющим трех и более детей), организ</w:t>
      </w:r>
      <w:r>
        <w:rPr>
          <w:rFonts w:ascii="Times New Roman" w:eastAsia="Times New Roman" w:hAnsi="Times New Roman"/>
          <w:color w:val="000000"/>
        </w:rPr>
        <w:t>ация работ по государственной кадастровой оценке. Инвентаризация, обследование объектов капитального строительства и земельных участков» были направлены средства в объеме 45 923,7 тыс.руб. или 99,1% от годового плана.</w:t>
      </w:r>
    </w:p>
    <w:p w:rsidR="00000000" w:rsidRDefault="00DC1131">
      <w:pPr>
        <w:ind w:firstLine="54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    На информационное освещение деяте</w:t>
      </w:r>
      <w:r>
        <w:rPr>
          <w:rFonts w:ascii="Times New Roman" w:eastAsia="Times New Roman" w:hAnsi="Times New Roman"/>
          <w:color w:val="000000"/>
        </w:rPr>
        <w:t>льности органов государственной власти Липецкой области и поддержку средств массовой информации в рамках подпрограммы «Создание условий для оперативного получения населением области информации о деятельности исполнительных органов государственной власти об</w:t>
      </w:r>
      <w:r>
        <w:rPr>
          <w:rFonts w:ascii="Times New Roman" w:eastAsia="Times New Roman" w:hAnsi="Times New Roman"/>
          <w:color w:val="000000"/>
        </w:rPr>
        <w:t>ласти и социально-экономическом развитии Липецкой области» государственной программы Липецкой области «Реализация внутренней политики Липецкой области было направлено 13 879,9 тыс. руб., или 99,9% от годового плана (13 880,0 тыс. руб.)</w:t>
      </w:r>
    </w:p>
    <w:p w:rsidR="00000000" w:rsidRDefault="00DC1131">
      <w:pPr>
        <w:keepNext/>
        <w:ind w:firstLine="700"/>
        <w:jc w:val="both"/>
        <w:outlineLvl w:val="1"/>
        <w:rPr>
          <w:rFonts w:ascii="Courier New" w:eastAsia="Courier New" w:hAnsi="Courier New"/>
          <w:b/>
          <w:sz w:val="36"/>
        </w:rPr>
      </w:pPr>
      <w:r>
        <w:rPr>
          <w:rFonts w:ascii="Times New Roman" w:eastAsia="Times New Roman" w:hAnsi="Times New Roman"/>
          <w:color w:val="000000"/>
        </w:rPr>
        <w:t>В рамках государстве</w:t>
      </w:r>
      <w:r>
        <w:rPr>
          <w:rFonts w:ascii="Times New Roman" w:eastAsia="Times New Roman" w:hAnsi="Times New Roman"/>
          <w:color w:val="000000"/>
        </w:rPr>
        <w:t>нной программы Липецкой области «Реализация внутренней политики Липецкой области» произведены расходы: на предоставление субсидий социально ориентированным некоммерческим организациям в сумме 19 993,1 тыс. руб. или 98,0% к годовому плану (20 392,9 тыс. руб</w:t>
      </w:r>
      <w:r>
        <w:rPr>
          <w:rFonts w:ascii="Times New Roman" w:eastAsia="Times New Roman" w:hAnsi="Times New Roman"/>
          <w:color w:val="000000"/>
        </w:rPr>
        <w:t>.); на финансирование областных учреждений в сумме 11 402,5 тыс. руб. или 97,7% к годовому плану (11 666,4 тыс. руб.); на реализацию мероприятий подпрограммы  «Содействие развитию гражданского общества, патриотического воспитания населения Липецкой области</w:t>
      </w:r>
      <w:r>
        <w:rPr>
          <w:rFonts w:ascii="Times New Roman" w:eastAsia="Times New Roman" w:hAnsi="Times New Roman"/>
          <w:color w:val="000000"/>
        </w:rPr>
        <w:t xml:space="preserve"> и реализации молодежной политики» направлено 59 182,7 тыс. руб. или 93,8% к годовому плану (63 109,0 тыс. руб.), экономия сложилась в результате торгов и в связи с ограничительными мерами на проведение массовых мероприятий.</w:t>
      </w:r>
    </w:p>
    <w:p w:rsidR="00000000" w:rsidRDefault="00DC1131">
      <w:pPr>
        <w:ind w:firstLine="54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В рамках государственной програ</w:t>
      </w:r>
      <w:r>
        <w:rPr>
          <w:rFonts w:ascii="Times New Roman" w:eastAsia="Times New Roman" w:hAnsi="Times New Roman"/>
          <w:color w:val="000000"/>
        </w:rPr>
        <w:t xml:space="preserve">ммы Липецкой области «Обеспечение общественной безопасности населения и территории Липецкой области»  произведены расходы в сумме  18 783,4 тыс. руб., или 97,5 % от плана (19 262,2 тыс. руб.)  на предоставление субвенции органам местного самоуправления на </w:t>
      </w:r>
      <w:r>
        <w:rPr>
          <w:rFonts w:ascii="Times New Roman" w:eastAsia="Times New Roman" w:hAnsi="Times New Roman"/>
          <w:color w:val="000000"/>
        </w:rPr>
        <w:t>реализацию Закона Липецкой области от 31.08.2004 года № 120-ОЗ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</w:t>
      </w:r>
      <w:r>
        <w:rPr>
          <w:rFonts w:ascii="Times New Roman" w:eastAsia="Times New Roman" w:hAnsi="Times New Roman"/>
          <w:color w:val="000000"/>
        </w:rPr>
        <w:t>лов об административных правонарушениях» в рамках подпрограммы «Профилактика правонарушений в Липецкой области» государственной программы Липецкой области «Обеспечение общественной безопасности населения и территории Липецкой области».</w:t>
      </w:r>
    </w:p>
    <w:p w:rsidR="00000000" w:rsidRDefault="00DC1131">
      <w:pPr>
        <w:ind w:firstLine="54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В рамках подпрограмм</w:t>
      </w:r>
      <w:r>
        <w:rPr>
          <w:rFonts w:ascii="Times New Roman" w:eastAsia="Times New Roman" w:hAnsi="Times New Roman"/>
          <w:color w:val="000000"/>
        </w:rPr>
        <w:t>ы «Развитие мировой юстиции в Липецкой области» произведены расходы на содержание областного казенного учреждения «Управление материально-технического обеспечения деятельности мировых судей» в сумме 174 307,7 тыс. руб. или 99,5% к годовому плану (175 258,2</w:t>
      </w:r>
      <w:r>
        <w:rPr>
          <w:rFonts w:ascii="Times New Roman" w:eastAsia="Times New Roman" w:hAnsi="Times New Roman"/>
          <w:color w:val="000000"/>
        </w:rPr>
        <w:t xml:space="preserve"> тыс. руб.).</w:t>
      </w:r>
    </w:p>
    <w:p w:rsidR="00000000" w:rsidRDefault="00DC1131">
      <w:pPr>
        <w:keepNext/>
        <w:jc w:val="center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</w:rPr>
        <w:t>    </w:t>
      </w:r>
    </w:p>
    <w:p w:rsidR="00000000" w:rsidRDefault="00DC1131">
      <w:pPr>
        <w:keepNext/>
        <w:jc w:val="center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</w:rPr>
        <w:t>   0200 «Национальная оборона»</w:t>
      </w:r>
    </w:p>
    <w:p w:rsidR="00000000" w:rsidRDefault="00DC1131">
      <w:pPr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</w:t>
      </w:r>
    </w:p>
    <w:p w:rsidR="00000000" w:rsidRDefault="00DC1131">
      <w:pPr>
        <w:keepNext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</w:rPr>
        <w:t xml:space="preserve">          Расходы по данному разделу </w:t>
      </w:r>
      <w:r>
        <w:rPr>
          <w:rFonts w:ascii="Times New Roman" w:eastAsia="Times New Roman" w:hAnsi="Times New Roman"/>
          <w:color w:val="000000"/>
        </w:rPr>
        <w:t xml:space="preserve">составили 39 396,9 тыс.руб. или 99,4% плановых назначений (39 643,5 тыс.руб.) 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</w:rPr>
        <w:t>По подразделу 03 «Мобилизационная и вневойсковая подготовка»</w:t>
      </w:r>
      <w:r>
        <w:rPr>
          <w:rFonts w:ascii="Times New Roman" w:eastAsia="Times New Roman" w:hAnsi="Times New Roman"/>
          <w:color w:val="000000"/>
        </w:rPr>
        <w:t xml:space="preserve"> ассигнования переданные из ф</w:t>
      </w:r>
      <w:r>
        <w:rPr>
          <w:rFonts w:ascii="Times New Roman" w:eastAsia="Times New Roman" w:hAnsi="Times New Roman"/>
          <w:color w:val="000000"/>
        </w:rPr>
        <w:t>едерального бюджета в сумме 31 188,1 тыс.руб. на осуществление полномочий по первичному воинскому учету на территориях сельских поселений, где отсутствуют военные комиссариаты освоены в сумме 31 126,0 тыс.руб. или исполнены на  99,8% к годовому плану.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</w:rPr>
        <w:t>По п</w:t>
      </w:r>
      <w:r>
        <w:rPr>
          <w:rFonts w:ascii="Times New Roman" w:eastAsia="Times New Roman" w:hAnsi="Times New Roman"/>
          <w:b/>
          <w:color w:val="000000"/>
        </w:rPr>
        <w:t>одразделу 04 «Мобилизационная подготовка экономики»</w:t>
      </w:r>
      <w:r>
        <w:rPr>
          <w:rFonts w:ascii="Times New Roman" w:eastAsia="Times New Roman" w:hAnsi="Times New Roman"/>
          <w:color w:val="000000"/>
        </w:rPr>
        <w:t xml:space="preserve"> на проведение мобилизационных мероприятий расходы профинансированы в сумме 8 270,9 тыс. руб. или 97,8%  плановых назначений (8 455,4 тыс. руб.). 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</w:t>
      </w:r>
    </w:p>
    <w:p w:rsidR="00000000" w:rsidRDefault="00DC1131">
      <w:pPr>
        <w:keepNext/>
        <w:jc w:val="center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</w:rPr>
        <w:t>0300 «Национальная безопасность и</w:t>
      </w:r>
    </w:p>
    <w:p w:rsidR="00000000" w:rsidRDefault="00DC1131">
      <w:pPr>
        <w:keepNext/>
        <w:jc w:val="center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</w:rPr>
        <w:t>правоохранительная дея</w:t>
      </w:r>
      <w:r>
        <w:rPr>
          <w:rFonts w:ascii="Times New Roman" w:eastAsia="Times New Roman" w:hAnsi="Times New Roman"/>
          <w:b/>
          <w:color w:val="000000"/>
        </w:rPr>
        <w:t>тельность»</w:t>
      </w:r>
    </w:p>
    <w:p w:rsidR="00000000" w:rsidRDefault="00DC1131">
      <w:pPr>
        <w:keepNext/>
        <w:jc w:val="center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</w:rPr>
        <w:t> </w:t>
      </w:r>
    </w:p>
    <w:p w:rsidR="00000000" w:rsidRDefault="00DC1131">
      <w:pPr>
        <w:keepNext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          Расходы по разделу 03 «Национальная безопасность и правоохранительная деятельность» за 2020 год составили 863 450,2 тыс.руб. или 98,0% плановых назначений (872 186,1 тыс.руб.)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</w:rPr>
        <w:t xml:space="preserve">По подразделу 04 «Органы юстиции» </w:t>
      </w:r>
      <w:r>
        <w:rPr>
          <w:rFonts w:ascii="Times New Roman" w:eastAsia="Times New Roman" w:hAnsi="Times New Roman"/>
          <w:color w:val="000000"/>
        </w:rPr>
        <w:t xml:space="preserve">расходы на содержание </w:t>
      </w:r>
      <w:r>
        <w:rPr>
          <w:rFonts w:ascii="Times New Roman" w:eastAsia="Times New Roman" w:hAnsi="Times New Roman"/>
          <w:color w:val="000000"/>
        </w:rPr>
        <w:t>органов записи актов гражданского состояния составили 126 929,3 тыс.руб., использованы на  99,3%  от плановых назначений (127 799,7 тыс.руб.).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</w:rPr>
        <w:t>По подразделу 09 «Защита населения и территории от чрезвычайных ситуаций природного и техногенного характера, гра</w:t>
      </w:r>
      <w:r>
        <w:rPr>
          <w:rFonts w:ascii="Times New Roman" w:eastAsia="Times New Roman" w:hAnsi="Times New Roman"/>
          <w:b/>
          <w:color w:val="000000"/>
        </w:rPr>
        <w:t>жданская оборона»</w:t>
      </w:r>
      <w:r>
        <w:rPr>
          <w:rFonts w:ascii="Times New Roman" w:eastAsia="Times New Roman" w:hAnsi="Times New Roman"/>
          <w:color w:val="000000"/>
        </w:rPr>
        <w:t xml:space="preserve"> исполнено 137 222,2 тыс.руб., что составляет 98,4% годового плана.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</w:rPr>
        <w:t>По подразделу 10 «Обеспечение пожарной безопасности»   </w:t>
      </w:r>
    </w:p>
    <w:p w:rsidR="00000000" w:rsidRDefault="00DC1131">
      <w:pPr>
        <w:keepNext/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Расходы по подразделу составили 505 544,3 тыс. руб. или    99,6 % плановых назначений 507 812,0 тыс. руб.). В том</w:t>
      </w:r>
      <w:r>
        <w:rPr>
          <w:rFonts w:ascii="Times New Roman" w:eastAsia="Times New Roman" w:hAnsi="Times New Roman"/>
          <w:color w:val="000000"/>
        </w:rPr>
        <w:t xml:space="preserve"> числе предусмотрены расходы на обеспечение деятельности областного бюджетного учреждения «Управление государственной противопожарной спасательной службы Липецкой области». 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</w:rPr>
        <w:t>По подразделу 11 «Миграционная политика»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По данному подразделу отражены расходы на</w:t>
      </w:r>
      <w:r>
        <w:rPr>
          <w:rFonts w:ascii="Times New Roman" w:eastAsia="Times New Roman" w:hAnsi="Times New Roman"/>
          <w:color w:val="000000"/>
        </w:rPr>
        <w:t xml:space="preserve"> реализацию программы по оказанию содействия добровольному переселению в Липецкую область соотечественников, проживающих за рубежом. На указанные мероприятия предусмотрены расходы в сумме 27 515,4 тыс. руб., освоение составило 92,4% или 25 422,5 тыс. руб.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</w:rPr>
        <w:t>По подразделу 14</w:t>
      </w:r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b/>
          <w:color w:val="000000"/>
        </w:rPr>
        <w:t>«Другие вопросы в области национальной безопасности и правоохранительной деятельности»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Расходы по подразделу составили 68 331,9 тыс. руб. или 98,2 % плановых назначений (69 589,3 тыс. руб.).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По данному подразделу отражены расходы на реализ</w:t>
      </w:r>
      <w:r>
        <w:rPr>
          <w:rFonts w:ascii="Times New Roman" w:eastAsia="Times New Roman" w:hAnsi="Times New Roman"/>
          <w:color w:val="000000"/>
        </w:rPr>
        <w:t>ацию мероприятий по профилактике правонарушений, терроризма и экстремизма, противодействию коррупции в сумме 7 366,5 тыс. руб. или 90,7 % плановых значений (8 115,7 тыс. руб.). Также отражены расходы на содержание областного казенного учреждения «Центр обр</w:t>
      </w:r>
      <w:r>
        <w:rPr>
          <w:rFonts w:ascii="Times New Roman" w:eastAsia="Times New Roman" w:hAnsi="Times New Roman"/>
          <w:color w:val="000000"/>
        </w:rPr>
        <w:t xml:space="preserve">аботки вызовов системы «112» в сумме 59 091,7 тыс. руб. или 99,6 % плановых назначений (59 339,4 тыс. руб.). На реализацию мероприятий в рамках регионального проекта «Безопасность дорожного движения» отражены расходы в сумме 148,0 тыс. руб., или 98,6 % от </w:t>
      </w:r>
      <w:r>
        <w:rPr>
          <w:rFonts w:ascii="Times New Roman" w:eastAsia="Times New Roman" w:hAnsi="Times New Roman"/>
          <w:color w:val="000000"/>
        </w:rPr>
        <w:t>плана (150,0 тыс. руб.).</w:t>
      </w:r>
    </w:p>
    <w:p w:rsidR="00000000" w:rsidRDefault="00DC1131">
      <w:pPr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</w:rPr>
        <w:t> </w:t>
      </w:r>
    </w:p>
    <w:p w:rsidR="00000000" w:rsidRDefault="00DC1131">
      <w:pPr>
        <w:jc w:val="center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</w:rPr>
        <w:t>0400 Национальная экономика</w:t>
      </w:r>
    </w:p>
    <w:p w:rsidR="00000000" w:rsidRDefault="00DC1131">
      <w:pPr>
        <w:jc w:val="center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По данному разделу расходы составили 17 725 354,4 тыс.руб., что составляет 93,4% годового плана.     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</w:rPr>
        <w:t> </w:t>
      </w:r>
    </w:p>
    <w:p w:rsidR="00000000" w:rsidRDefault="00DC1131">
      <w:pPr>
        <w:ind w:firstLine="700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</w:rPr>
        <w:t>По подразделу  01 Общеэкономические вопросы»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            По данному подразделу расходы состави</w:t>
      </w:r>
      <w:r>
        <w:rPr>
          <w:rFonts w:ascii="Times New Roman" w:eastAsia="Times New Roman" w:hAnsi="Times New Roman"/>
          <w:color w:val="000000"/>
        </w:rPr>
        <w:t>ли 426 146,1 тыс.руб. или 86,3% плановых назначений (434 679,7 тыс.руб.).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На содержание органа государственной власти управления труда и занятости Липецкой области направлено 43 587,9 тыс. руб. или 99,7% от годового плана (43 714,0 тыс. руб.). 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На обеспече</w:t>
      </w:r>
      <w:r>
        <w:rPr>
          <w:rFonts w:ascii="Times New Roman" w:eastAsia="Times New Roman" w:hAnsi="Times New Roman"/>
          <w:color w:val="000000"/>
        </w:rPr>
        <w:t>ние деятельности государственных казенных учреждений, подведомственных управлению труда и занятости области направлено 213 577,7 тыс. руб., что составляет 99,1% от годового плана (215 483,4 тыс. руб.).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На предоставление субвенции органам местного самоуправ</w:t>
      </w:r>
      <w:r>
        <w:rPr>
          <w:rFonts w:ascii="Times New Roman" w:eastAsia="Times New Roman" w:hAnsi="Times New Roman"/>
          <w:color w:val="000000"/>
        </w:rPr>
        <w:t xml:space="preserve">ления на реализацию Закона Липецкой области от 08.11.2012 года № 88-ОЗ «О наделении органов местного самоуправления отдельными государственными полномочиями в области охраны труда и социально-трудовых отношений» в рамках  подпрограммы «Улучшение условий и </w:t>
      </w:r>
      <w:r>
        <w:rPr>
          <w:rFonts w:ascii="Times New Roman" w:eastAsia="Times New Roman" w:hAnsi="Times New Roman"/>
          <w:color w:val="000000"/>
        </w:rPr>
        <w:t>охраны труда» государственной программы «Развитие рынка труда и содействие занятости населения в Липецкой области» израсходовано 10 743,5 тыс. руб., или 93,8% от плана (11 452,7 тыс.руб.).</w:t>
      </w:r>
    </w:p>
    <w:p w:rsidR="00000000" w:rsidRDefault="00DC1131">
      <w:pPr>
        <w:ind w:firstLine="72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По данному подразделу также отражены расходы на реализацию мероприя</w:t>
      </w:r>
      <w:r>
        <w:rPr>
          <w:rFonts w:ascii="Times New Roman" w:eastAsia="Times New Roman" w:hAnsi="Times New Roman"/>
          <w:color w:val="000000"/>
        </w:rPr>
        <w:t>тия по переобучению, повышению квалификации работников предприятий в целях поддержки занятости и повышения эффективности рынка труда в рамках Регионального проекта «Поддержка занятости и повышение эффективности рынка труда для обеспечения роста производите</w:t>
      </w:r>
      <w:r>
        <w:rPr>
          <w:rFonts w:ascii="Times New Roman" w:eastAsia="Times New Roman" w:hAnsi="Times New Roman"/>
          <w:color w:val="000000"/>
        </w:rPr>
        <w:t>льности труда» в сумме 10 642,9  тыс.руб. или 99,9% от плана (10 650,9 тыс.руб.), на реализацию мероприятия по организации профессионального обучения и дополнительного профессионального образования лиц предпенсионного возраста в рамках Регионального проект</w:t>
      </w:r>
      <w:r>
        <w:rPr>
          <w:rFonts w:ascii="Times New Roman" w:eastAsia="Times New Roman" w:hAnsi="Times New Roman"/>
          <w:color w:val="000000"/>
        </w:rPr>
        <w:t>а «Старшее поколение»  в сумме 7 763,1  тыс.руб. или 99,9 % от плана (7766,3 тыс.руб.), на реализацию мероприятий на переобучение и повышение квалификации женщин в период отпуска по уходу за ребенком в возрасте до трех лет, а также женщин, имеющих детей до</w:t>
      </w:r>
      <w:r>
        <w:rPr>
          <w:rFonts w:ascii="Times New Roman" w:eastAsia="Times New Roman" w:hAnsi="Times New Roman"/>
          <w:color w:val="000000"/>
        </w:rPr>
        <w:t>школьного возраста, не состоящих в трудовых отношениях и обратившихся в органы службы занятости в рамках Регионального проекта «Содействие занятости женщин – создание условий дошкольного образования для детей в возрасте до трех лет» в сумме 6 200,7 тыс.руб</w:t>
      </w:r>
      <w:r>
        <w:rPr>
          <w:rFonts w:ascii="Times New Roman" w:eastAsia="Times New Roman" w:hAnsi="Times New Roman"/>
          <w:color w:val="000000"/>
        </w:rPr>
        <w:t>. или 99,9% от плана (6 209,7 тыс.руб.).</w:t>
      </w:r>
    </w:p>
    <w:p w:rsidR="00000000" w:rsidRDefault="00DC1131">
      <w:pPr>
        <w:keepNext/>
        <w:ind w:firstLine="700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</w:rPr>
        <w:t>По подразделу 04 Воспроизводство минерально-сырьевой базы»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          На финансирование мероприятий государственной программы «Охрана окружающей среды, воспроизводство и рациональное использование природных ресурсов </w:t>
      </w:r>
      <w:r>
        <w:rPr>
          <w:rFonts w:ascii="Times New Roman" w:eastAsia="Times New Roman" w:hAnsi="Times New Roman"/>
          <w:color w:val="000000"/>
        </w:rPr>
        <w:t>Липецкой области» направлено 2 296,9тыс.руб. или 96,9% от плана года. Экономия сложилась по результатам проведенных торгов.    </w:t>
      </w:r>
    </w:p>
    <w:p w:rsidR="00000000" w:rsidRDefault="00DC1131">
      <w:pPr>
        <w:keepNext/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</w:rPr>
        <w:t xml:space="preserve">По подразделу 05 «Сельское хозяйство и рыболовство» </w:t>
      </w:r>
    </w:p>
    <w:p w:rsidR="00000000" w:rsidRDefault="00DC1131">
      <w:pPr>
        <w:keepNext/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По подразделу осуществлено финансирование в размере  3 666 674,4 тыс. руб. </w:t>
      </w:r>
      <w:r>
        <w:rPr>
          <w:rFonts w:ascii="Times New Roman" w:eastAsia="Times New Roman" w:hAnsi="Times New Roman"/>
          <w:color w:val="000000"/>
        </w:rPr>
        <w:t xml:space="preserve">или  97,5  % от плановых назначений, в том числе в рамках государственной программы Липецкой области «Развитие сельского хозяйства и регулирования рынков сельскохозяйственной продукции, сырья и продовольствия Липецкой области» направлено на финансирование </w:t>
      </w:r>
      <w:r>
        <w:rPr>
          <w:rFonts w:ascii="Times New Roman" w:eastAsia="Times New Roman" w:hAnsi="Times New Roman"/>
          <w:color w:val="000000"/>
        </w:rPr>
        <w:t>мероприятий: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поддержку  отрасли растениеводства   - 133 972 ,4 тыс. руб. или 99,9% от годового плана;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поддержку отрасли животноводства, переработки и реализации продукции животноводства  - 433 618,2 тыс. руб. или 98,5% от годового плана;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поддержку ма</w:t>
      </w:r>
      <w:r>
        <w:rPr>
          <w:rFonts w:ascii="Times New Roman" w:eastAsia="Times New Roman" w:hAnsi="Times New Roman"/>
          <w:color w:val="000000"/>
        </w:rPr>
        <w:t>лых форм хозяйствования  -  79 866,2 тыс. руб. или 100% от годового плана;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  развитие мелиорации сельскохозяйственных земель – 27 824,6 тыс. руб. или 100% от годового плана;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производство масличных культур (региональный проект «Экспорт продукции АПК») –</w:t>
      </w:r>
      <w:r>
        <w:rPr>
          <w:rFonts w:ascii="Times New Roman" w:eastAsia="Times New Roman" w:hAnsi="Times New Roman"/>
          <w:color w:val="000000"/>
        </w:rPr>
        <w:t xml:space="preserve"> 4 243,5 тыс. руб.; 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предоставление субсидий областным государственным бюджетным учреждениям ветеринарии на выполнение государственного задания и иные цели -   317 494,7 тыс.руб. или 99,9% от годового плана;</w:t>
      </w:r>
    </w:p>
    <w:p w:rsidR="00000000" w:rsidRDefault="00DC1131">
      <w:pPr>
        <w:ind w:firstLine="72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на борьбу с инфекционными болезнями животных</w:t>
      </w:r>
      <w:r>
        <w:rPr>
          <w:rFonts w:ascii="Times New Roman" w:eastAsia="Times New Roman" w:hAnsi="Times New Roman"/>
          <w:color w:val="000000"/>
        </w:rPr>
        <w:t>, оплату биопрепаратов   и    медикаментов    (противоэпизоотические   мероприятия) - 14 028,2 тыс.руб. или 98,1% от  годового плана;</w:t>
      </w:r>
    </w:p>
    <w:p w:rsidR="00000000" w:rsidRDefault="00DC1131">
      <w:pPr>
        <w:ind w:firstLine="72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 по предупреждению и ликвидации африканской чумы свиней на территории Липецкой области – 4 607,4 тыс. руб. или 92,1%;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- </w:t>
      </w:r>
      <w:r>
        <w:rPr>
          <w:rFonts w:ascii="Times New Roman" w:eastAsia="Times New Roman" w:hAnsi="Times New Roman"/>
          <w:color w:val="000000"/>
        </w:rPr>
        <w:t>на выплату денежного вознаграждения охотникам в соответствии с Законом Липецкой области от 14 декабря 2011 года № 585-ОЗ «О размере денежного вознаграждения за истребление лисицы красной»   - 1 770,1 тыс.руб. или 59% от годового плана;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на    предоставлен</w:t>
      </w:r>
      <w:r>
        <w:rPr>
          <w:rFonts w:ascii="Times New Roman" w:eastAsia="Times New Roman" w:hAnsi="Times New Roman"/>
          <w:color w:val="000000"/>
        </w:rPr>
        <w:t>ие  субвенции   на реализацию Закона Липецкой области от 15 декабря 2015 года № 481-ОЗ «О наделении органов местного самоуправления отдельными государственными полномочиями по организации   мероприятий    при осуществлении деятельности по обращению с живот</w:t>
      </w:r>
      <w:r>
        <w:rPr>
          <w:rFonts w:ascii="Times New Roman" w:eastAsia="Times New Roman" w:hAnsi="Times New Roman"/>
          <w:color w:val="000000"/>
        </w:rPr>
        <w:t>ными без владельцев»  - 28 005,5 тыс. руб. или 92,3% от годового плана.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                 В рамках государственной программы Российской Федерации «Государственная программа развития сельского хозяйства и регулирования рынков сельскохозяйственной продукции, </w:t>
      </w:r>
      <w:r>
        <w:rPr>
          <w:rFonts w:ascii="Times New Roman" w:eastAsia="Times New Roman" w:hAnsi="Times New Roman"/>
          <w:color w:val="000000"/>
        </w:rPr>
        <w:t>сырья и продовольствия Липецкой области» на стимулирование развития приоритетных подотраслей агропромышленного комплекса и развитие малых форм хозяйствования, на поддержку сельскохозяйственного производства по отдельным подотраслям растениеводства и животн</w:t>
      </w:r>
      <w:r>
        <w:rPr>
          <w:rFonts w:ascii="Times New Roman" w:eastAsia="Times New Roman" w:hAnsi="Times New Roman"/>
          <w:color w:val="000000"/>
        </w:rPr>
        <w:t>оводства, на развитие мелиорации сельскохозяйственных земель, на производство масличных культур и поддержку отраслей животноводства и растениеводства направлены средства федерального бюджета в сумме  2 123 342,8 тыс. руб. или  100% от годового плана.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В рам</w:t>
      </w:r>
      <w:r>
        <w:rPr>
          <w:rFonts w:ascii="Times New Roman" w:eastAsia="Times New Roman" w:hAnsi="Times New Roman"/>
          <w:color w:val="000000"/>
        </w:rPr>
        <w:t>ках государственной программы Липецкой области «Развитие кооперации и коллективных форм собственности»  из областного бюджета направлено на финансирование мероприятий подпрограммы «Реализация регионально значимых направлений в сфере сельскохозяйственной ко</w:t>
      </w:r>
      <w:r>
        <w:rPr>
          <w:rFonts w:ascii="Times New Roman" w:eastAsia="Times New Roman" w:hAnsi="Times New Roman"/>
          <w:color w:val="000000"/>
        </w:rPr>
        <w:t>операции на 2014-2024 годы» – 16 901,9 тыс. руб. или 100% от годового плана.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На реализацию регионального проекта «Создание системы поддержки фермеров и развитие сельской коорперации» направлено 4 985,6 тыс. руб. из областного бюджета или 100% от годового п</w:t>
      </w:r>
      <w:r>
        <w:rPr>
          <w:rFonts w:ascii="Times New Roman" w:eastAsia="Times New Roman" w:hAnsi="Times New Roman"/>
          <w:color w:val="000000"/>
        </w:rPr>
        <w:t>лана, 94 725,7 тыс. руб. из федерального бюджета или 100% от годового плана.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        На приобретение спецпродукции для инспекции Гостехнадзора  в отчетном периоде  направлено 1 356,3 тыс.руб. или 99,9% от годового плана.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          В рамках государственно</w:t>
      </w:r>
      <w:r>
        <w:rPr>
          <w:rFonts w:ascii="Times New Roman" w:eastAsia="Times New Roman" w:hAnsi="Times New Roman"/>
          <w:color w:val="000000"/>
        </w:rPr>
        <w:t>й программы «Охрана окружающей среды, воспроизводство и рациональное использование природных ресурсов Липецкой области» на финансовое обеспечение  выполнения государственного задания   ОБУ «Охотничьи и водные биоресурсы» направлена  субсидия в размере 46 9</w:t>
      </w:r>
      <w:r>
        <w:rPr>
          <w:rFonts w:ascii="Times New Roman" w:eastAsia="Times New Roman" w:hAnsi="Times New Roman"/>
          <w:color w:val="000000"/>
        </w:rPr>
        <w:t>85,0 тыс.руб. или 100% от годового плана. На разработку схемы размещения, использования и охраны охотничьих угодий на территории области профинансировано 4 000,0 тыс. руб. или 95,2% от годового плана.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Профинансированы  расходы на выполнение функций госуда</w:t>
      </w:r>
      <w:r>
        <w:rPr>
          <w:rFonts w:ascii="Times New Roman" w:eastAsia="Times New Roman" w:hAnsi="Times New Roman"/>
          <w:color w:val="000000"/>
        </w:rPr>
        <w:t>рственными     органами   власти   в    сфере    сельского хозяйства в сумме 154 611,0 тыс.руб., а также расходы на осуществление переданных полномочий Российской Федерации  в размере 7 806,3 тыс. руб. или 100% от годового плана, в том числе:</w:t>
      </w:r>
    </w:p>
    <w:p w:rsidR="00000000" w:rsidRDefault="00DC1131">
      <w:pPr>
        <w:ind w:firstLine="54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в области о</w:t>
      </w:r>
      <w:r>
        <w:rPr>
          <w:rFonts w:ascii="Times New Roman" w:eastAsia="Times New Roman" w:hAnsi="Times New Roman"/>
          <w:color w:val="000000"/>
        </w:rPr>
        <w:t>рганизации, регулирования и охраны водных биологических ресурсов - 42,2 тыс.руб.;</w:t>
      </w:r>
    </w:p>
    <w:p w:rsidR="00000000" w:rsidRDefault="00DC1131">
      <w:pPr>
        <w:ind w:firstLine="54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 в области охраны и использования охотничьих ресурсов  - 7 684,8 тыс.руб.;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      - в области охраны и использования объектов животного мира (за исключением охотничьих ресу</w:t>
      </w:r>
      <w:r>
        <w:rPr>
          <w:rFonts w:ascii="Times New Roman" w:eastAsia="Times New Roman" w:hAnsi="Times New Roman"/>
          <w:color w:val="000000"/>
        </w:rPr>
        <w:t>рсов и водных биологических ресурсов) – 79,3 тыс.руб.;</w:t>
      </w:r>
    </w:p>
    <w:p w:rsidR="00000000" w:rsidRDefault="00DC1131">
      <w:pPr>
        <w:keepNext/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</w:rPr>
        <w:t>По подразделу 06 «Водные ресурсы»</w:t>
      </w:r>
    </w:p>
    <w:p w:rsidR="00000000" w:rsidRDefault="00DC1131">
      <w:pPr>
        <w:keepNext/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 По   подразделу 06   осуществлено   финансирование   в сумме  202 100,9 тыс. руб. или 99,9% от плановых назначений.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В рамках подпрограммы «Развитие водохозяйственног</w:t>
      </w:r>
      <w:r>
        <w:rPr>
          <w:rFonts w:ascii="Times New Roman" w:eastAsia="Times New Roman" w:hAnsi="Times New Roman"/>
          <w:color w:val="000000"/>
        </w:rPr>
        <w:t xml:space="preserve">о комплекса Липецкой области» государственной программы Липецкой области «Охрана окружающей среды, воспроизводство и рациональное использование природных ресурсов Липецкой области» на капитальный ремонт гидротехнических  сооружений на территории  Липецкой </w:t>
      </w:r>
      <w:r>
        <w:rPr>
          <w:rFonts w:ascii="Times New Roman" w:eastAsia="Times New Roman" w:hAnsi="Times New Roman"/>
          <w:color w:val="000000"/>
        </w:rPr>
        <w:t>области направлено   5 687,8 тыс. руб.,   в   том   числе  за  счет субсидий из федерального бюджета – 4 095,1 тыс.руб., или 100% от годового плана.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На разработку проектно-сметной документации для экологической реабилитации водных объектов  направлено 10 2</w:t>
      </w:r>
      <w:r>
        <w:rPr>
          <w:rFonts w:ascii="Times New Roman" w:eastAsia="Times New Roman" w:hAnsi="Times New Roman"/>
          <w:color w:val="000000"/>
        </w:rPr>
        <w:t>71,1 тыс.руб.  или     100,0% от годового плана.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На содержание ОБУ «Центр экологических проектов»   (заработная плата с начислениями, оплата коммунальных платежей, услуг связи,  текущее содержание имущества) направлено 140 839,0 тыс.руб. или 100,0% от годо</w:t>
      </w:r>
      <w:r>
        <w:rPr>
          <w:rFonts w:ascii="Times New Roman" w:eastAsia="Times New Roman" w:hAnsi="Times New Roman"/>
          <w:color w:val="000000"/>
        </w:rPr>
        <w:t>вого плана.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          На осуществление переданных органам государственной власти Липецкой области в соответствии с </w:t>
      </w:r>
      <w:hyperlink r:id="rId8" w:history="1">
        <w:r>
          <w:rPr>
            <w:rStyle w:val="Hyperlink"/>
            <w:rFonts w:ascii="Times New Roman" w:eastAsia="Times New Roman" w:hAnsi="Times New Roman"/>
            <w:color w:val="000000"/>
            <w:u w:val="none"/>
          </w:rPr>
          <w:t>частью 1 стат</w:t>
        </w:r>
        <w:r>
          <w:rPr>
            <w:rStyle w:val="Hyperlink"/>
            <w:rFonts w:ascii="Times New Roman" w:eastAsia="Times New Roman" w:hAnsi="Times New Roman"/>
            <w:color w:val="000000"/>
            <w:u w:val="none"/>
          </w:rPr>
          <w:t>ьи 26</w:t>
        </w:r>
      </w:hyperlink>
      <w:r>
        <w:rPr>
          <w:rFonts w:ascii="Times New Roman" w:eastAsia="Times New Roman" w:hAnsi="Times New Roman"/>
          <w:color w:val="000000"/>
        </w:rPr>
        <w:t xml:space="preserve"> Водного кодекса Российской Федерации отдельных полномочий Российской Федерации в области водных отношений направлены субвенции  из федерального бюджета в размере  9 187,1 тыс.руб. или 100% от годового плана.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         На реализацию регионального про</w:t>
      </w:r>
      <w:r>
        <w:rPr>
          <w:rFonts w:ascii="Times New Roman" w:eastAsia="Times New Roman" w:hAnsi="Times New Roman"/>
          <w:color w:val="000000"/>
        </w:rPr>
        <w:t>екта «Сохранение уникальных водных объектов»   в   рамках   национального   проекта   «Экология»    направлено    36 115,9 тыс.руб, в том числе федеральных средств -32 845,0 тыс.руб.,   или   100%  от годового  плана.</w:t>
      </w:r>
    </w:p>
    <w:p w:rsidR="00000000" w:rsidRDefault="00DC1131">
      <w:pPr>
        <w:ind w:firstLine="54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</w:rPr>
        <w:t>По подразделу 07 «Лесное хозяйство»</w:t>
      </w:r>
    </w:p>
    <w:p w:rsidR="00000000" w:rsidRDefault="00DC1131">
      <w:pPr>
        <w:ind w:firstLine="54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Н</w:t>
      </w:r>
      <w:r>
        <w:rPr>
          <w:rFonts w:ascii="Times New Roman" w:eastAsia="Times New Roman" w:hAnsi="Times New Roman"/>
          <w:color w:val="000000"/>
        </w:rPr>
        <w:t>а   финансирование    подраздела направлены средства в объеме 531 442,6 тыс. руб.   или   99,7% от годового плана.  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В рамках государственной программы «Развитие лесного хозяйства в Липецкой области» из областного бюджета  профинансированы мероприятия: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п</w:t>
      </w:r>
      <w:r>
        <w:rPr>
          <w:rFonts w:ascii="Times New Roman" w:eastAsia="Times New Roman" w:hAnsi="Times New Roman"/>
          <w:color w:val="000000"/>
        </w:rPr>
        <w:t>одпрограммы   «Лесоразведение на землях иных категорий в 2014-2024 годах»  - 77 051,7 тыс. руб. или 100% от годового плана, в том числе субсидии автономным учреждениям на выполнение государственного задания и иные цели;   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-   подпрограммы «Охрана, защита </w:t>
      </w:r>
      <w:r>
        <w:rPr>
          <w:rFonts w:ascii="Times New Roman" w:eastAsia="Times New Roman" w:hAnsi="Times New Roman"/>
          <w:color w:val="000000"/>
        </w:rPr>
        <w:t>и воспроизводство лесов на территории Липецкой области  в 2014 - 2024 годах», в том числе  содержание 10 областных казенных учреждений лесного хозяйства,  субсидии на выполнение государственного задания и на иные цели 10  автономным  учреждениям лесного хо</w:t>
      </w:r>
      <w:r>
        <w:rPr>
          <w:rFonts w:ascii="Times New Roman" w:eastAsia="Times New Roman" w:hAnsi="Times New Roman"/>
          <w:color w:val="000000"/>
        </w:rPr>
        <w:t>зяйства   - 229 870,1 тыс. руб. или 99,5% от годового плана.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Кроме того,  профинансированы расходы на выполнение функций государственными и муниципальными органами власти в сфере лесного хозяйства в сумме 30 078,0 тыс. руб. или 98,6%.</w:t>
      </w:r>
    </w:p>
    <w:p w:rsidR="00000000" w:rsidRDefault="00DC1131">
      <w:pPr>
        <w:ind w:firstLine="54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За счет субвенции из </w:t>
      </w:r>
      <w:r>
        <w:rPr>
          <w:rFonts w:ascii="Times New Roman" w:eastAsia="Times New Roman" w:hAnsi="Times New Roman"/>
          <w:color w:val="000000"/>
        </w:rPr>
        <w:t>федерального бюджета на реализацию регионального проекта «Сохранение лесов» направлено 31 458,6 тыс. руб., на осуществление отдельных полномочий в области лесных отношений – 162 978,2 тыс. руб.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На реализацию мероприятий государственной программы «Энергоэфф</w:t>
      </w:r>
      <w:r>
        <w:rPr>
          <w:rFonts w:ascii="Times New Roman" w:eastAsia="Times New Roman" w:hAnsi="Times New Roman"/>
          <w:color w:val="000000"/>
        </w:rPr>
        <w:t>ективность и развитие энергетики в Липецкой области»     направлено 6,0 тыс.руб. или 100% годового плана.</w:t>
      </w:r>
    </w:p>
    <w:p w:rsidR="00000000" w:rsidRDefault="00DC1131">
      <w:pPr>
        <w:keepNext/>
        <w:ind w:firstLine="700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</w:rPr>
        <w:t>По подразделу 08 «Транспорт»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Расходы на государственную поддержку пассажирского транспорта составили 1 610560,5 тыс. руб. или 98,0 % плановых назначе</w:t>
      </w:r>
      <w:r>
        <w:rPr>
          <w:rFonts w:ascii="Times New Roman" w:eastAsia="Times New Roman" w:hAnsi="Times New Roman"/>
          <w:color w:val="000000"/>
        </w:rPr>
        <w:t>ний.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В рамках подпрограммы «Развитие пассажирского транспорта общего пользования» государственной программы Липецкой области «Развитие транспортной системы Липецкой области» из областного бюджета направлено 897 565,4 тыс. руб., в том числе на: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обеспечени</w:t>
      </w:r>
      <w:r>
        <w:rPr>
          <w:rFonts w:ascii="Times New Roman" w:eastAsia="Times New Roman" w:hAnsi="Times New Roman"/>
          <w:color w:val="000000"/>
        </w:rPr>
        <w:t>е функций органов государственной власти в сфере дорог и транспорта области – 39 330,2 тыс. руб. или 95,6 % плановых назначений;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обеспечение деятельности областного казенного учреждения «Агентство автомобильного транспорта Липецкой области» - 108 008,2 т</w:t>
      </w:r>
      <w:r>
        <w:rPr>
          <w:rFonts w:ascii="Times New Roman" w:eastAsia="Times New Roman" w:hAnsi="Times New Roman"/>
          <w:color w:val="000000"/>
        </w:rPr>
        <w:t>ыс. руб. или 96,7 % плановых назначений;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возмещение автотранспортным предприятиям недополученных доходов в связи с осуществлением регулярных перевозок по межмуниципальным маршрутам по регулируемым тарифам – 228 535,5 тыс. руб. или 100 % плановых назначен</w:t>
      </w:r>
      <w:r>
        <w:rPr>
          <w:rFonts w:ascii="Times New Roman" w:eastAsia="Times New Roman" w:hAnsi="Times New Roman"/>
          <w:color w:val="000000"/>
        </w:rPr>
        <w:t>ий;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на оплату контрактов по организации регулярных перевозок по межмуниципальным маршрутам 171 685,5 тыс.руб. или 97,0 %;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на организацию перевозок пассажиров по межмуниципальным садоводческим маршрутам – 26 028,2 тыс.руб. или 100,0 % плановых назначени</w:t>
      </w:r>
      <w:r>
        <w:rPr>
          <w:rFonts w:ascii="Times New Roman" w:eastAsia="Times New Roman" w:hAnsi="Times New Roman"/>
          <w:color w:val="000000"/>
        </w:rPr>
        <w:t>й;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возмещение части затрат на содержание и развитие ОГКП «Липецкий аэропорт» - 157 807,0 тыс. руб. или 100,0 % плановых назначений;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 предоставление субсидий на осуществление региональных воздушных перевозок на условиях софинансирования с федеральным бюд</w:t>
      </w:r>
      <w:r>
        <w:rPr>
          <w:rFonts w:ascii="Times New Roman" w:eastAsia="Times New Roman" w:hAnsi="Times New Roman"/>
          <w:color w:val="000000"/>
        </w:rPr>
        <w:t>жетом – 15 196,1 тыс. руб. или 95,5 % плановых назначений;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возмещение пригородной пассажирской компании недополученных доходов, возникших в результате регулирования тарифов на пригородном железнодорожном пассажирском транспорте общего пользования – 97 53</w:t>
      </w:r>
      <w:r>
        <w:rPr>
          <w:rFonts w:ascii="Times New Roman" w:eastAsia="Times New Roman" w:hAnsi="Times New Roman"/>
          <w:color w:val="000000"/>
        </w:rPr>
        <w:t xml:space="preserve">2,8 тыс. руб. или 97,6 % плановых назначений; 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предоставление субсидий местным бюджетам на организацию транспортного обслуживания населения на садоводческих маршрутах – 17 176,6 тыс. руб.;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на мероприятия по развитию рынка газомоторного топлива на услов</w:t>
      </w:r>
      <w:r>
        <w:rPr>
          <w:rFonts w:ascii="Times New Roman" w:eastAsia="Times New Roman" w:hAnsi="Times New Roman"/>
          <w:color w:val="000000"/>
        </w:rPr>
        <w:t>иях софинансирования с федеральным бюджетом (субсидии юридическим лицам и индивидуальным предпринимателям, выполняющих переоборудование транспортных средств на газомоторное топливо) – 36 265,3 тыс.руб. или 99,9% плановых назначений.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За счет средств местных</w:t>
      </w:r>
      <w:r>
        <w:rPr>
          <w:rFonts w:ascii="Times New Roman" w:eastAsia="Times New Roman" w:hAnsi="Times New Roman"/>
          <w:color w:val="000000"/>
        </w:rPr>
        <w:t xml:space="preserve"> бюджетов по данному подразделу профинансировано 709 511,6 тыс. руб. или 97,3 % плановых назначений, в том числе на: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выполнение функций органами местного самоуправления в сфере дорожной деятельности и транспорта – 29 383,4 тыс. руб. или 96,8 % плановых н</w:t>
      </w:r>
      <w:r>
        <w:rPr>
          <w:rFonts w:ascii="Times New Roman" w:eastAsia="Times New Roman" w:hAnsi="Times New Roman"/>
          <w:color w:val="000000"/>
        </w:rPr>
        <w:t>азначений;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возмещение части расходов по внутримуниципальным и городским пассажирским перевозкам автомобильным и городским электрическим транспортом – 606 553,7 тыс. руб. или 97,0 % плановых назначений, из них на организацию транспортного обслуживания нас</w:t>
      </w:r>
      <w:r>
        <w:rPr>
          <w:rFonts w:ascii="Times New Roman" w:eastAsia="Times New Roman" w:hAnsi="Times New Roman"/>
          <w:color w:val="000000"/>
        </w:rPr>
        <w:t xml:space="preserve">еления на садоводческих маршрутах – 8 620,7 тыс. руб.; 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возмещение затрат, связанных с уплатой лизинговых платежей по договорам финансовой аренды (лизинга)– 71505,6 тыс.руб.;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 - на содержание муниципального бюджетного учреждения «Липецкая городская тран</w:t>
      </w:r>
      <w:r>
        <w:rPr>
          <w:rFonts w:ascii="Times New Roman" w:eastAsia="Times New Roman" w:hAnsi="Times New Roman"/>
          <w:color w:val="000000"/>
        </w:rPr>
        <w:t>спортная компания» направлено 2200,0 тыс.руб.</w:t>
      </w:r>
    </w:p>
    <w:p w:rsidR="00000000" w:rsidRDefault="00DC1131">
      <w:pPr>
        <w:keepNext/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В рамках подпрограммы «Формирование электронного правительства в Липецкой области» государственной программы Липецкой области «Эффективное государственное управление и развитие муниципальной службы в Липецкой о</w:t>
      </w:r>
      <w:r>
        <w:rPr>
          <w:rFonts w:ascii="Times New Roman" w:eastAsia="Times New Roman" w:hAnsi="Times New Roman"/>
          <w:color w:val="000000"/>
        </w:rPr>
        <w:t>бласти» на сопровождение автоматизированной информационной системы «Управление транспортом», позволяющей получать информацию о работе транспортного комплекса Липецкой области в режиме реального времени  выделено из областного бюджета – 1 196,5 тыс.руб.</w:t>
      </w:r>
    </w:p>
    <w:p w:rsidR="00000000" w:rsidRDefault="00DC1131">
      <w:pPr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Неп</w:t>
      </w:r>
      <w:r>
        <w:rPr>
          <w:rFonts w:ascii="Times New Roman" w:eastAsia="Times New Roman" w:hAnsi="Times New Roman"/>
          <w:color w:val="000000"/>
        </w:rPr>
        <w:t>рограммные мероприятия – 987,0 тыс.руб.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Средства резервного фонда администрации Липецкой области в объеме 1 300,00 тыс.руб. направлены на приобретение средств индивидуальной защиты, средств для дезинфекции, медицинского оборудования для защиты персонала и </w:t>
      </w:r>
      <w:r>
        <w:rPr>
          <w:rFonts w:ascii="Times New Roman" w:eastAsia="Times New Roman" w:hAnsi="Times New Roman"/>
          <w:color w:val="000000"/>
        </w:rPr>
        <w:t>пассажиров ОГКП «Липецкий аэропорт» в рамках мероприятий по предупреждению распространения новой коронавирусной инфекции.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</w:rPr>
        <w:t>               По подразделу 09 «Дорожное хозяйство»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На финансирование мероприятий по данному подразделу направлено 9 812 428,3 тыс. р</w:t>
      </w:r>
      <w:r>
        <w:rPr>
          <w:rFonts w:ascii="Times New Roman" w:eastAsia="Times New Roman" w:hAnsi="Times New Roman"/>
          <w:color w:val="000000"/>
        </w:rPr>
        <w:t>уб. или 93,5 % плановых назначений, из них на: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строительство и реконструкцию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</w:t>
      </w:r>
      <w:r>
        <w:rPr>
          <w:rFonts w:ascii="Times New Roman" w:eastAsia="Times New Roman" w:hAnsi="Times New Roman"/>
          <w:color w:val="000000"/>
        </w:rPr>
        <w:t>ных на сельских территориях, объектам производства и переработки продукции в рамках подпрограммы «Создание и развитие инфраструктуры на сельских территориях» государственной программы Липецкой области «Комплексное развитие сельских территорий Липецкой обла</w:t>
      </w:r>
      <w:r>
        <w:rPr>
          <w:rFonts w:ascii="Times New Roman" w:eastAsia="Times New Roman" w:hAnsi="Times New Roman"/>
          <w:color w:val="000000"/>
        </w:rPr>
        <w:t>сти» - 112 955,8 тыс. руб. или 84,8% плановых назначений, из них за счет межбюджетных трансфертов их федерального бюджета – 60 356,6 тыс. руб. Финансирование  осуществлялось за фактически выполненные работы;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осуществление дорожной деятельности на автомоб</w:t>
      </w:r>
      <w:r>
        <w:rPr>
          <w:rFonts w:ascii="Times New Roman" w:eastAsia="Times New Roman" w:hAnsi="Times New Roman"/>
          <w:color w:val="000000"/>
        </w:rPr>
        <w:t>ильных дорогах общего пользования регионального значения в рамках подпрограммы «Развитие дорожного комплекса Липецкой области» государственной программы Липецкой области «Развитие транспортной системы Липецкой области» - 5 450 980,5 тыс. руб. или 94,2 % пл</w:t>
      </w:r>
      <w:r>
        <w:rPr>
          <w:rFonts w:ascii="Times New Roman" w:eastAsia="Times New Roman" w:hAnsi="Times New Roman"/>
          <w:color w:val="000000"/>
        </w:rPr>
        <w:t xml:space="preserve">ановых назначений, из них за счет межбюджетных трансфертов из федерального бюджета – 921 437,6 тыс. руб. Финансирование  осуществлялось за фактически выполненные работы; 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общесистемные меры развития дорожного хозяйства в рамках подпрограмма «Развитие тра</w:t>
      </w:r>
      <w:r>
        <w:rPr>
          <w:rFonts w:ascii="Times New Roman" w:eastAsia="Times New Roman" w:hAnsi="Times New Roman"/>
          <w:color w:val="000000"/>
        </w:rPr>
        <w:t xml:space="preserve">нспортного комплекса Липецкой области» государственной программы Липецкой области «Развитие транспортной системы Липецкой области» - 18 029,0 тыс. руб. или 100% плановых назначений; 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уплату налога на имущество в отношении автомобильных дорог общего польз</w:t>
      </w:r>
      <w:r>
        <w:rPr>
          <w:rFonts w:ascii="Times New Roman" w:eastAsia="Times New Roman" w:hAnsi="Times New Roman"/>
          <w:color w:val="000000"/>
        </w:rPr>
        <w:t>ования регионального значения – 222 607,2 тыс. руб. или 100 % плановых назначений;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исполнение судебных актов в отношении автомобильных дорог общего пользования регионального значения – 1 093,5 тыс. руб. или 91,2 % плановых назначений;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расходы на содерж</w:t>
      </w:r>
      <w:r>
        <w:rPr>
          <w:rFonts w:ascii="Times New Roman" w:eastAsia="Times New Roman" w:hAnsi="Times New Roman"/>
          <w:color w:val="000000"/>
        </w:rPr>
        <w:t>ание ОКУ «Дорожное агентство Липецкой области» - 133 953,9 тыс. руб. или 97,1 % плановых назначений;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расходы на приобретение дорожно-строительной техники – 86 494,6 тыс. руб. или 98,6% плановых назначений;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проектирование, строительство (реконструкцию),</w:t>
      </w:r>
      <w:r>
        <w:rPr>
          <w:rFonts w:ascii="Times New Roman" w:eastAsia="Times New Roman" w:hAnsi="Times New Roman"/>
          <w:color w:val="000000"/>
        </w:rPr>
        <w:t xml:space="preserve"> капитальный ремонт, ремонт, содержание автомобильных дорог общего пользования местного значения и искусственных сооружений на них - 3 786 313,8 тыс. руб. или  92,4% плановых назначений, в том числе за счет: иных межбюджетных трансфертов из федерального бю</w:t>
      </w:r>
      <w:r>
        <w:rPr>
          <w:rFonts w:ascii="Times New Roman" w:eastAsia="Times New Roman" w:hAnsi="Times New Roman"/>
          <w:color w:val="000000"/>
        </w:rPr>
        <w:t>джета – 1 090 212,9 тыс. руб., субсидий из федерального бюджета – 240 000,0 тыс. руб., субсидий из областного бюджета – 1 290 409,3 тыс. руб., средств местных бюджетов – 1 165 691,6 тыс. руб. Финансирование мероприятий осуществлялось за фактически выполнен</w:t>
      </w:r>
      <w:r>
        <w:rPr>
          <w:rFonts w:ascii="Times New Roman" w:eastAsia="Times New Roman" w:hAnsi="Times New Roman"/>
          <w:color w:val="000000"/>
        </w:rPr>
        <w:t xml:space="preserve">ные работы. 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Остатки неиспользованных в 2020 году ассигнований дорожного фонда направлены на увеличение объема дорожного фонда в 2021 году.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</w:rPr>
        <w:t>По подразделу 10 «Связь и информатика»</w:t>
      </w:r>
      <w:r>
        <w:rPr>
          <w:rFonts w:ascii="Times New Roman" w:eastAsia="Times New Roman" w:hAnsi="Times New Roman"/>
          <w:color w:val="000000"/>
        </w:rPr>
        <w:t xml:space="preserve">  исполнено 2 976 935,00 руб, что составляет 100% годового плана.</w:t>
      </w:r>
    </w:p>
    <w:p w:rsidR="00000000" w:rsidRDefault="00DC1131">
      <w:pPr>
        <w:keepNext/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</w:rPr>
        <w:t>По подраздел</w:t>
      </w:r>
      <w:r>
        <w:rPr>
          <w:rFonts w:ascii="Times New Roman" w:eastAsia="Times New Roman" w:hAnsi="Times New Roman"/>
          <w:b/>
          <w:color w:val="000000"/>
        </w:rPr>
        <w:t>у 12 «Другие вопросы в области национальной экономики»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Расходы по данному подразделу составили 1 470 727,6 тыс. руб. или 77,4% плановых назначений. Неполное освоение объясняется тем, что оплата производилась за фактически выполненные работы.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На реализацию </w:t>
      </w:r>
      <w:r>
        <w:rPr>
          <w:rFonts w:ascii="Times New Roman" w:eastAsia="Times New Roman" w:hAnsi="Times New Roman"/>
          <w:color w:val="000000"/>
        </w:rPr>
        <w:t>мероприятий государственной программы Липецкой области «Обеспечение населения Липецкой области качественным жильем, социальной инфраструктурой и услугами ЖКХ» из областного бюджета направлено 434 753,5 тыс. руб., в том числе в рамках: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подпрограммы «Стиму</w:t>
      </w:r>
      <w:r>
        <w:rPr>
          <w:rFonts w:ascii="Times New Roman" w:eastAsia="Times New Roman" w:hAnsi="Times New Roman"/>
          <w:color w:val="000000"/>
        </w:rPr>
        <w:t xml:space="preserve">лирование жилищного строительства в Липецкой области» направлено   340 631,8 тыс. руб., из них: 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на возмещение части затрат на технологическое присоединение к инженерным сетям,  благоустройство территории проблемного объекта долевого строительства и на воз</w:t>
      </w:r>
      <w:r>
        <w:rPr>
          <w:rFonts w:ascii="Times New Roman" w:eastAsia="Times New Roman" w:hAnsi="Times New Roman"/>
          <w:color w:val="000000"/>
        </w:rPr>
        <w:t>мещение затрат на уплату процентов по кредитам, полученным в российских кредитных организациях на завершение строительства проблемного объекта долевого строительства в рамках реализации регионального проекта «Жилье»  – 136 452,4 тыс. руб. или 58,6% плановы</w:t>
      </w:r>
      <w:r>
        <w:rPr>
          <w:rFonts w:ascii="Times New Roman" w:eastAsia="Times New Roman" w:hAnsi="Times New Roman"/>
          <w:color w:val="000000"/>
        </w:rPr>
        <w:t xml:space="preserve">х назначений (оплата производилась по факту представленных инвесторами соответствующих документов); 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на содержание аппарата управления строительства и архитектуры области – 27 314,2 тыс. руб.;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на выполнение государственного задания ОБУ «Управление градостр</w:t>
      </w:r>
      <w:r>
        <w:rPr>
          <w:rFonts w:ascii="Times New Roman" w:eastAsia="Times New Roman" w:hAnsi="Times New Roman"/>
          <w:color w:val="000000"/>
        </w:rPr>
        <w:t>оительства Липецкой области» - 22 135,1 тыс. руб.;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на создание и эксплуатацию государственной системы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</w:t>
      </w:r>
      <w:r>
        <w:rPr>
          <w:rFonts w:ascii="Times New Roman" w:eastAsia="Times New Roman" w:hAnsi="Times New Roman"/>
          <w:color w:val="000000"/>
        </w:rPr>
        <w:t xml:space="preserve">роительной деятельности – 7 000,0 тыс. руб. или 51,9% плановых назначений. Оплата производилась за фактически выполненные работы, остатки неиспользованных бюджетных ассигнований предусмотрены в бюджете 2021 года на оплату ранее заключенных контрактов; 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на </w:t>
      </w:r>
      <w:r>
        <w:rPr>
          <w:rFonts w:ascii="Times New Roman" w:eastAsia="Times New Roman" w:hAnsi="Times New Roman"/>
          <w:color w:val="000000"/>
        </w:rPr>
        <w:t xml:space="preserve">предоставление субсидий ППК "Фонд защиты прав граждан - участников долевого строительства" в форме имущественного взноса на выплату возмещения гражданам - участникам долевого строительства по договорам участия в долевом строительстве многоквартирного дома </w:t>
      </w:r>
      <w:r>
        <w:rPr>
          <w:rFonts w:ascii="Times New Roman" w:eastAsia="Times New Roman" w:hAnsi="Times New Roman"/>
          <w:color w:val="000000"/>
        </w:rPr>
        <w:t xml:space="preserve">по адресу г. Липецк, ул. 50 лет НЛМК – 141806,7 тыс. руб. или 51,6% плановых назначений. Оплата производилась исходя из принятого решения Наблюдательного совета Фонда защиты прав граждан – участников долевого строительства. 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на предоставление имущественног</w:t>
      </w:r>
      <w:r>
        <w:rPr>
          <w:rFonts w:ascii="Times New Roman" w:eastAsia="Times New Roman" w:hAnsi="Times New Roman"/>
          <w:color w:val="000000"/>
        </w:rPr>
        <w:t>о взноса в некоммерческую организацию «Фонд Липецкой области по защите прав граждан – участников долевого строительства» - 5 923,4 тыс. руб., или 92,2% плановых назначений (оплата производилась исходя из  фактической потребности на содержание «Фонда Липецк</w:t>
      </w:r>
      <w:r>
        <w:rPr>
          <w:rFonts w:ascii="Times New Roman" w:eastAsia="Times New Roman" w:hAnsi="Times New Roman"/>
          <w:color w:val="000000"/>
        </w:rPr>
        <w:t>ой области по защите прав граждан – участников долевого строительства»);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- подпрограммы «Повышение качества условий проживания населения области за счет обеспечения населенных пунктов области социальной инфраструктурой»  направлено 94 121,7  тыс. руб., из </w:t>
      </w:r>
      <w:r>
        <w:rPr>
          <w:rFonts w:ascii="Times New Roman" w:eastAsia="Times New Roman" w:hAnsi="Times New Roman"/>
          <w:color w:val="000000"/>
        </w:rPr>
        <w:t> них: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на содержание ОКУ «Управление капитального строительства Липецкой области» - 92 833,6  тыс. руб. или 89,9% плановых назначений; 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на оформление прав собственности на объекты капитального строительства областной собственности и прочие расходы – 1 288,1</w:t>
      </w:r>
      <w:r>
        <w:rPr>
          <w:rFonts w:ascii="Times New Roman" w:eastAsia="Times New Roman" w:hAnsi="Times New Roman"/>
          <w:color w:val="000000"/>
        </w:rPr>
        <w:t xml:space="preserve"> тыс. руб. или 82,8% плановых назначений. Оплата производилась за фактически выполненные работы. 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На разработку генеральных планов, документации по планировке территорий,   изменение схемы территориального планирования в рамках реализации  регионального пр</w:t>
      </w:r>
      <w:r>
        <w:rPr>
          <w:rFonts w:ascii="Times New Roman" w:eastAsia="Times New Roman" w:hAnsi="Times New Roman"/>
          <w:color w:val="000000"/>
        </w:rPr>
        <w:t>оекта «Жилье»  направлено  4655,0 тыс. руб., в том числе за счет: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субсидии из областного бюджета в рамках подпрограммы «Стимулирование жилищного строительства в Липецкой области» государственной программы «Обеспечение населения Липецкой области качествен</w:t>
      </w:r>
      <w:r>
        <w:rPr>
          <w:rFonts w:ascii="Times New Roman" w:eastAsia="Times New Roman" w:hAnsi="Times New Roman"/>
          <w:color w:val="000000"/>
        </w:rPr>
        <w:t>ным  жильем,   социальной   инфраструктурой   и   услугами ЖКХ» - 4 574,2 тыс. руб.;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средств местных бюджетов – 80,8 тыс. рублей.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        На выполнение мероприятий в области энергосбережения и повышения энергетической эффективности в рамках подпрограммы </w:t>
      </w:r>
      <w:r>
        <w:rPr>
          <w:rFonts w:ascii="Times New Roman" w:eastAsia="Times New Roman" w:hAnsi="Times New Roman"/>
          <w:color w:val="000000"/>
        </w:rPr>
        <w:t>«Энергосбережение и повышение энергетической эффективности» государственной программы области «Энергоэффективность и развитие энергетики в Липецкой области» –2 943,3  тыс. руб., из них за счет средств областного бюджета –2 737,3 тыс. руб., местных бюджетов</w:t>
      </w:r>
      <w:r>
        <w:rPr>
          <w:rFonts w:ascii="Times New Roman" w:eastAsia="Times New Roman" w:hAnsi="Times New Roman"/>
          <w:color w:val="000000"/>
        </w:rPr>
        <w:t xml:space="preserve"> – 206,0тыс. руб.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В рамках программы «Энергоэффективность и развитие энергетики в Липецкой области» из областного бюджета на разработку схем и программ перпективного развития электроэнергетики направлено 1198,0 тыс. руб. или 99,8%  от плановых назначений;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На  предоставление субсидии на возмещение части затрат на реализацию инвестиционных проектов по строительству объектов заправки транспортных средств природным газом в рамках подпрограммы «Расширение использования природного газа в качестве моторного топлив</w:t>
      </w:r>
      <w:r>
        <w:rPr>
          <w:rFonts w:ascii="Times New Roman" w:eastAsia="Times New Roman" w:hAnsi="Times New Roman"/>
          <w:color w:val="000000"/>
        </w:rPr>
        <w:t>а в Липецкой области» государственной программы области «Развитие транспортной системы Липецкой области» направлено 40 000,0 тыс. руб. или 20% от плановых назначений, в том числе за счет средств федерального бюджета – 28 800,0 тыс. руб. Данное освоение сре</w:t>
      </w:r>
      <w:r>
        <w:rPr>
          <w:rFonts w:ascii="Times New Roman" w:eastAsia="Times New Roman" w:hAnsi="Times New Roman"/>
          <w:color w:val="000000"/>
        </w:rPr>
        <w:t>дств связано с отсутствием претендентов на получение субсидий.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На   мероприятия  по    развитию  заготовительной   деятельности   и  (или)   первичной   переработки сельскохозяйственной продукции      направлено    4 505,4 тыс.руб.,   или  100%   плановых </w:t>
      </w:r>
      <w:r>
        <w:rPr>
          <w:rFonts w:ascii="Times New Roman" w:eastAsia="Times New Roman" w:hAnsi="Times New Roman"/>
          <w:color w:val="000000"/>
        </w:rPr>
        <w:t>  назначений,  из  них   за  счет    субсидий   из областного бюджета  в рамках подпрограммы «Развитие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</w:t>
      </w:r>
      <w:r>
        <w:rPr>
          <w:rFonts w:ascii="Times New Roman" w:eastAsia="Times New Roman" w:hAnsi="Times New Roman"/>
          <w:color w:val="000000"/>
        </w:rPr>
        <w:t xml:space="preserve">венной продукции на 2014-2024 годы» государственной программы области «Развитие сельского хозяйства и регулирование рынков сельскохозяйственной продукции, сырья и продовольствия Липецкой области» -   4 029,8 тыс.руб.,   средств местных   бюджетов -  475,6 </w:t>
      </w:r>
      <w:r>
        <w:rPr>
          <w:rFonts w:ascii="Times New Roman" w:eastAsia="Times New Roman" w:hAnsi="Times New Roman"/>
          <w:color w:val="000000"/>
        </w:rPr>
        <w:t> тыс.руб.</w:t>
      </w:r>
    </w:p>
    <w:p w:rsidR="00000000" w:rsidRDefault="00DC1131">
      <w:pPr>
        <w:ind w:firstLine="54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 На  мероприятия   по   созданию   условий   для   обеспечения  поселений,  входящих  в  состав    муниципального    района,    услугами   торговли  и  бытового обслуживания направлено 19 182,1  тыс.руб. или  99,5%  плановых  назначений,   из  н</w:t>
      </w:r>
      <w:r>
        <w:rPr>
          <w:rFonts w:ascii="Times New Roman" w:eastAsia="Times New Roman" w:hAnsi="Times New Roman"/>
          <w:color w:val="000000"/>
        </w:rPr>
        <w:t>их   за  счет   субсидий   из областного бюджета в рамках подпрограммы «Развитие торговли Липецкой области на 2014-2016 годы и на период до 2024 года» государственной программы области «Развитие сельского хозяйства и регулирование рынков сельскохозяйственн</w:t>
      </w:r>
      <w:r>
        <w:rPr>
          <w:rFonts w:ascii="Times New Roman" w:eastAsia="Times New Roman" w:hAnsi="Times New Roman"/>
          <w:color w:val="000000"/>
        </w:rPr>
        <w:t>ой продукции, сырья и продовольствия Липецкой области»  -   17 902,1 тыс.руб., средств  местных   бюджетов -  1 280,0 тыс.руб.</w:t>
      </w:r>
    </w:p>
    <w:p w:rsidR="00000000" w:rsidRDefault="00DC1131">
      <w:pPr>
        <w:ind w:firstLine="54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На содержание ОКУ «Агентство содействия развитию торговой деятельности» направлено 19 509,7 тыс. руб. или 88,3% от годового плана</w:t>
      </w:r>
      <w:r>
        <w:rPr>
          <w:rFonts w:ascii="Times New Roman" w:eastAsia="Times New Roman" w:hAnsi="Times New Roman"/>
          <w:color w:val="000000"/>
        </w:rPr>
        <w:t>.</w:t>
      </w:r>
    </w:p>
    <w:p w:rsidR="00000000" w:rsidRDefault="00DC1131">
      <w:pPr>
        <w:ind w:firstLine="54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На проведение конкурса «Лучшее предприятие розничной торговли», Дня работника торговли и лабораторное исследование пищевой и спиртосодержащей продукции для обеспечения населения качественными и безопасными продуктами направлено 994,7 тыс. руб. или 99,5% </w:t>
      </w:r>
      <w:r>
        <w:rPr>
          <w:rFonts w:ascii="Times New Roman" w:eastAsia="Times New Roman" w:hAnsi="Times New Roman"/>
          <w:color w:val="000000"/>
        </w:rPr>
        <w:t>от плановых назначений.</w:t>
      </w:r>
    </w:p>
    <w:p w:rsidR="00000000" w:rsidRDefault="00DC1131">
      <w:pPr>
        <w:ind w:firstLine="54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В рамках государственной программы области «Реализация внутренней политики Липецкой области на 2014-2024 годы» на инженерное обеспечение территорий садоводческих некоммерческих объединений граждан  направлено 20 000,0 тыс. руб. или</w:t>
      </w:r>
      <w:r>
        <w:rPr>
          <w:rFonts w:ascii="Times New Roman" w:eastAsia="Times New Roman" w:hAnsi="Times New Roman"/>
          <w:color w:val="000000"/>
        </w:rPr>
        <w:t xml:space="preserve"> 100% годового плана.</w:t>
      </w:r>
    </w:p>
    <w:p w:rsidR="00000000" w:rsidRDefault="00DC1131">
      <w:pPr>
        <w:ind w:firstLine="54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В рамках государственной программы «Эффективное государственное управление и развитие муниципальной службы Липецкой области» на проведение конкурсов по наполнению информационной системы сельскохозяйственной деятельности Липецкой облас</w:t>
      </w:r>
      <w:r>
        <w:rPr>
          <w:rFonts w:ascii="Times New Roman" w:eastAsia="Times New Roman" w:hAnsi="Times New Roman"/>
          <w:color w:val="000000"/>
        </w:rPr>
        <w:t>ти направлено 1 972,9 тыс. руб. или 100% от годового плана.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           В рамках государственной программы «Развитие сельского хозяйства и регулирования рынков сельскохозяйственной продукции, сырья и продовольствия Липецкой области» выплата поощрения работ</w:t>
      </w:r>
      <w:r>
        <w:rPr>
          <w:rFonts w:ascii="Times New Roman" w:eastAsia="Times New Roman" w:hAnsi="Times New Roman"/>
          <w:color w:val="000000"/>
        </w:rPr>
        <w:t>никам сельского хозяйства области по условиям трудового соперничества  составила 12 516,4 тыс. руб. или 99,4% от годового плана.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             На реализацию мероприятий в рамках  подпрограммы «Улучшение условий и охраны труда», подпрограммы «Развитие рынка </w:t>
      </w:r>
      <w:r>
        <w:rPr>
          <w:rFonts w:ascii="Times New Roman" w:eastAsia="Times New Roman" w:hAnsi="Times New Roman"/>
          <w:color w:val="000000"/>
        </w:rPr>
        <w:t>труда и социальная поддержка безработных граждан» государственной программы «Развитие рынка труда и содействие занятости населения в Липецкой области», подпрограммы «Доступная среда» государственной программы «Социальная поддержка граждан, реализация семей</w:t>
      </w:r>
      <w:r>
        <w:rPr>
          <w:rFonts w:ascii="Times New Roman" w:eastAsia="Times New Roman" w:hAnsi="Times New Roman"/>
          <w:color w:val="000000"/>
        </w:rPr>
        <w:t xml:space="preserve">но-демографической политики Липецкой области», подпрограммы «Формирование системы комплексной реабилитации и абилитации инвалидов, в том числе детей-инвалидов в Липецкой области»  израсходовано   4 677,5 тыс. руб. или  99,7% от годовых назначений (4 692,5 </w:t>
      </w:r>
      <w:r>
        <w:rPr>
          <w:rFonts w:ascii="Times New Roman" w:eastAsia="Times New Roman" w:hAnsi="Times New Roman"/>
          <w:color w:val="000000"/>
        </w:rPr>
        <w:t>тыс. руб.).</w:t>
      </w:r>
      <w:r>
        <w:rPr>
          <w:rFonts w:ascii="Times New Roman" w:eastAsia="Times New Roman" w:hAnsi="Times New Roman"/>
          <w:b/>
          <w:color w:val="000000"/>
        </w:rPr>
        <w:t xml:space="preserve">                       </w:t>
      </w:r>
    </w:p>
    <w:p w:rsidR="00000000" w:rsidRDefault="00DC1131">
      <w:pPr>
        <w:ind w:firstLine="42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      В рамках государственной программы «Модернизация и инновационное развитие экономики Липецкой области» произведены следующие расходы:</w:t>
      </w:r>
    </w:p>
    <w:p w:rsidR="00000000" w:rsidRDefault="00DC1131">
      <w:pPr>
        <w:ind w:firstLine="42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на мероприятия подпрограммы «Модернизация и развитие промышленности Липецкой об</w:t>
      </w:r>
      <w:r>
        <w:rPr>
          <w:rFonts w:ascii="Times New Roman" w:eastAsia="Times New Roman" w:hAnsi="Times New Roman"/>
          <w:color w:val="000000"/>
        </w:rPr>
        <w:t>ласти на 2014-2024 годы» направлено 101 655,9 тыс.руб. или 97,9% годовых назначений, в том числе  на проведение публичных конкурсов в сфере промышленности в  рамках Закона Липецкой области от 27.03.2009г. № 254-ОЗ «О  размерах  областных   премий победител</w:t>
      </w:r>
      <w:r>
        <w:rPr>
          <w:rFonts w:ascii="Times New Roman" w:eastAsia="Times New Roman" w:hAnsi="Times New Roman"/>
          <w:color w:val="000000"/>
        </w:rPr>
        <w:t>ям публичных конкурсов» по итогам их проведения составили 910 тыс. руб. или 29,2 % от плановых назначений в связи эпидемической обстановкой и отменой проведения мероприятий;</w:t>
      </w:r>
    </w:p>
    <w:p w:rsidR="00000000" w:rsidRDefault="00DC1131">
      <w:pPr>
        <w:ind w:firstLine="42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на мероприятия подпрограммы «Повышение конкурентоспособности и производительност</w:t>
      </w:r>
      <w:r>
        <w:rPr>
          <w:rFonts w:ascii="Times New Roman" w:eastAsia="Times New Roman" w:hAnsi="Times New Roman"/>
          <w:color w:val="000000"/>
        </w:rPr>
        <w:t>и труда в машиностроительном комплексе Липецкой области на 2014-2024 годы» направлено 1 000,0 тыс.руб. или 100,0% годовых назначений;</w:t>
      </w:r>
    </w:p>
    <w:p w:rsidR="00000000" w:rsidRDefault="00DC1131">
      <w:pPr>
        <w:ind w:firstLine="42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на мероприятия подпрограммы «Развитие инновационной деятельности в Липецкой области на 2014-2024 годы» направлено 5 000,</w:t>
      </w:r>
      <w:r>
        <w:rPr>
          <w:rFonts w:ascii="Times New Roman" w:eastAsia="Times New Roman" w:hAnsi="Times New Roman"/>
          <w:color w:val="000000"/>
        </w:rPr>
        <w:t>0  тыс.руб. или 100 % годовых назначений;</w:t>
      </w:r>
    </w:p>
    <w:p w:rsidR="00000000" w:rsidRDefault="00DC1131">
      <w:pPr>
        <w:ind w:firstLine="42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- на мероприятия  подпрограммы «Развитие малого и среднего предпринимательства в Липецкой области на 2014-2024 годы» освоено 454 210,2 тыс.руб. или 99,4% от годовых назначений,  в  том  числе: 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из средств, поступ</w:t>
      </w:r>
      <w:r>
        <w:rPr>
          <w:rFonts w:ascii="Times New Roman" w:eastAsia="Times New Roman" w:hAnsi="Times New Roman"/>
          <w:color w:val="000000"/>
        </w:rPr>
        <w:t>ивших из федерального бюджета – 270 792,8 тыс. руб. или 100 % от плановых назначений.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Кроме того, за счет средств местных бюджетов на реализацию муниципальных программ развития малого и среднего предпринимательства  направлено 45 799,2 тыс. руб. или 96,8</w:t>
      </w:r>
      <w:r>
        <w:rPr>
          <w:rFonts w:ascii="Times New Roman" w:eastAsia="Times New Roman" w:hAnsi="Times New Roman"/>
          <w:color w:val="000000"/>
        </w:rPr>
        <w:t>8 % от годовых назначений.</w:t>
      </w:r>
    </w:p>
    <w:p w:rsidR="00000000" w:rsidRDefault="00DC1131">
      <w:pPr>
        <w:ind w:firstLine="72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В рамках государственной </w:t>
      </w:r>
      <w:hyperlink r:id="rId9" w:history="1">
        <w:r>
          <w:rPr>
            <w:rStyle w:val="Hyperlink"/>
            <w:rFonts w:ascii="Times New Roman" w:eastAsia="Times New Roman" w:hAnsi="Times New Roman"/>
            <w:color w:val="000000"/>
            <w:u w:val="none"/>
          </w:rPr>
          <w:t>программы</w:t>
        </w:r>
      </w:hyperlink>
      <w:r>
        <w:rPr>
          <w:rFonts w:ascii="Times New Roman" w:eastAsia="Times New Roman" w:hAnsi="Times New Roman"/>
          <w:color w:val="000000"/>
        </w:rPr>
        <w:t xml:space="preserve"> «Обеспечение инвестиционной привлекательности Липецкой обла</w:t>
      </w:r>
      <w:r>
        <w:rPr>
          <w:rFonts w:ascii="Times New Roman" w:eastAsia="Times New Roman" w:hAnsi="Times New Roman"/>
          <w:color w:val="000000"/>
        </w:rPr>
        <w:t>сти» в 2020 году по данному подразделу на предоставление субсидий юридическим лицам на возмещение затрат по работе с инвесторами и привлечению инвестиций на территорию Липецкой области направлены средства в сумме 17 736,2 тыс.руб. или  100% от годового пла</w:t>
      </w:r>
      <w:r>
        <w:rPr>
          <w:rFonts w:ascii="Times New Roman" w:eastAsia="Times New Roman" w:hAnsi="Times New Roman"/>
          <w:color w:val="000000"/>
        </w:rPr>
        <w:t>на.</w:t>
      </w:r>
    </w:p>
    <w:p w:rsidR="00000000" w:rsidRDefault="00DC1131">
      <w:pPr>
        <w:ind w:firstLine="72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В рамках государственной программы «Развитие кооперации и коллективных форм собственности в Липецкой области» в 2020 году по данному подразделу произведены расходы на реализацию подпрограммы «Развитие сети кооперативов всех направлений на 2014-2020 год</w:t>
      </w:r>
      <w:r>
        <w:rPr>
          <w:rFonts w:ascii="Times New Roman" w:eastAsia="Times New Roman" w:hAnsi="Times New Roman"/>
          <w:color w:val="000000"/>
        </w:rPr>
        <w:t xml:space="preserve">ы» в сумме 29 459,3 тыс. руб. или 100% от плановых назначений. 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На реализацию мероприятий в рамках подпрограммы «Развитие туризма в Липецкой области» государственной программы «Развитие культуры и туризма в Липецкой области» израсходовано 22 835,4 тыс. руб</w:t>
      </w:r>
      <w:r>
        <w:rPr>
          <w:rFonts w:ascii="Times New Roman" w:eastAsia="Times New Roman" w:hAnsi="Times New Roman"/>
          <w:color w:val="000000"/>
        </w:rPr>
        <w:t>. или 95,6 % от годовых назначений (23 890,1 тыс. руб.).</w:t>
      </w:r>
    </w:p>
    <w:p w:rsidR="00000000" w:rsidRDefault="00DC1131">
      <w:pPr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</w:rPr>
        <w:t> </w:t>
      </w:r>
    </w:p>
    <w:p w:rsidR="00000000" w:rsidRDefault="00DC1131">
      <w:pPr>
        <w:jc w:val="center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</w:rPr>
        <w:t> </w:t>
      </w:r>
    </w:p>
    <w:p w:rsidR="00000000" w:rsidRDefault="00DC1131">
      <w:pPr>
        <w:jc w:val="center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</w:rPr>
        <w:t>Раздел 05    «Жилищно-коммунальное хозяйство»</w:t>
      </w:r>
    </w:p>
    <w:p w:rsidR="00000000" w:rsidRDefault="00DC1131">
      <w:pPr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</w:t>
      </w:r>
    </w:p>
    <w:p w:rsidR="00000000" w:rsidRDefault="00DC1131">
      <w:pPr>
        <w:keepNext/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На  финансирование  данного  раздела  направлено 5 196 359,3 тыс. руб.  или  81,7%   плановых   назначений.   </w:t>
      </w:r>
    </w:p>
    <w:p w:rsidR="00000000" w:rsidRDefault="00DC1131">
      <w:pPr>
        <w:keepNext/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</w:rPr>
        <w:t>По подразделу  01 «Жилищное хозяйст</w:t>
      </w:r>
      <w:r>
        <w:rPr>
          <w:rFonts w:ascii="Times New Roman" w:eastAsia="Times New Roman" w:hAnsi="Times New Roman"/>
          <w:b/>
          <w:color w:val="000000"/>
        </w:rPr>
        <w:t>во»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          По  данному подразделу профинансировано 977 534,7 тыс. руб.  или 61,4% от плановых назначений,  в  том  числе  в рамках государственной программы Липецкой области «Обеспечение населения Липецкой области качественным жильем, социальной инфрас</w:t>
      </w:r>
      <w:r>
        <w:rPr>
          <w:rFonts w:ascii="Times New Roman" w:eastAsia="Times New Roman" w:hAnsi="Times New Roman"/>
          <w:color w:val="000000"/>
        </w:rPr>
        <w:t>труктурой и услугами ЖКХ» на:   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имущественный  взнос  некоммерческой организации «Фонд капитального ремонта общего имущества многоквартирных домов Липецкой области» за счет средств областного бюджета в рамках подпрограммы «Улучшение качества жилищного ф</w:t>
      </w:r>
      <w:r>
        <w:rPr>
          <w:rFonts w:ascii="Times New Roman" w:eastAsia="Times New Roman" w:hAnsi="Times New Roman"/>
          <w:color w:val="000000"/>
        </w:rPr>
        <w:t>онда, развитие и модернизация коммунальной инфраструктуры Липецкой области» государственной программы Липецкой области «Обеспечение населения Липецкой области качественным жильем, социальной инфраструктурой и услугами ЖКХ» – 82000,0 тыс. руб.;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обеспечени</w:t>
      </w:r>
      <w:r>
        <w:rPr>
          <w:rFonts w:ascii="Times New Roman" w:eastAsia="Times New Roman" w:hAnsi="Times New Roman"/>
          <w:color w:val="000000"/>
        </w:rPr>
        <w:t>е мероприятий по капитальному ремонту многоквартирных домов – 56 961,9 тыс. руб., в том числе за счет средств Фонда содействия реформированию жилищно-коммунального хозяйства - 3 938,9 тыс. руб. в рамках подпрограммы «Улучшение качества жилищного фонда, раз</w:t>
      </w:r>
      <w:r>
        <w:rPr>
          <w:rFonts w:ascii="Times New Roman" w:eastAsia="Times New Roman" w:hAnsi="Times New Roman"/>
          <w:color w:val="000000"/>
        </w:rPr>
        <w:t>витие и модернизация коммунальной инфраструктуры Липецкой области», за счет средств местного бюджета – 53 023,0 тыс. руб.;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переселение граждан из аварийного жилищного фонда – 778 490,1 тыс. руб., в том числе за счет средств Фонда содействия реформировани</w:t>
      </w:r>
      <w:r>
        <w:rPr>
          <w:rFonts w:ascii="Times New Roman" w:eastAsia="Times New Roman" w:hAnsi="Times New Roman"/>
          <w:color w:val="000000"/>
        </w:rPr>
        <w:t>ю жилищно-коммунального хозяйства – 546 825,6, за счет средств областного бюджета в рамках подпрограммы «Улучшение качества жилищного фонда, развитие и модернизация коммунальной инфраструктуры Липецкой области» -  92 291,6 тыс. руб., за счет средств местно</w:t>
      </w:r>
      <w:r>
        <w:rPr>
          <w:rFonts w:ascii="Times New Roman" w:eastAsia="Times New Roman" w:hAnsi="Times New Roman"/>
          <w:color w:val="000000"/>
        </w:rPr>
        <w:t>го бюджета - 159 372,9 тыс. руб.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В рамках государственной программы области «Комплексное развитие сельских территорий Липецкой области» на: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строительство жилья на сельских территориях, предоставляемого гражданам по договору найма жилого помещения в рамка</w:t>
      </w:r>
      <w:r>
        <w:rPr>
          <w:rFonts w:ascii="Times New Roman" w:eastAsia="Times New Roman" w:hAnsi="Times New Roman"/>
          <w:color w:val="000000"/>
        </w:rPr>
        <w:t>х подпрограммы «Создание условий для обеспечения доступным и комфортным жильем сельского населения» - 26 879,0 тыс. руб., в том числе за счет средств федерального бюджета – 19 352,9 тыс. руб.;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 формирование муниципального жилищного фонда за  счет средств</w:t>
      </w:r>
      <w:r>
        <w:rPr>
          <w:rFonts w:ascii="Times New Roman" w:eastAsia="Times New Roman" w:hAnsi="Times New Roman"/>
          <w:color w:val="000000"/>
        </w:rPr>
        <w:t xml:space="preserve">  местных бюджетов –  11 679,0 тыс. руб.;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- снос расселенных аварийных жилых домов за счет средств местных бюджетов  – 7 524,1 тыс. руб.; 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содержание и ремонт муниципального жилищного фонда 40 880,1 тыс. руб. за счет средств местных бюджетов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На предостав</w:t>
      </w:r>
      <w:r>
        <w:rPr>
          <w:rFonts w:ascii="Times New Roman" w:eastAsia="Times New Roman" w:hAnsi="Times New Roman"/>
          <w:color w:val="000000"/>
        </w:rPr>
        <w:t>ление субсидий местным бюджетам на реализацию муниципальных программ, направленных на .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     Неполное освоение плановых назначений связано: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 с экономией по торгам;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- с переносом работ по переселению граждан из аварийного жилищного фонда по этапу 2020-2</w:t>
      </w:r>
      <w:r>
        <w:rPr>
          <w:rFonts w:ascii="Times New Roman" w:eastAsia="Times New Roman" w:hAnsi="Times New Roman"/>
          <w:color w:val="000000"/>
        </w:rPr>
        <w:t>021 годов на 2021 год в рамках областной адресной программы «Переселение граждан из аварийного жилищного фонда, расположенного на территории Липецкой области, на 2019-2025 годы».   </w:t>
      </w:r>
    </w:p>
    <w:p w:rsidR="00000000" w:rsidRDefault="00DC1131">
      <w:pPr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</w:rPr>
        <w:t>                 По  подразделу  02 «Коммунальное хозяйство»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       На фи</w:t>
      </w:r>
      <w:r>
        <w:rPr>
          <w:rFonts w:ascii="Times New Roman" w:eastAsia="Times New Roman" w:hAnsi="Times New Roman"/>
          <w:color w:val="000000"/>
        </w:rPr>
        <w:t>нансирование мероприятий данного подраздела  направлено                1 506 229,9 тыс. руб. или  79,7 %  плановых назначений,  в  том  числе на:    </w:t>
      </w:r>
    </w:p>
    <w:p w:rsidR="00000000" w:rsidRDefault="00DC1131">
      <w:pPr>
        <w:ind w:firstLine="28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строительство и реконструкцию объектов водоснабжения населения и водоотведения -  822 700,3 тыс. руб., и</w:t>
      </w:r>
      <w:r>
        <w:rPr>
          <w:rFonts w:ascii="Times New Roman" w:eastAsia="Times New Roman" w:hAnsi="Times New Roman"/>
          <w:color w:val="000000"/>
        </w:rPr>
        <w:t>з  них  за счет средств:  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федерального бюджета – 158 549,2 тыс. руб., в  том  числе  в рамках  рамках государственной программы «Комплексное развитие сельских территорий Липецкой области» - 5 265,0 тыс. руб., в рамках подпрограммы «Улучшение качества жили</w:t>
      </w:r>
      <w:r>
        <w:rPr>
          <w:rFonts w:ascii="Times New Roman" w:eastAsia="Times New Roman" w:hAnsi="Times New Roman"/>
          <w:color w:val="000000"/>
        </w:rPr>
        <w:t>щного фонда, развитие и модернизация коммунальной инфраструктуры Липецкой области» государственной программы Липецкой области «Обеспечение населения Липецкой области качественным жильем, социальной инфраструктурой и услугами ЖКХ» – 153284,2 тыс. руб.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облас</w:t>
      </w:r>
      <w:r>
        <w:rPr>
          <w:rFonts w:ascii="Times New Roman" w:eastAsia="Times New Roman" w:hAnsi="Times New Roman"/>
          <w:color w:val="000000"/>
        </w:rPr>
        <w:t>тного бюджета – 592 014,5 тыс. руб., в  том  числе  в рамках  государственной программы «Комплексное развитие сельских территорий Липецкой области» - 1 485,7 тыс. руб., в рамках подпрограммы «Улучшение качества жилищного фонда, развитие и модернизация комм</w:t>
      </w:r>
      <w:r>
        <w:rPr>
          <w:rFonts w:ascii="Times New Roman" w:eastAsia="Times New Roman" w:hAnsi="Times New Roman"/>
          <w:color w:val="000000"/>
        </w:rPr>
        <w:t xml:space="preserve">унальной инфраструктуры Липецкой области» государственной программы Липецкой области «Обеспечение населения Липецкой области качественным жильем, социальной инфраструктурой и услугами ЖКХ» – 559 802,4 тыс. руб.; 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местного бюджета – 72 136,5 тыс. руб.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    </w:t>
      </w:r>
      <w:r>
        <w:rPr>
          <w:rFonts w:ascii="Times New Roman" w:eastAsia="Times New Roman" w:hAnsi="Times New Roman"/>
          <w:color w:val="000000"/>
        </w:rPr>
        <w:t> - предоставление субсидий организациям, осуществляющим холодное водоснабжение и (или) водоотведение, на финансовое обеспечение части затрат по осуществлению основной деятельности в рамках подпрограммы  «Улучшение качества жилищного фонда, развитие и модер</w:t>
      </w:r>
      <w:r>
        <w:rPr>
          <w:rFonts w:ascii="Times New Roman" w:eastAsia="Times New Roman" w:hAnsi="Times New Roman"/>
          <w:color w:val="000000"/>
        </w:rPr>
        <w:t>низация коммунальной инфраструктуры Липецкой области»   государственной программы «Обеспечение населения Липецкой области качественным жильем, социальной инфраструктурой и услугами ЖКХ» за счет средств областного бюджета – 473 565,2 тыс. руб.;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     - </w:t>
      </w:r>
      <w:r>
        <w:rPr>
          <w:rFonts w:ascii="Times New Roman" w:eastAsia="Times New Roman" w:hAnsi="Times New Roman"/>
          <w:color w:val="000000"/>
          <w:shd w:val="clear" w:color="auto" w:fill="FFFFFF"/>
        </w:rPr>
        <w:t>строи</w:t>
      </w:r>
      <w:r>
        <w:rPr>
          <w:rFonts w:ascii="Times New Roman" w:eastAsia="Times New Roman" w:hAnsi="Times New Roman"/>
          <w:color w:val="000000"/>
          <w:shd w:val="clear" w:color="auto" w:fill="FFFFFF"/>
        </w:rPr>
        <w:t>тельство объектов газоснабжения  </w:t>
      </w:r>
      <w:r>
        <w:rPr>
          <w:rFonts w:ascii="Times New Roman" w:eastAsia="Times New Roman" w:hAnsi="Times New Roman"/>
          <w:color w:val="000000"/>
        </w:rPr>
        <w:t xml:space="preserve">в рамках  государственной программы Липецкой области   «Комплексное развитие сельских территорий Липецкой области» </w:t>
      </w:r>
      <w:r>
        <w:rPr>
          <w:rFonts w:ascii="Times New Roman" w:eastAsia="Times New Roman" w:hAnsi="Times New Roman"/>
          <w:color w:val="000000"/>
          <w:shd w:val="clear" w:color="auto" w:fill="FFFFFF"/>
        </w:rPr>
        <w:t xml:space="preserve">-  14 271,7 тыс. руб., в том числе  за счет средств федерального бюджета –  8 510,1 тыс. руб., </w:t>
      </w:r>
      <w:r>
        <w:rPr>
          <w:rFonts w:ascii="Times New Roman" w:eastAsia="Times New Roman" w:hAnsi="Times New Roman"/>
          <w:color w:val="000000"/>
        </w:rPr>
        <w:t>областного бю</w:t>
      </w:r>
      <w:r>
        <w:rPr>
          <w:rFonts w:ascii="Times New Roman" w:eastAsia="Times New Roman" w:hAnsi="Times New Roman"/>
          <w:color w:val="000000"/>
        </w:rPr>
        <w:t xml:space="preserve">джета - 5 761,6тыс. руб.; 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       - выполнение мероприятий в области энергосбережения в рамках подпрограммы «Энергосбережение и повышение энергетической эффективности» государственной программы области «Энергоэффективность и развитие энергетики в Липецкой </w:t>
      </w:r>
      <w:r>
        <w:rPr>
          <w:rFonts w:ascii="Times New Roman" w:eastAsia="Times New Roman" w:hAnsi="Times New Roman"/>
          <w:color w:val="000000"/>
        </w:rPr>
        <w:t>области» –68 692,7 тыс. руб., в том числе за счет средств областного бюджета – 58 388,8 тыс. руб., местных бюджетов – 10303,9 тыс. руб.;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          -  модернизацию объектов электросетевого комплекса, предназначенного для энергоснабжения потребителей, распо</w:t>
      </w:r>
      <w:r>
        <w:rPr>
          <w:rFonts w:ascii="Times New Roman" w:eastAsia="Times New Roman" w:hAnsi="Times New Roman"/>
          <w:color w:val="000000"/>
        </w:rPr>
        <w:t>ложенных на территориях садоводческих некоммерческих товариществ в рамках подпрограммы «Развитие и модернизация электроэнергетики» государственной программы области «Энергоэффективность и развитие энергетики в Липецкой области» за счет средств областного б</w:t>
      </w:r>
      <w:r>
        <w:rPr>
          <w:rFonts w:ascii="Times New Roman" w:eastAsia="Times New Roman" w:hAnsi="Times New Roman"/>
          <w:color w:val="000000"/>
        </w:rPr>
        <w:t>юджета – 12 313,7 тыс. руб.;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      - инвентаризацию и паспортизацию бесхозяйных объектов инженерно-технической инфраструктуры жилищно-коммунального хозяйства за счет средств местных бюджетов – 1 139,2 тыс. руб.;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      - строительство  ливневой канализаци</w:t>
      </w:r>
      <w:r>
        <w:rPr>
          <w:rFonts w:ascii="Times New Roman" w:eastAsia="Times New Roman" w:hAnsi="Times New Roman"/>
          <w:color w:val="000000"/>
        </w:rPr>
        <w:t>и за счет средств местных бюджетов – 2 336,4 тыс. руб.;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      - создание мест (площадок) накопления твердых коммунальных отходов в рамках подпрограммы «Обращение с отходами на территории Липецкой области» государственной программы Липецкой области «Охрана</w:t>
      </w:r>
      <w:r>
        <w:rPr>
          <w:rFonts w:ascii="Times New Roman" w:eastAsia="Times New Roman" w:hAnsi="Times New Roman"/>
          <w:color w:val="000000"/>
        </w:rPr>
        <w:t xml:space="preserve"> окружающей среды, воспроизводство и рациональное использование природных ресурсов Липецкой области» счет средств областного бюджета - 10 614,4 тыс. руб.;  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       - строительство полигонов для захоронения твердых коммунальных отходов счет средств областн</w:t>
      </w:r>
      <w:r>
        <w:rPr>
          <w:rFonts w:ascii="Times New Roman" w:eastAsia="Times New Roman" w:hAnsi="Times New Roman"/>
          <w:color w:val="000000"/>
        </w:rPr>
        <w:t>ого бюджета – 282,0 тыс.руб.;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       - обеспечение непрерывной работы региональных операторов по обращению с твердыми коммунальными отходами в рамках регионального проекта "Комплексная система обращения с твердыми коммунальными отходами" за счет средств ф</w:t>
      </w:r>
      <w:r>
        <w:rPr>
          <w:rFonts w:ascii="Times New Roman" w:eastAsia="Times New Roman" w:hAnsi="Times New Roman"/>
          <w:color w:val="000000"/>
        </w:rPr>
        <w:t xml:space="preserve">едерального бюджета - 100 314,3 тыс. руб. 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        Неполное освоение плановых назначений связано: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 с экономией по торгам;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- переносом сроков выполнения работ в связи с корректировкой проектно-сметной документации и 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 переносом сроков выполнения работ п</w:t>
      </w:r>
      <w:r>
        <w:rPr>
          <w:rFonts w:ascii="Times New Roman" w:eastAsia="Times New Roman" w:hAnsi="Times New Roman"/>
          <w:color w:val="000000"/>
        </w:rPr>
        <w:t>о модернизации систем коммунальной инфраструктуры на 2021 год.</w:t>
      </w:r>
      <w:r>
        <w:rPr>
          <w:rFonts w:ascii="Times New Roman" w:eastAsia="Times New Roman" w:hAnsi="Times New Roman"/>
          <w:b/>
          <w:color w:val="000000"/>
        </w:rPr>
        <w:t xml:space="preserve">   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</w:rPr>
        <w:t>         По подразделу  03 «Благоустройство»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       На финансирование   мероприятий  по  данному   подразделу   направлено      2 400 327,4 тыс. руб. или  93,8 %  плановых назначений,   в  </w:t>
      </w:r>
      <w:r>
        <w:rPr>
          <w:rFonts w:ascii="Times New Roman" w:eastAsia="Times New Roman" w:hAnsi="Times New Roman"/>
          <w:color w:val="000000"/>
        </w:rPr>
        <w:t>том  числе на:    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реализацию мероприятий в рамках подпрограммы «Развитие благоустройства территорий муниципальных образований Липецкой области» государственной программы Липецкой области «Формирование современной городской среды в Липецкой области» – 79</w:t>
      </w:r>
      <w:r>
        <w:rPr>
          <w:rFonts w:ascii="Times New Roman" w:eastAsia="Times New Roman" w:hAnsi="Times New Roman"/>
          <w:color w:val="000000"/>
        </w:rPr>
        <w:t>0 808,8 тыс. руб., из них на: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- организацию благоустройства территорий поселений и городских округов – 155404,2 тыс. руб. за счет средств  областного бюджета, 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формирование современной городской среды – 376 564,7 тыс. руб. в том числе – 357 736,5 тыс. ру</w:t>
      </w:r>
      <w:r>
        <w:rPr>
          <w:rFonts w:ascii="Times New Roman" w:eastAsia="Times New Roman" w:hAnsi="Times New Roman"/>
          <w:color w:val="000000"/>
        </w:rPr>
        <w:t>б. за счет средств федерального бюджета,  18 828,2 тыс. руб. за счет средств областного бюджета,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</w:t>
      </w:r>
      <w:r>
        <w:rPr>
          <w:rFonts w:ascii="Times New Roman" w:eastAsia="Times New Roman" w:hAnsi="Times New Roman"/>
          <w:color w:val="000000"/>
        </w:rPr>
        <w:t>ой среды 196 633,2 тыс. руб. в том числе – 134 500,0 тыс. руб. за счет средств федерального бюджета,  62 133,2 тыс. руб. за счет средств областного бюджета,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 - реализацию проектов, отобранных на конкурсной основе, предложенных территориальным общественным </w:t>
      </w:r>
      <w:r>
        <w:rPr>
          <w:rFonts w:ascii="Times New Roman" w:eastAsia="Times New Roman" w:hAnsi="Times New Roman"/>
          <w:color w:val="000000"/>
        </w:rPr>
        <w:t xml:space="preserve">самоуправлением 62 206,7 тыс. руб. за счет средств  областного бюджета; 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реализацию мероприятий в рамках государственной программы «Комплексное развитие сельских территорий Липецкой области» на реализацию муниципальных программ, направленных на благоустр</w:t>
      </w:r>
      <w:r>
        <w:rPr>
          <w:rFonts w:ascii="Times New Roman" w:eastAsia="Times New Roman" w:hAnsi="Times New Roman"/>
          <w:color w:val="000000"/>
        </w:rPr>
        <w:t>ойство сельских территорий - 134 372,8 тыс. руб., в т. ч. за счет средств федерального бюджета - 83 595,2 тыс. руб., областного бюджета - 34 664,4 тыс. руб., местного бюджета -16 113,2 тыс. руб.;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благоустройство территорий муниципальных образований за сч</w:t>
      </w:r>
      <w:r>
        <w:rPr>
          <w:rFonts w:ascii="Times New Roman" w:eastAsia="Times New Roman" w:hAnsi="Times New Roman"/>
          <w:color w:val="000000"/>
        </w:rPr>
        <w:t>ет средств местных бюджетов -  578 974,0 тыс. руб.;</w:t>
      </w:r>
      <w:r>
        <w:rPr>
          <w:rFonts w:ascii="Times New Roman" w:eastAsia="Times New Roman" w:hAnsi="Times New Roman"/>
          <w:b/>
          <w:color w:val="000000"/>
        </w:rPr>
        <w:t xml:space="preserve"> 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          - выполнение мероприятий в области энергосбережения в рамках подпрограммы «Энергосбережение и повышение энергетической эффективности» государственной программы Липецкой  области «Энергоэффекти</w:t>
      </w:r>
      <w:r>
        <w:rPr>
          <w:rFonts w:ascii="Times New Roman" w:eastAsia="Times New Roman" w:hAnsi="Times New Roman"/>
          <w:color w:val="000000"/>
        </w:rPr>
        <w:t>вность и развитие энергетики в Липецкой области» - 218991,3 тыс. руб., из них за счет средств областного бюджета –191 872,9 тыс. руб., местных бюджетов – 27 118,4 тыс. руб.      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       Не полное освоение плановых назначений связано с экономией по торгам. </w:t>
      </w:r>
    </w:p>
    <w:p w:rsidR="00000000" w:rsidRDefault="00DC1131">
      <w:pPr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</w:rPr>
        <w:t>        По подразделу  05 «Другие  вопросы  в  области   жилищно-коммунального   хозяйства»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       На   финансирование  мероприятий   по  данному  подразделу     направлено  312 267,2 тыс. руб.  или  98,9 %    плановых   назначений, из  них на: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выполне</w:t>
      </w:r>
      <w:r>
        <w:rPr>
          <w:rFonts w:ascii="Times New Roman" w:eastAsia="Times New Roman" w:hAnsi="Times New Roman"/>
          <w:color w:val="000000"/>
        </w:rPr>
        <w:t>ние   функций   государственными   органами   в  сфере  жилищно-коммунального   хозяйства (управление   энергетики и тарифов области, управление жилищно-коммунального хозяйства области, государственная   жилищная   инспекция   области)  за  счет  средств  </w:t>
      </w:r>
      <w:r>
        <w:rPr>
          <w:rFonts w:ascii="Times New Roman" w:eastAsia="Times New Roman" w:hAnsi="Times New Roman"/>
          <w:color w:val="000000"/>
        </w:rPr>
        <w:t>областного бюджета  -  111 516,6 тыс.руб.;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выполнение функций   органами  местного  самоуправления  в   сфере  жилищно-коммунального  хозяйства  – 122 690,1 тыс.руб.;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субсидии ОБУ «Центр обращения с твердыми коммунальными отходами» за счет средств обла</w:t>
      </w:r>
      <w:r>
        <w:rPr>
          <w:rFonts w:ascii="Times New Roman" w:eastAsia="Times New Roman" w:hAnsi="Times New Roman"/>
          <w:color w:val="000000"/>
        </w:rPr>
        <w:t>стного бюджета  в рамках подпрограммы «Обращение с отходами на территории Липецкой области» государственной программы Липецкой области «Охрана окружающей среды, воспроизводство и рациональное использование природных ресурсов Липецкой области» - 19 498,8 ты</w:t>
      </w:r>
      <w:r>
        <w:rPr>
          <w:rFonts w:ascii="Times New Roman" w:eastAsia="Times New Roman" w:hAnsi="Times New Roman"/>
          <w:color w:val="000000"/>
        </w:rPr>
        <w:t>с. руб.;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субсидии ОБУ «Эксплуатация жилищного фонда» за счет средств областного бюджета в рамках подпрограммы «Улучшение качества жилищного фонда, развитие и модернизация коммунальной инфраструктуры Липецкой области» государственной программы Липецкой об</w:t>
      </w:r>
      <w:r>
        <w:rPr>
          <w:rFonts w:ascii="Times New Roman" w:eastAsia="Times New Roman" w:hAnsi="Times New Roman"/>
          <w:color w:val="000000"/>
        </w:rPr>
        <w:t>ласти «Обеспечение населения Липецкой области качественным жильем, социальной инфраструктурой и услугами ЖКХ» - 42 857,7 тыс. руб.;  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 - субсидии ОБУ «Центр энергоэффективности Липецкой области» за счет средств областного бюджета в рамках подпрограммы «Эн</w:t>
      </w:r>
      <w:r>
        <w:rPr>
          <w:rFonts w:ascii="Times New Roman" w:eastAsia="Times New Roman" w:hAnsi="Times New Roman"/>
          <w:color w:val="000000"/>
        </w:rPr>
        <w:t>ергосбережение и повышение энергетической эффективности» государственной программы Липецкой области   «Энергоэффективность   и   развитие энергетики в Липецкой области» - 15 704,0 тыс. руб.     </w:t>
      </w:r>
    </w:p>
    <w:p w:rsidR="00000000" w:rsidRDefault="00DC1131">
      <w:pPr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</w:t>
      </w:r>
    </w:p>
    <w:p w:rsidR="00000000" w:rsidRDefault="00DC1131">
      <w:pPr>
        <w:ind w:left="360"/>
        <w:jc w:val="center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</w:rPr>
        <w:t>0600 Охрана окружающей среды</w:t>
      </w:r>
    </w:p>
    <w:p w:rsidR="00000000" w:rsidRDefault="00DC1131">
      <w:pPr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 На   финансирование  мероп</w:t>
      </w:r>
      <w:r>
        <w:rPr>
          <w:rFonts w:ascii="Times New Roman" w:eastAsia="Times New Roman" w:hAnsi="Times New Roman"/>
          <w:color w:val="000000"/>
        </w:rPr>
        <w:t xml:space="preserve">риятий   по  данному  подразделу     направлено  106958,8  тыс. руб.  или  90,8%    плановых   назначений. </w:t>
      </w:r>
    </w:p>
    <w:p w:rsidR="00000000" w:rsidRDefault="00DC1131">
      <w:pPr>
        <w:ind w:firstLine="3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</w:rPr>
        <w:t>По подразделу 02 «Сбор, удаление отходов и очистка сточных вод»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           На   финансирование  мероприятий   по  данному  подразделу     направлен</w:t>
      </w:r>
      <w:r>
        <w:rPr>
          <w:rFonts w:ascii="Times New Roman" w:eastAsia="Times New Roman" w:hAnsi="Times New Roman"/>
          <w:color w:val="000000"/>
        </w:rPr>
        <w:t>о  1 704,0 тыс. руб.  или  99,9%    плановых   назначений, из  них на: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 финансирование  мероприятий по снижению негативного воздействия отходов на окружающую среду Липецкой области в рамках подпрограммы «Обращение с отходами на территории Липецкой област</w:t>
      </w:r>
      <w:r>
        <w:rPr>
          <w:rFonts w:ascii="Times New Roman" w:eastAsia="Times New Roman" w:hAnsi="Times New Roman"/>
          <w:color w:val="000000"/>
        </w:rPr>
        <w:t>и» государственной программы Липецкой области «Охрана окружающей среды, воспроизводство и рациональное использование природных ресурсов Липецкой области» за счет средств областного бюджета  -  959,0 тыс. руб.  или  99,9%    плановых   назначений;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     ре</w:t>
      </w:r>
      <w:r>
        <w:rPr>
          <w:rFonts w:ascii="Times New Roman" w:eastAsia="Times New Roman" w:hAnsi="Times New Roman"/>
          <w:color w:val="000000"/>
        </w:rPr>
        <w:t>ализацию мероприятий муниципальных программ в области сбора, удаления отходов и очистки сточных вод -745,0 тыс.руб. или 100% от плана года.</w:t>
      </w:r>
    </w:p>
    <w:p w:rsidR="00000000" w:rsidRDefault="00DC1131">
      <w:pPr>
        <w:keepNext/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</w:rPr>
        <w:t>По подразделу 05 «Другие вопросы в области охраны окружающей среды»</w:t>
      </w:r>
    </w:p>
    <w:p w:rsidR="00000000" w:rsidRDefault="00DC1131">
      <w:pPr>
        <w:keepNext/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По данному подразделу исполнение составило  105 </w:t>
      </w:r>
      <w:r>
        <w:rPr>
          <w:rFonts w:ascii="Times New Roman" w:eastAsia="Times New Roman" w:hAnsi="Times New Roman"/>
          <w:color w:val="000000"/>
        </w:rPr>
        <w:t>254,8 тыс.рублей или 90,7% плановых назначений</w:t>
      </w:r>
      <w:r>
        <w:rPr>
          <w:rFonts w:ascii="Times New Roman" w:eastAsia="Times New Roman" w:hAnsi="Times New Roman"/>
          <w:b/>
          <w:color w:val="000000"/>
        </w:rPr>
        <w:t xml:space="preserve">. </w:t>
      </w:r>
    </w:p>
    <w:p w:rsidR="00000000" w:rsidRDefault="00DC1131">
      <w:pPr>
        <w:ind w:firstLine="54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В рамках подпрограммы «Охрана окружающей среды Липецкой области» государственной программы Липецкой области «Охрана окружающей среды, воспроизводство и рациональное использование природных ресурсов Липецкой </w:t>
      </w:r>
      <w:r>
        <w:rPr>
          <w:rFonts w:ascii="Times New Roman" w:eastAsia="Times New Roman" w:hAnsi="Times New Roman"/>
          <w:color w:val="000000"/>
        </w:rPr>
        <w:t>области» профинансировано  73 277,9 тыс.руб. или 99,4% от годового плана, из них: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     на мероприятия по регулированию качества окружающей природной среды, осуществоению мониторинга и охраны водных объектов, поддержку особо охраняемых природных территорий</w:t>
      </w:r>
      <w:r>
        <w:rPr>
          <w:rFonts w:ascii="Times New Roman" w:eastAsia="Times New Roman" w:hAnsi="Times New Roman"/>
          <w:color w:val="000000"/>
        </w:rPr>
        <w:t>, экологическое просвещение, сохранение редких и исчезающих видов животных и растений – 20 788,0 тыс.руб.;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     на содержание аппарата управления экологии и природных ресурсов области – 52 489,9 тыс.руб.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На реализацию подпрограммы «Обращение с отходами на</w:t>
      </w:r>
      <w:r>
        <w:rPr>
          <w:rFonts w:ascii="Times New Roman" w:eastAsia="Times New Roman" w:hAnsi="Times New Roman"/>
          <w:color w:val="000000"/>
        </w:rPr>
        <w:t xml:space="preserve"> территории Липецкой области» государственной программы Липецкой области «Охрана окружающей среды, воспроизводство и рациональное использование природных ресурсов Липецкой области» направлено из средств областного бюджета 31 976,9 тыс.руб. или 59,4% от год</w:t>
      </w:r>
      <w:r>
        <w:rPr>
          <w:rFonts w:ascii="Times New Roman" w:eastAsia="Times New Roman" w:hAnsi="Times New Roman"/>
          <w:color w:val="000000"/>
        </w:rPr>
        <w:t>ового плана, в том числе: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- на ликвидацию несанкционированных свалок в границах городов и наиболее опасных объектов накопленного экологического вреда окружающей среде–27 737,6 тыс.руб. или 56,6% от годового плана, в том числе  за счет средств федерального </w:t>
      </w:r>
      <w:r>
        <w:rPr>
          <w:rFonts w:ascii="Times New Roman" w:eastAsia="Times New Roman" w:hAnsi="Times New Roman"/>
          <w:color w:val="000000"/>
        </w:rPr>
        <w:t>бюджета - 19 971,1 тыс.руб. Низкое исполнение  сложилось по результатам экономии при проведении конкурсных процедур;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на разработку проектов рекультивации земель и рекультивацию земель, находящихся в муниципальной собственности, нарушенных при складирован</w:t>
      </w:r>
      <w:r>
        <w:rPr>
          <w:rFonts w:ascii="Times New Roman" w:eastAsia="Times New Roman" w:hAnsi="Times New Roman"/>
          <w:color w:val="000000"/>
        </w:rPr>
        <w:t>ии и захоронении промышленных, бытовых отходов за счет средств областного бюджета  - 4 239,3 тыс. руб. или 88,7% от годового плана. Низкое исполнение сложилось в связи с отсутствием заявок от местных органов самоуправления на получение субсидий.</w:t>
      </w:r>
    </w:p>
    <w:p w:rsidR="00000000" w:rsidRDefault="00DC1131">
      <w:pPr>
        <w:keepNext/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  </w:t>
      </w:r>
    </w:p>
    <w:p w:rsidR="00000000" w:rsidRDefault="00DC1131">
      <w:pPr>
        <w:jc w:val="center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</w:rPr>
        <w:t>0700 Об</w:t>
      </w:r>
      <w:r>
        <w:rPr>
          <w:rFonts w:ascii="Times New Roman" w:eastAsia="Times New Roman" w:hAnsi="Times New Roman"/>
          <w:b/>
          <w:color w:val="000000"/>
        </w:rPr>
        <w:t>разование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</w:rPr>
        <w:t> </w:t>
      </w:r>
      <w:r>
        <w:rPr>
          <w:rFonts w:ascii="Times New Roman" w:eastAsia="Times New Roman" w:hAnsi="Times New Roman"/>
          <w:color w:val="000000"/>
        </w:rPr>
        <w:t xml:space="preserve"> Бюджетные ассигнования на содержание учреждений и проведение мероприятий в области образования профинансированы за 2020 год в сумме 21 456 695,5. руб. (98,2%) при плане 21 856 225,0 тыс. руб. </w:t>
      </w:r>
    </w:p>
    <w:p w:rsidR="00000000" w:rsidRDefault="00DC1131">
      <w:pPr>
        <w:ind w:firstLine="560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</w:rPr>
        <w:t> По подразделу 01 «Дошкольное образование»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На содер</w:t>
      </w:r>
      <w:r>
        <w:rPr>
          <w:rFonts w:ascii="Times New Roman" w:eastAsia="Times New Roman" w:hAnsi="Times New Roman"/>
          <w:color w:val="000000"/>
        </w:rPr>
        <w:t xml:space="preserve">жание учреждений дошкольного образования и проведение мероприятий направлено 5 304 513,4 тыс. руб. Средства освоены на 97,4 % от плана (5 168 348,2 тыс. руб.). 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По данному подразделу произведены расходы областного бюджета в рамках подпрограммы «Ресурсное о</w:t>
      </w:r>
      <w:r>
        <w:rPr>
          <w:rFonts w:ascii="Times New Roman" w:eastAsia="Times New Roman" w:hAnsi="Times New Roman"/>
          <w:color w:val="000000"/>
        </w:rPr>
        <w:t xml:space="preserve">беспечение развития образования Липецкой области» государственной программы Липецкой области «Развитие образования Липецкой области» в сумме 3 756 784,4 тыс. руб., или 97,5% от плана (3 854 243,4 тыс. руб.), из них: 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на предоставление субвенции органам мес</w:t>
      </w:r>
      <w:r>
        <w:rPr>
          <w:rFonts w:ascii="Times New Roman" w:eastAsia="Times New Roman" w:hAnsi="Times New Roman"/>
          <w:color w:val="000000"/>
        </w:rPr>
        <w:t xml:space="preserve">тного самоуправления на обеспечение дошкольного образования в муниципальных дошкольных образовательных учреждениях, в части расходов на оплату труда и учебные расходы в сумме 3 322 234,8 тыс. руб., или 99,95 % плана (3 323 846,3 тыс. руб.); 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на возмещение </w:t>
      </w:r>
      <w:r>
        <w:rPr>
          <w:rFonts w:ascii="Times New Roman" w:eastAsia="Times New Roman" w:hAnsi="Times New Roman"/>
          <w:color w:val="000000"/>
        </w:rPr>
        <w:t xml:space="preserve">затрат частным дошкольным образовательным организациям – 27 096,52 тыс. руб., или 89,3% плана (30 337,0 тыс. руб.). 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в рамках регионального проекта «Содействие занятости женщин – создание условий дошкольного образования для детей в возрасте до тех лет» на </w:t>
      </w:r>
      <w:r>
        <w:rPr>
          <w:rFonts w:ascii="Times New Roman" w:eastAsia="Times New Roman" w:hAnsi="Times New Roman"/>
          <w:color w:val="000000"/>
        </w:rPr>
        <w:t xml:space="preserve">создание дополнительных мест для детей от 2 месяцев до 3 лет направлено 224,9 тыс.руб., или 100% плана. 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на возмещение затрат индивидуальным предпринимателям по обеспечению получения дошкольного образования направлено 7 213,7 тыс. руб., или 99,9% от плана </w:t>
      </w:r>
      <w:r>
        <w:rPr>
          <w:rFonts w:ascii="Times New Roman" w:eastAsia="Times New Roman" w:hAnsi="Times New Roman"/>
          <w:color w:val="000000"/>
        </w:rPr>
        <w:t xml:space="preserve">(7 220,1 тыс. руб). 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на предоставление грантов в форме субсидий на реализацию модели «Ресурсная группа» для детей с растройством аутистического спектра направлено 5 045,2 тыс. руб., или 100 % плана. 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в рамках регионального проекта «Содействие занятости жен</w:t>
      </w:r>
      <w:r>
        <w:rPr>
          <w:rFonts w:ascii="Times New Roman" w:eastAsia="Times New Roman" w:hAnsi="Times New Roman"/>
          <w:color w:val="000000"/>
        </w:rPr>
        <w:t>щин – создание условий дошкольного образования для детей в возрасте до трех лет» на создание дополнительных мест для детей в возрасте от 1,5 до 3 лет в образовательных организациях направлено 394 969,3 тыс. руб., или 82,5% плана (478 686,16 тыс. руб.), в т</w:t>
      </w:r>
      <w:r>
        <w:rPr>
          <w:rFonts w:ascii="Times New Roman" w:eastAsia="Times New Roman" w:hAnsi="Times New Roman"/>
          <w:color w:val="000000"/>
        </w:rPr>
        <w:t>ом числе средства: федерального бюджета – 375 220,9 тыс. руб. Неосвоение бюджетных средств связано с поздним заключением контракта (декабрь 2020 года) на строительство детского сада в г. Липецк в результате замены объекта строительства (корпус для ДОУ №113</w:t>
      </w:r>
      <w:r>
        <w:rPr>
          <w:rFonts w:ascii="Times New Roman" w:eastAsia="Times New Roman" w:hAnsi="Times New Roman"/>
          <w:color w:val="000000"/>
        </w:rPr>
        <w:t xml:space="preserve"> заменен на детскй сад (стр.№25) в 32-33 микрорайонах в г. Липецке). Потребность на восстановление неиспользованного остатка федеральных средств в 2021 году заявлена в соответствии с приказом Минфина России от 16 декабря 2019 г. № 233н «Об утверждении форм</w:t>
      </w:r>
      <w:r>
        <w:rPr>
          <w:rFonts w:ascii="Times New Roman" w:eastAsia="Times New Roman" w:hAnsi="Times New Roman"/>
          <w:color w:val="000000"/>
        </w:rPr>
        <w:t xml:space="preserve"> и порядка формирования и представления финансовыми органами субъектов российской федерации информации о не использованных на начало текущего финансового года бюджетных ассигнованиях бюджета субъекта российской федерации (местного бюджета) на оплату госуда</w:t>
      </w:r>
      <w:r>
        <w:rPr>
          <w:rFonts w:ascii="Times New Roman" w:eastAsia="Times New Roman" w:hAnsi="Times New Roman"/>
          <w:color w:val="000000"/>
        </w:rPr>
        <w:t>рственных (муниципальных) контрактов, заключенных от имени субъекта российской федерации (муниципального образования), на поставку товаров, выполнение работ, оказание услуг, подлежавших в соответствии с условиями этих государственных (муниципальных) контра</w:t>
      </w:r>
      <w:r>
        <w:rPr>
          <w:rFonts w:ascii="Times New Roman" w:eastAsia="Times New Roman" w:hAnsi="Times New Roman"/>
          <w:color w:val="000000"/>
        </w:rPr>
        <w:t>ктов оплате в отчетном финансовом году, в том числе с учетом информации, представленной финансовыми органами муниципальных образований» и приказом управления финансов Липецкой области от 12.01.2021 №1 «О Порядке подтверждения в 2021 году потребности в оста</w:t>
      </w:r>
      <w:r>
        <w:rPr>
          <w:rFonts w:ascii="Times New Roman" w:eastAsia="Times New Roman" w:hAnsi="Times New Roman"/>
          <w:color w:val="000000"/>
        </w:rPr>
        <w:t xml:space="preserve">тках средств областного бюджет на начало текущего финансового года». 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На создание условий для инклюзивного образования детей-инвалидов в дошкольных образовательных организациях, и обеспечение доступности объектов и услуг в приоритетных сферах жизнедеятельн</w:t>
      </w:r>
      <w:r>
        <w:rPr>
          <w:rFonts w:ascii="Times New Roman" w:eastAsia="Times New Roman" w:hAnsi="Times New Roman"/>
          <w:color w:val="000000"/>
        </w:rPr>
        <w:t>ости инвалидов и других маломобильных групп населения, в рамках подпрограммы «Доступная среда» государственной программы Липецкой области «Социальная поддержка граждан, реализация семейно-демографической политики Липецкой области» направлено 9 497,9 тыс. р</w:t>
      </w:r>
      <w:r>
        <w:rPr>
          <w:rFonts w:ascii="Times New Roman" w:eastAsia="Times New Roman" w:hAnsi="Times New Roman"/>
          <w:color w:val="000000"/>
        </w:rPr>
        <w:t xml:space="preserve">уб. или 100% плана, в том числе средства федерального бюджета в сумме 358,5 тыс. руб. (100% плана). 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           На осуществление капитального ремонта дошкольных учреждений в муниципальных образованиях направлено 64 006,7 тыс. руб., в том числе за счет суб</w:t>
      </w:r>
      <w:r>
        <w:rPr>
          <w:rFonts w:ascii="Times New Roman" w:eastAsia="Times New Roman" w:hAnsi="Times New Roman"/>
          <w:color w:val="000000"/>
        </w:rPr>
        <w:t xml:space="preserve">сидий из областного бюджета в рамках подпрограммы «Повышение качества условий проживания населения области за счет обеспечения населенных пунктов области социальной инфраструктурой»  государственной программы  Липецкой   области   «Обеспечение   населения </w:t>
      </w:r>
      <w:r>
        <w:rPr>
          <w:rFonts w:ascii="Times New Roman" w:eastAsia="Times New Roman" w:hAnsi="Times New Roman"/>
          <w:color w:val="000000"/>
        </w:rPr>
        <w:t>  Липецкой области качественным   жильем,   социальной   инфраструктурой   и услугами ЖКХ» – 57 158,0 тыс. руб., за счет средств местных бюджетов – 6 848,7 тыс. рублей.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           На  выполнение мероприятий в области энергосбережения в рамках подпрограммы</w:t>
      </w:r>
      <w:r>
        <w:rPr>
          <w:rFonts w:ascii="Times New Roman" w:eastAsia="Times New Roman" w:hAnsi="Times New Roman"/>
          <w:color w:val="000000"/>
        </w:rPr>
        <w:t xml:space="preserve"> «Энергосбережение и повышение энергетической эффективности» государственной программы области «Энергоэффективность и развитие энергетики в Липецкой области»  направлено 2 230,6 тыс. руб., из них за счет средств  областного бюджета –1 920,2 тыс. руб., мест</w:t>
      </w:r>
      <w:r>
        <w:rPr>
          <w:rFonts w:ascii="Times New Roman" w:eastAsia="Times New Roman" w:hAnsi="Times New Roman"/>
          <w:color w:val="000000"/>
        </w:rPr>
        <w:t>ных бюджетов – 310,4 тыс. руб.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         </w:t>
      </w:r>
      <w:r>
        <w:rPr>
          <w:rFonts w:ascii="Times New Roman" w:eastAsia="Times New Roman" w:hAnsi="Times New Roman"/>
          <w:color w:val="000000"/>
        </w:rPr>
        <w:t xml:space="preserve">  </w:t>
      </w:r>
      <w:r>
        <w:rPr>
          <w:rFonts w:ascii="Times New Roman" w:eastAsia="Times New Roman" w:hAnsi="Times New Roman"/>
          <w:b/>
          <w:color w:val="000000"/>
        </w:rPr>
        <w:t>По подразделу  02 «Общее образование»</w:t>
      </w:r>
      <w:r>
        <w:rPr>
          <w:rFonts w:ascii="Times New Roman" w:eastAsia="Times New Roman" w:hAnsi="Times New Roman"/>
          <w:color w:val="000000"/>
        </w:rPr>
        <w:t xml:space="preserve"> 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По данному подразделу бюджетные ассигнования освоены в сумме 11 599 332,8 тыс. руб. или 98,1 % уточненного плана (11 820 682,1 тыс. руб.).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В рамках реализации мероприятий гос</w:t>
      </w:r>
      <w:r>
        <w:rPr>
          <w:rFonts w:ascii="Times New Roman" w:eastAsia="Times New Roman" w:hAnsi="Times New Roman"/>
          <w:color w:val="000000"/>
        </w:rPr>
        <w:t xml:space="preserve">ударственной программы «Развитие образования Липецкой области» направлено 8 339 722,6 тыс. руб. или 99,2%, в том числе на: 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обеспечение государственных гарантий граждан на получение общедоступного и бесплатного дошкольного, начального общего, основного общ</w:t>
      </w:r>
      <w:r>
        <w:rPr>
          <w:rFonts w:ascii="Times New Roman" w:eastAsia="Times New Roman" w:hAnsi="Times New Roman"/>
          <w:color w:val="000000"/>
        </w:rPr>
        <w:t>его, среднего (полного) общего образования, а также дополнительного образования в общеобразовательных организациях в виде предоставления субвенции органам местного самоуправления на финансирование общеобразовательных организаций в сумме 6 495 694,2 тыс. ру</w:t>
      </w:r>
      <w:r>
        <w:rPr>
          <w:rFonts w:ascii="Times New Roman" w:eastAsia="Times New Roman" w:hAnsi="Times New Roman"/>
          <w:color w:val="000000"/>
        </w:rPr>
        <w:t xml:space="preserve">б. 99,99% плана (6 496 473,6 тыс. руб.) 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содержание государственных областных учреждений – 779 477,3 тыс. руб. (100% плана); 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предоставление частным общеобразовательным организациям субсидий на возмещение затрат, включая расходы на оплату труда, приобретен</w:t>
      </w:r>
      <w:r>
        <w:rPr>
          <w:rFonts w:ascii="Times New Roman" w:eastAsia="Times New Roman" w:hAnsi="Times New Roman"/>
          <w:color w:val="000000"/>
        </w:rPr>
        <w:t xml:space="preserve">ие учебников и учебных пособий, средств обучения  – 44 582,1 тыс. руб. или 95,6% от плана (46 616,4 тыс. руб.); 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предоставление грантов в форме субсидий на реализацию модели «Ресурсный класс» - 35 032,8 тыс. руб. (100% плана); 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предоставление грантов в фор</w:t>
      </w:r>
      <w:r>
        <w:rPr>
          <w:rFonts w:ascii="Times New Roman" w:eastAsia="Times New Roman" w:hAnsi="Times New Roman"/>
          <w:color w:val="000000"/>
        </w:rPr>
        <w:t xml:space="preserve">ме субсидий государственным и муниципальным и автономным общеобразовательным организациям на увеличение стимулирующей части фонда оплаты труда работников за достижение наилучших показателей качества образования направлено                    100 000,0 тыс. </w:t>
      </w:r>
      <w:r>
        <w:rPr>
          <w:rFonts w:ascii="Times New Roman" w:eastAsia="Times New Roman" w:hAnsi="Times New Roman"/>
          <w:color w:val="000000"/>
        </w:rPr>
        <w:t xml:space="preserve">руб., или 100% плана; 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предоставление субвенции на реализацию Закона Липецкой области от 18 сентября 2015 года № 440-ОЗ «О наделении органов местного самоуправления государственными полномочиями по организации предоставления образования лицам, осужденным к</w:t>
      </w:r>
      <w:r>
        <w:rPr>
          <w:rFonts w:ascii="Times New Roman" w:eastAsia="Times New Roman" w:hAnsi="Times New Roman"/>
          <w:color w:val="000000"/>
        </w:rPr>
        <w:t xml:space="preserve"> лишению свободы» - 36258,0 тыс. руб., или 100% плана; 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субвенция на реализацию </w:t>
      </w:r>
      <w:hyperlink r:id="rId10" w:history="1">
        <w:r>
          <w:rPr>
            <w:rStyle w:val="Hyperlink"/>
            <w:rFonts w:ascii="Times New Roman" w:eastAsia="Times New Roman" w:hAnsi="Times New Roman"/>
          </w:rPr>
          <w:t>Закона</w:t>
        </w:r>
      </w:hyperlink>
      <w:r>
        <w:rPr>
          <w:rFonts w:ascii="Times New Roman" w:eastAsia="Times New Roman" w:hAnsi="Times New Roman"/>
          <w:color w:val="000000"/>
        </w:rPr>
        <w:t xml:space="preserve"> Липецкой области от 27</w:t>
      </w:r>
      <w:r>
        <w:rPr>
          <w:rFonts w:ascii="Times New Roman" w:eastAsia="Times New Roman" w:hAnsi="Times New Roman"/>
          <w:color w:val="000000"/>
        </w:rPr>
        <w:t xml:space="preserve"> декабря 2007 года № 119-ОЗ «О наделении органов местного самоуправления отдельными государственными полномочиями в сфере образования» в части компенсации затрат родителей (законных представителей) детей-инвалидов на организацию обучения по основным общеоб</w:t>
      </w:r>
      <w:r>
        <w:rPr>
          <w:rFonts w:ascii="Times New Roman" w:eastAsia="Times New Roman" w:hAnsi="Times New Roman"/>
          <w:color w:val="000000"/>
        </w:rPr>
        <w:t xml:space="preserve">разовательным программам на дому   в рамках </w:t>
      </w:r>
      <w:hyperlink r:id="rId11" w:history="1">
        <w:r>
          <w:rPr>
            <w:rStyle w:val="Hyperlink"/>
            <w:rFonts w:ascii="Times New Roman" w:eastAsia="Times New Roman" w:hAnsi="Times New Roman"/>
            <w:color w:val="000000"/>
            <w:u w:val="none"/>
          </w:rPr>
          <w:t>подпрограмм</w:t>
        </w:r>
      </w:hyperlink>
      <w:r>
        <w:rPr>
          <w:rFonts w:ascii="Times New Roman" w:eastAsia="Times New Roman" w:hAnsi="Times New Roman"/>
          <w:color w:val="000000"/>
        </w:rPr>
        <w:t>ы «Ресурсное обеспечение развити</w:t>
      </w:r>
      <w:r>
        <w:rPr>
          <w:rFonts w:ascii="Times New Roman" w:eastAsia="Times New Roman" w:hAnsi="Times New Roman"/>
          <w:color w:val="000000"/>
        </w:rPr>
        <w:t xml:space="preserve">я образования Липецкой области» в сумме 50,8 тыс.руб. или 92% плана; 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бюджетные инвестиции в областные образовательные учреждения (капитальный ремонт специальной школы-интерната в городе Грязи) – 16 362,1 тыс. руб. (100% плана); 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предоставление субсидий ме</w:t>
      </w:r>
      <w:r>
        <w:rPr>
          <w:rFonts w:ascii="Times New Roman" w:eastAsia="Times New Roman" w:hAnsi="Times New Roman"/>
          <w:color w:val="000000"/>
        </w:rPr>
        <w:t>стным бюджетам на реализацию муниципальных программ, направленных на 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 в сумме 11 748,0 тыс.руб. или 7</w:t>
      </w:r>
      <w:r>
        <w:rPr>
          <w:rFonts w:ascii="Times New Roman" w:eastAsia="Times New Roman" w:hAnsi="Times New Roman"/>
          <w:color w:val="000000"/>
        </w:rPr>
        <w:t>8,7% плана, в том числе средства федерального бюджета 8 458,6 тыс.руб. или 100% плана. Остатки средств областного бюджета сложились в результате экономии по итогам проведения торгов, в связи с чем,  28 декабря 2020 года было заключено дополнительное соглаш</w:t>
      </w:r>
      <w:r>
        <w:rPr>
          <w:rFonts w:ascii="Times New Roman" w:eastAsia="Times New Roman" w:hAnsi="Times New Roman"/>
          <w:color w:val="000000"/>
        </w:rPr>
        <w:t xml:space="preserve">ение  с Министерством просвещения Российской Федерации на уменьшение ассигнований. По причине позднего поступления  уведомления не было возможности перераспределить средства областного бюджета; 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средства федерального бюджета на ежемесячное денежное вознагр</w:t>
      </w:r>
      <w:r>
        <w:rPr>
          <w:rFonts w:ascii="Times New Roman" w:eastAsia="Times New Roman" w:hAnsi="Times New Roman"/>
          <w:color w:val="000000"/>
        </w:rPr>
        <w:t>аждение за классное руководство педагогическим работникам государственных и муниципальных общеобразовательных организаций в сумме 153 135,6 тыс.руб. или 97% плана;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создание (обновление) материально-технической базы для реализации основных и дополнительных </w:t>
      </w:r>
      <w:r>
        <w:rPr>
          <w:rFonts w:ascii="Times New Roman" w:eastAsia="Times New Roman" w:hAnsi="Times New Roman"/>
          <w:color w:val="000000"/>
        </w:rPr>
        <w:t>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в сумме 37 923,4 тыс. руб. или 80,8% плана, в том числе средства федерального бюджета – 36027,3 тыс.руб.(</w:t>
      </w:r>
      <w:r>
        <w:rPr>
          <w:rFonts w:ascii="Times New Roman" w:eastAsia="Times New Roman" w:hAnsi="Times New Roman"/>
          <w:color w:val="000000"/>
        </w:rPr>
        <w:t>80,8%);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в сумме 6 751,2 тыс.руб. или 100% плана, в том числе средства федерального б</w:t>
      </w:r>
      <w:r>
        <w:rPr>
          <w:rFonts w:ascii="Times New Roman" w:eastAsia="Times New Roman" w:hAnsi="Times New Roman"/>
          <w:color w:val="000000"/>
        </w:rPr>
        <w:t xml:space="preserve">юджета 6 413,6 тыс.руб. 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сумме 6 619,4 тыс.руб. или 100% плана, в том числе средства федерального бюджета </w:t>
      </w:r>
      <w:r>
        <w:rPr>
          <w:rFonts w:ascii="Times New Roman" w:eastAsia="Times New Roman" w:hAnsi="Times New Roman"/>
          <w:color w:val="000000"/>
        </w:rPr>
        <w:t xml:space="preserve">4 766 тыс.руб.; 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предоставление субсидий местным бюджетам на реализацию муниципальных программ, направленных на создание новых мест в общеобразовательных организациях сумме 48 670,3 тыс.руб. или 100% плана, в том числе средства федерального бюджета 35 042,</w:t>
      </w:r>
      <w:r>
        <w:rPr>
          <w:rFonts w:ascii="Times New Roman" w:eastAsia="Times New Roman" w:hAnsi="Times New Roman"/>
          <w:color w:val="000000"/>
        </w:rPr>
        <w:t xml:space="preserve">6 тыс.руб.; 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предоставление субсидии на создание новых мест в общеобразовательных организациях, расположенных в сельской местности и поселках городского типа (Строительство школы на 100 мест в с.Пятницкое Измалковского района Липецкой области улица Клубная</w:t>
      </w:r>
      <w:r>
        <w:rPr>
          <w:rFonts w:ascii="Times New Roman" w:eastAsia="Times New Roman" w:hAnsi="Times New Roman"/>
          <w:color w:val="000000"/>
        </w:rPr>
        <w:t>, дом 2а) в сумме 101 789,0 тыс.руб.или 68% плана, в том числе средства федерального бюджета 96 699,6 тыс.руб.(68,4%).;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предоставление субсидии на создание новых мест в общеобразовательных организациях (Школа жилой многоэтажной застройки по ул. 50 лет НЛМК</w:t>
      </w:r>
      <w:r>
        <w:rPr>
          <w:rFonts w:ascii="Times New Roman" w:eastAsia="Times New Roman" w:hAnsi="Times New Roman"/>
          <w:color w:val="000000"/>
        </w:rPr>
        <w:t xml:space="preserve"> в г. Липецке (остатки не использованных ассигнований отчетного 2019 финансового года)) в сумме 101 659,0 тыс.руб.или 100% плана, в том числе средства федерального бюджета 73 194,5 тыс.руб.; 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предоставление субсидии на создание новых мест в общеобразовател</w:t>
      </w:r>
      <w:r>
        <w:rPr>
          <w:rFonts w:ascii="Times New Roman" w:eastAsia="Times New Roman" w:hAnsi="Times New Roman"/>
          <w:color w:val="000000"/>
        </w:rPr>
        <w:t xml:space="preserve">ьных организациях (Средняя общеобразовательная школа на 800 мест с бассейном в г. Усмань, ул.Стрелецкая, Слобода, 2, Липецкая область) сумме 362 969,4 тыс.руб.или 100% плана, в том числе средства федерального бюджета 261 338,0 тыс.руб. 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По причине введения</w:t>
      </w:r>
      <w:r>
        <w:rPr>
          <w:rFonts w:ascii="Times New Roman" w:eastAsia="Times New Roman" w:hAnsi="Times New Roman"/>
          <w:color w:val="000000"/>
        </w:rPr>
        <w:t xml:space="preserve"> ограничительных мер, связанных с новой коронавирусной инфекцией (COVID-19), выполнение строительно-монтажных работ по строительству школы в селе Пятницкое Измалковского муниципального района на 100 мест осуществлялось с отставанием от намеченного графика.</w:t>
      </w:r>
      <w:r>
        <w:rPr>
          <w:rFonts w:ascii="Times New Roman" w:eastAsia="Times New Roman" w:hAnsi="Times New Roman"/>
          <w:color w:val="000000"/>
        </w:rPr>
        <w:t xml:space="preserve"> Потребность на восстановление неиспользованного остатка федеральных средств в 2021 году заявлена в соответствии с приказом Минфина России от 16 декабря 2019 г. № 233н и приказом управления финансов Липецкой области от 12.01.2021 №1.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Единовременные компенс</w:t>
      </w:r>
      <w:r>
        <w:rPr>
          <w:rFonts w:ascii="Times New Roman" w:eastAsia="Times New Roman" w:hAnsi="Times New Roman"/>
          <w:color w:val="000000"/>
        </w:rPr>
        <w:t>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 в сумме 1 000,00 тыс.руб. или 100% плана, в том числе средства федер</w:t>
      </w:r>
      <w:r>
        <w:rPr>
          <w:rFonts w:ascii="Times New Roman" w:eastAsia="Times New Roman" w:hAnsi="Times New Roman"/>
          <w:color w:val="000000"/>
        </w:rPr>
        <w:t>ального бюджета 720,0 тыс.руб.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В рамках подпрограммы «Доступная среда» на повышение уровня доступности объектов и услуг в приоритетных сферах жизнедеятельности инвалидов и других маломобильных групп населения, и на создание в общеобразовательных организаци</w:t>
      </w:r>
      <w:r>
        <w:rPr>
          <w:rFonts w:ascii="Times New Roman" w:eastAsia="Times New Roman" w:hAnsi="Times New Roman"/>
          <w:color w:val="000000"/>
        </w:rPr>
        <w:t>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</w:t>
      </w:r>
      <w:r>
        <w:rPr>
          <w:rFonts w:ascii="Times New Roman" w:eastAsia="Times New Roman" w:hAnsi="Times New Roman"/>
          <w:color w:val="000000"/>
        </w:rPr>
        <w:t>дованием и автотранспортом выделено 13 273,3 тыс. руб., в том числе средств федерального бюджета – 2 657,3 тыс. руб.;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На  выполнение мероприятий в области энергосбережения в рамках подпрограммы «Энергосбережение и повышение энергетической эффективности» го</w:t>
      </w:r>
      <w:r>
        <w:rPr>
          <w:rFonts w:ascii="Times New Roman" w:eastAsia="Times New Roman" w:hAnsi="Times New Roman"/>
          <w:color w:val="000000"/>
        </w:rPr>
        <w:t xml:space="preserve">сударственной программы области «Энергоэффективность и развитие энергетики в Липецкой области»  направлено 1 847,4 тыс. руб., или 100,0% от плановых назначений. 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           На капитальный ремонт школ в муниципальных образованиях области направлено 239 632</w:t>
      </w:r>
      <w:r>
        <w:rPr>
          <w:rFonts w:ascii="Times New Roman" w:eastAsia="Times New Roman" w:hAnsi="Times New Roman"/>
          <w:color w:val="000000"/>
        </w:rPr>
        <w:t>,8 тыс. руб., в  том  числе за счет субсидий из областного бюджета в рамках подпрограммы «Повышение качества условий проживания населения области за счет обеспечения населенных пунктов области социальной инфраструктурой» государственной программы  Липецкой</w:t>
      </w:r>
      <w:r>
        <w:rPr>
          <w:rFonts w:ascii="Times New Roman" w:eastAsia="Times New Roman" w:hAnsi="Times New Roman"/>
          <w:color w:val="000000"/>
        </w:rPr>
        <w:t xml:space="preserve"> области «Обеспечение населения Липецкой области качественным жильем, социальной инфраструктурой и услугами ЖКХ» – 213 992,1 тыс. руб., за счет средств местных бюджетов – 25 640,7 тыс. рублей.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На строительство школы в мкр. «Европейский» г.Липецка в рамках </w:t>
      </w:r>
      <w:r>
        <w:rPr>
          <w:rFonts w:ascii="Times New Roman" w:eastAsia="Times New Roman" w:hAnsi="Times New Roman"/>
          <w:color w:val="000000"/>
        </w:rPr>
        <w:t>реализации регионального проекта «Жилье» направлено 643 394,7 тыс. руб. или 100% плановых назначений, из них: за счет средств федерального бюджета - 611 225,0 тыс. руб., за  счет средств областного бюджета – 12 867,9 тыс. руб., за счет средств местного бюд</w:t>
      </w:r>
      <w:r>
        <w:rPr>
          <w:rFonts w:ascii="Times New Roman" w:eastAsia="Times New Roman" w:hAnsi="Times New Roman"/>
          <w:color w:val="000000"/>
        </w:rPr>
        <w:t>жета – 19301,8 тыс. рублей.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На  выполнение мероприятий в области энергосбережения в рамках подпрограммы «Энергосбережение и повышение энергетической эффективности»   государственной программы области  «Энергоэффективность и  развитие энергетики в Липецкой </w:t>
      </w:r>
      <w:r>
        <w:rPr>
          <w:rFonts w:ascii="Times New Roman" w:eastAsia="Times New Roman" w:hAnsi="Times New Roman"/>
          <w:color w:val="000000"/>
        </w:rPr>
        <w:t>области»   направлено  35 242,6 тыс. руб., из них за счет средств  областного бюджета – 30 582,1 тыс. руб., местных бюджетов – 4 660,5 тыс. руб.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</w:rPr>
        <w:t>По подразделу 03 «Дополнительное образование детей»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Расходы по данному подразделу на содержание учреждений доп</w:t>
      </w:r>
      <w:r>
        <w:rPr>
          <w:rFonts w:ascii="Times New Roman" w:eastAsia="Times New Roman" w:hAnsi="Times New Roman"/>
          <w:color w:val="000000"/>
        </w:rPr>
        <w:t>олнительного образования и проведение мероприятий составили 1 814 203,8 тыс. руб. или 98,7 % уточненного годового плана (1 838 945,2 тыс. руб.).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На развитие дополнительного образования Липецкой области в рамках подпрограммы «Ресурсное обеспечение развития </w:t>
      </w:r>
      <w:r>
        <w:rPr>
          <w:rFonts w:ascii="Times New Roman" w:eastAsia="Times New Roman" w:hAnsi="Times New Roman"/>
          <w:color w:val="000000"/>
        </w:rPr>
        <w:t xml:space="preserve">образования Липецкой области» государственной программы «Развитие образования Липецкой области» направлено 312 093,2 тыс. руб., или 98,6% плана (316 678,1 тыс. руб.), в том числе: 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предоставление государственным бюджетным и автономным учреждениям субсидий </w:t>
      </w:r>
      <w:r>
        <w:rPr>
          <w:rFonts w:ascii="Times New Roman" w:eastAsia="Times New Roman" w:hAnsi="Times New Roman"/>
          <w:color w:val="000000"/>
        </w:rPr>
        <w:t>- 196 779,0 тыс. руб. или 100% плана, в том числе на: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создание детских технопарков «Кванториум» в рамках регионального проекта «Успех каждого ребенка» – 68 792,8 тыс. руб., или 93,8% от плана (73 355,8 тыс.руб.), в том числе средства федерального бюджета</w:t>
      </w:r>
      <w:r>
        <w:rPr>
          <w:rFonts w:ascii="Times New Roman" w:eastAsia="Times New Roman" w:hAnsi="Times New Roman"/>
          <w:color w:val="000000"/>
        </w:rPr>
        <w:t xml:space="preserve"> 65 353,2 тыс. руб. или 93,8% от плана (69 688,0 тыс.руб.); 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создание мобильных технопарков «Кванториум» в рамках регионального проекта «Успех каждого ребенка» – 15 739,4 тыс. руб., или 100% от плана, в том числе средства федерального бюджета 14 952,4 ты</w:t>
      </w:r>
      <w:r>
        <w:rPr>
          <w:rFonts w:ascii="Times New Roman" w:eastAsia="Times New Roman" w:hAnsi="Times New Roman"/>
          <w:color w:val="000000"/>
        </w:rPr>
        <w:t xml:space="preserve">с.руб. или 100% от плана; 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создание новых мест в образовательных организациях различных типов для реализации дополнительных общеразвивающих программ всех направленностей в рамках регионального проекта «Успех каждого ребенка» – 28 682,0 тыс. руб., или 100</w:t>
      </w:r>
      <w:r>
        <w:rPr>
          <w:rFonts w:ascii="Times New Roman" w:eastAsia="Times New Roman" w:hAnsi="Times New Roman"/>
          <w:color w:val="000000"/>
        </w:rPr>
        <w:t xml:space="preserve">% от плана, в том числе средства федерального бюджета 27 247,9 тыс.руб. или 100% от плана; 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реализацию мероприятий «Ворлдскиллс Россия» в рамках регионального проекта «Молодые профессионалы (Повышение конкурентоспособности профессионального образования)»</w:t>
      </w:r>
      <w:r>
        <w:rPr>
          <w:rFonts w:ascii="Times New Roman" w:eastAsia="Times New Roman" w:hAnsi="Times New Roman"/>
          <w:color w:val="000000"/>
        </w:rPr>
        <w:t xml:space="preserve"> – 2 100,0 тыс. руб., или 100% плана. 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В рамках подпрограммы «Доступная среда» государственной программы Липецкой области «Социальная поддержка граждан, реализация семейно-демографической политики Липецкой области» на мероприятия по обеспечению доступности</w:t>
      </w:r>
      <w:r>
        <w:rPr>
          <w:rFonts w:ascii="Times New Roman" w:eastAsia="Times New Roman" w:hAnsi="Times New Roman"/>
          <w:color w:val="000000"/>
        </w:rPr>
        <w:t xml:space="preserve"> приоритетных объектов и услуг в приоритетных сферах жизнедеятельности инвалидов и других маломобильных групп населения направлено 500,6 тыс. руб. или 100% плана, из них средств федерального бюджета – 360,4 тыс. руб. 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На  выполнение мероприятий в области э</w:t>
      </w:r>
      <w:r>
        <w:rPr>
          <w:rFonts w:ascii="Times New Roman" w:eastAsia="Times New Roman" w:hAnsi="Times New Roman"/>
          <w:color w:val="000000"/>
        </w:rPr>
        <w:t>нергосбережения в рамках подпрограммы «Энергосбережение и повышение энергетической эффективности» государственной программы области «Энергоэффективность и развитие энергетики в Липецкой области»  направлено 5 531,2 тыс. руб., или 99,8% плана (5 541,1 тыс.р</w:t>
      </w:r>
      <w:r>
        <w:rPr>
          <w:rFonts w:ascii="Times New Roman" w:eastAsia="Times New Roman" w:hAnsi="Times New Roman"/>
          <w:color w:val="000000"/>
        </w:rPr>
        <w:t xml:space="preserve">уб.). 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Предоставление субсидий местным бюджетам на реализацию муниципальных программ, направленных на осуществление капитального ремонта и бюджетных инвестиций в объекты муниципальной собственности в рамках подпрограммы «Повышение качества условий проживан</w:t>
      </w:r>
      <w:r>
        <w:rPr>
          <w:rFonts w:ascii="Times New Roman" w:eastAsia="Times New Roman" w:hAnsi="Times New Roman"/>
          <w:color w:val="000000"/>
        </w:rPr>
        <w:t xml:space="preserve">ия населения области за счет обеспечения населенных пунктов области социальной инфраструктурой» государственной </w:t>
      </w:r>
      <w:hyperlink r:id="rId12" w:history="1">
        <w:r>
          <w:rPr>
            <w:rStyle w:val="Hyperlink"/>
            <w:rFonts w:ascii="Times New Roman" w:eastAsia="Times New Roman" w:hAnsi="Times New Roman"/>
          </w:rPr>
          <w:t>программ</w:t>
        </w:r>
      </w:hyperlink>
      <w:r>
        <w:rPr>
          <w:rFonts w:ascii="Times New Roman" w:eastAsia="Times New Roman" w:hAnsi="Times New Roman"/>
          <w:color w:val="000000"/>
        </w:rPr>
        <w:t xml:space="preserve">ы Липецкой области «Обеспечение населения Липецкой области качественным жильем, социальной инфраструктурой и услугами ЖКХ» - 33 994,3 тыс.руб. или 99,7% плана. 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               На осуществление капитального ремонта объектов </w:t>
      </w:r>
      <w:r>
        <w:rPr>
          <w:rFonts w:ascii="Times New Roman" w:eastAsia="Times New Roman" w:hAnsi="Times New Roman"/>
          <w:color w:val="000000"/>
        </w:rPr>
        <w:t>муниципальной собственности в сфере дополнительного образования направлено  38 067,5 тыс. руб., в том числе за счет субсидий из областного бюджета в рамках подпрограммы «Повышение качества условий проживания населения области за счет обеспечения населенных</w:t>
      </w:r>
      <w:r>
        <w:rPr>
          <w:rFonts w:ascii="Times New Roman" w:eastAsia="Times New Roman" w:hAnsi="Times New Roman"/>
          <w:color w:val="000000"/>
        </w:rPr>
        <w:t xml:space="preserve"> пунктов области социальной инфраструктурой» государственной программы  Липецкой области «Обеспечение населения Липецкой области качественным жильем, социальной инфраструктурой и услугами ЖКХ» – 33 994,3 тыс.руб., за счет средств местных бюджетов – 4 073,2</w:t>
      </w:r>
      <w:r>
        <w:rPr>
          <w:rFonts w:ascii="Times New Roman" w:eastAsia="Times New Roman" w:hAnsi="Times New Roman"/>
          <w:color w:val="000000"/>
        </w:rPr>
        <w:t xml:space="preserve"> тыс. рублей.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</w:rPr>
        <w:t>По подразделу  04 «Среднее профессиональное образование»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По данному подразделу бюджетные ассигнования освоены в сумме 1759381,0 тыс. руб. или 99,99 % от плановых назначений (1759525,4 тыс. руб.).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Расходы осуществлялись в рамках подпрограммы </w:t>
      </w:r>
      <w:r>
        <w:rPr>
          <w:rFonts w:ascii="Times New Roman" w:eastAsia="Times New Roman" w:hAnsi="Times New Roman"/>
          <w:color w:val="000000"/>
        </w:rPr>
        <w:t>«Повышение эффективности профессионального образования в обеспечении отраслей экономики востребованными кадрами» государственной программы Липецкой области «Развитие образования Липецкой области» в сумме 1 447 274,4 тыс. руб. Исполнение составило 99,9% пла</w:t>
      </w:r>
      <w:r>
        <w:rPr>
          <w:rFonts w:ascii="Times New Roman" w:eastAsia="Times New Roman" w:hAnsi="Times New Roman"/>
          <w:color w:val="000000"/>
        </w:rPr>
        <w:t>на (1 447 287,5 тыс. руб.):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 на предоставление субсидий бюджетным, автономным учреждениям и иным некоммерческим организациям в сумме 1 352 994,3 тыс. руб., или 100%  плана; 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на предоставление субсидий бюджетным, автономным учреждениям и иным некоммерческим</w:t>
      </w:r>
      <w:r>
        <w:rPr>
          <w:rFonts w:ascii="Times New Roman" w:eastAsia="Times New Roman" w:hAnsi="Times New Roman"/>
          <w:color w:val="000000"/>
        </w:rPr>
        <w:t xml:space="preserve"> организациям в рамках регионального проекта «Кадры для цифровой экономики» в сумме 27 380,1 тыс. руб., или 100% плана. 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В рамках регионального проекта «Молодые профессионалы (Повышение конкурентоспособности профессионального образования)»: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на предоставлен</w:t>
      </w:r>
      <w:r>
        <w:rPr>
          <w:rFonts w:ascii="Times New Roman" w:eastAsia="Times New Roman" w:hAnsi="Times New Roman"/>
          <w:color w:val="000000"/>
        </w:rPr>
        <w:t xml:space="preserve">ие субсидий бюджетным, автономным учреждениям и иным некоммерческим организациям направлено – 61 900,0 тыс. руб. или 100% плана; 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на государственную поддержку  профессиональных образовательных организаций в целях обеспечения соответствия их материально-тех</w:t>
      </w:r>
      <w:r>
        <w:rPr>
          <w:rFonts w:ascii="Times New Roman" w:eastAsia="Times New Roman" w:hAnsi="Times New Roman"/>
          <w:color w:val="000000"/>
        </w:rPr>
        <w:t xml:space="preserve">нической базы современным требованиям – 5 000,0 тыс. руб., или 100% плана. 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В рамках государственной </w:t>
      </w:r>
      <w:hyperlink r:id="rId13" w:history="1">
        <w:r>
          <w:rPr>
            <w:rStyle w:val="Hyperlink"/>
            <w:rFonts w:ascii="Times New Roman" w:eastAsia="Times New Roman" w:hAnsi="Times New Roman"/>
          </w:rPr>
          <w:t>программы</w:t>
        </w:r>
      </w:hyperlink>
      <w:r>
        <w:rPr>
          <w:rFonts w:ascii="Times New Roman" w:eastAsia="Times New Roman" w:hAnsi="Times New Roman"/>
          <w:color w:val="000000"/>
        </w:rPr>
        <w:t xml:space="preserve">  Липецкой области «Социальная поддержка граждан, реализация семейно-демографической политики Липецкой области»: 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по подпрограмме «Доступная среда» осуществлялись расходы направленные на повышение уровня доступности приоритетных объе</w:t>
      </w:r>
      <w:r>
        <w:rPr>
          <w:rFonts w:ascii="Times New Roman" w:eastAsia="Times New Roman" w:hAnsi="Times New Roman"/>
          <w:color w:val="000000"/>
        </w:rPr>
        <w:t>ктов и услуг в приоритетных сферах жизнедеятельности инвалидов и других маломобильных групп населения на сумму 12 050,9 тыс.руб. или 100% плана, в том числе средства федерального бюджета – 6 516,5 тыс.руб. или 100% плана;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по подпрограмме «Формирование сист</w:t>
      </w:r>
      <w:r>
        <w:rPr>
          <w:rFonts w:ascii="Times New Roman" w:eastAsia="Times New Roman" w:hAnsi="Times New Roman"/>
          <w:color w:val="000000"/>
        </w:rPr>
        <w:t>емы комплексной реабилитации и абилитации инвалидов, в том числе детей-инвалидов в Липецкой области» была предоставлена  целевая субсидия на реализацию мероприятий «Абилимпикс» - 1 268,2 тыс.руб. или 100% плана.                                             </w:t>
      </w:r>
      <w:r>
        <w:rPr>
          <w:rFonts w:ascii="Times New Roman" w:eastAsia="Times New Roman" w:hAnsi="Times New Roman"/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В рамках регионального проекта «Молодые профессионалы (Повышение конкурентоспособности профессионального обра</w:t>
      </w:r>
      <w:r>
        <w:rPr>
          <w:rFonts w:ascii="Times New Roman" w:eastAsia="Times New Roman" w:hAnsi="Times New Roman"/>
          <w:color w:val="000000"/>
        </w:rPr>
        <w:t xml:space="preserve">зования)» государственной </w:t>
      </w:r>
      <w:hyperlink r:id="rId14" w:history="1">
        <w:r>
          <w:rPr>
            <w:rStyle w:val="Hyperlink"/>
            <w:rFonts w:ascii="Times New Roman" w:eastAsia="Times New Roman" w:hAnsi="Times New Roman"/>
          </w:rPr>
          <w:t>программ</w:t>
        </w:r>
      </w:hyperlink>
      <w:r>
        <w:rPr>
          <w:rFonts w:ascii="Times New Roman" w:eastAsia="Times New Roman" w:hAnsi="Times New Roman"/>
          <w:color w:val="000000"/>
        </w:rPr>
        <w:t>ы Липецкой области «Развитие здравоохранения Липецкой</w:t>
      </w:r>
      <w:r>
        <w:rPr>
          <w:rFonts w:ascii="Times New Roman" w:eastAsia="Times New Roman" w:hAnsi="Times New Roman"/>
          <w:color w:val="000000"/>
        </w:rPr>
        <w:t xml:space="preserve"> области»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на государственную поддержку  профессиональных образовательных организаций в целях обеспечения соответствия их материально-технической базы современным требованиям направлено 1 500,0 тыс. руб., или 100% плана. 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 В рамках подпрограммы «Кадровое о</w:t>
      </w:r>
      <w:r>
        <w:rPr>
          <w:rFonts w:ascii="Times New Roman" w:eastAsia="Times New Roman" w:hAnsi="Times New Roman"/>
          <w:color w:val="000000"/>
        </w:rPr>
        <w:t xml:space="preserve">беспечение системы здравоохранения» государственной программы Липецкой области «Развитие здравоохранения Липецкой области» направлено на содержание образовательных областных автономных учреждений, подведомственных управлениям здравоохранения области -  90 </w:t>
      </w:r>
      <w:r>
        <w:rPr>
          <w:rFonts w:ascii="Times New Roman" w:eastAsia="Times New Roman" w:hAnsi="Times New Roman"/>
          <w:color w:val="000000"/>
        </w:rPr>
        <w:t>992,6 тыс. руб., или 99,9% плановых значений.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В рамках подпрограммы «Энергосбережение и повышение энергетической эффективности» государственной программы Липецкой области «Энергоэффективность и развитие энергетики в Липецкой области» на мероприятия по энер</w:t>
      </w:r>
      <w:r>
        <w:rPr>
          <w:rFonts w:ascii="Times New Roman" w:eastAsia="Times New Roman" w:hAnsi="Times New Roman"/>
          <w:color w:val="000000"/>
        </w:rPr>
        <w:t xml:space="preserve">госбережению и повышению энергетической эффективности систем теплоснабжения, водоснабжения, водоотведения и  электроснабжения направлено 6 330,8 тыс.руб.или 9,9% плана. 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По данному подразделу осуществлялись также расходы на предоставление субсидий областн</w:t>
      </w:r>
      <w:r>
        <w:rPr>
          <w:rFonts w:ascii="Times New Roman" w:eastAsia="Times New Roman" w:hAnsi="Times New Roman"/>
          <w:color w:val="000000"/>
        </w:rPr>
        <w:t xml:space="preserve">ым бюджетным и автономным учреждениям в сумме 148 724,0 тыс. руб. или 100% уточненного годового плана: 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 на финансовое обеспечение государственного задания, на оказание государственных услуг (выполнение работ) по предоставлению среднего профессионального</w:t>
      </w:r>
      <w:r>
        <w:rPr>
          <w:rFonts w:ascii="Times New Roman" w:eastAsia="Times New Roman" w:hAnsi="Times New Roman"/>
          <w:color w:val="000000"/>
        </w:rPr>
        <w:t xml:space="preserve"> образования;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на иные цели учреждениям культуры и туризма области.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В рамках регионального проекта «Творческие люди» расходы исполнены на 100% к годовому плану (1 650, тыс. руб.); на реализацию мероприятий  регионального проекта «Культурная среда» (оснащ</w:t>
      </w:r>
      <w:r>
        <w:rPr>
          <w:rFonts w:ascii="Times New Roman" w:eastAsia="Times New Roman" w:hAnsi="Times New Roman"/>
          <w:color w:val="000000"/>
        </w:rPr>
        <w:t>ение музыкальными инструментами, оборудованием и учебными материалами) было направлено 49 590,0 тыс. руб. или 100% к годовому плану.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</w:rPr>
        <w:t>По подразделу  05 «Переподготовка и повышение квалификации»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Расходы по данному подразделу составили 97 660,1 тыс. руб. или</w:t>
      </w:r>
      <w:r>
        <w:rPr>
          <w:rFonts w:ascii="Times New Roman" w:eastAsia="Times New Roman" w:hAnsi="Times New Roman"/>
          <w:color w:val="000000"/>
        </w:rPr>
        <w:t xml:space="preserve"> 99,9 % плана (97 771,3 тыс. руб.).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На развитие региональных систем профессионального образования в рамках подпрограммы «Повышение эффективности профессионального образования в обеспечении отраслей экономики востребованными кадрами» государственной програм</w:t>
      </w:r>
      <w:r>
        <w:rPr>
          <w:rFonts w:ascii="Times New Roman" w:eastAsia="Times New Roman" w:hAnsi="Times New Roman"/>
          <w:color w:val="000000"/>
        </w:rPr>
        <w:t>мы Липецкой области «Развитие образования Липецкой области  направлено 61 939,4 тыс. руб. Исполнение составило 99,8% от плана (62 023,8 тыс. руб.), в том числе на: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предоставление субсидий  государственным бюджетным и автономным учреждениям в сумме 60 989,4</w:t>
      </w:r>
      <w:r>
        <w:rPr>
          <w:rFonts w:ascii="Times New Roman" w:eastAsia="Times New Roman" w:hAnsi="Times New Roman"/>
          <w:color w:val="000000"/>
        </w:rPr>
        <w:t xml:space="preserve"> тыс. руб. или 98,5 % плана;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целевая субсидия Липецкому институту развития образования на реализацию мероприятий регионального проекта «Кадры для цифровой экономики» в сумме 950,00 тыс.руб.или 100% плана;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на создание условий для подготовки и планомерного р</w:t>
      </w:r>
      <w:r>
        <w:rPr>
          <w:rFonts w:ascii="Times New Roman" w:eastAsia="Times New Roman" w:hAnsi="Times New Roman"/>
          <w:color w:val="000000"/>
        </w:rPr>
        <w:t>оста профессионального уровня знаний и умений медицинских работников, повышения престижа профессии медицинского работника в рамках подпрограммы «Кадровое обеспечение системы здравоохранения» государственной программы Липецкой области «Развитие здравоохране</w:t>
      </w:r>
      <w:r>
        <w:rPr>
          <w:rFonts w:ascii="Times New Roman" w:eastAsia="Times New Roman" w:hAnsi="Times New Roman"/>
          <w:color w:val="000000"/>
        </w:rPr>
        <w:t>ния Липецкой области» в сумме 18 553,3 тыс. руб. (100% от плана);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на финансовое обеспечение государственного задания на оказание государственных услуг областному бюджетному учреждению дополнительного профессионального образования «Учебно-методический центр</w:t>
      </w:r>
      <w:r>
        <w:rPr>
          <w:rFonts w:ascii="Times New Roman" w:eastAsia="Times New Roman" w:hAnsi="Times New Roman"/>
          <w:color w:val="000000"/>
        </w:rPr>
        <w:t xml:space="preserve"> по гражданской обороне и защите от чрезвычайных ситуаций Липецкой области» в рамках подпрограммы «Развитие аппаратно-программного комплекса «Безопасный город» в Липецкой области» государственной программы области «Обеспечение общественной безопасности нас</w:t>
      </w:r>
      <w:r>
        <w:rPr>
          <w:rFonts w:ascii="Times New Roman" w:eastAsia="Times New Roman" w:hAnsi="Times New Roman"/>
          <w:color w:val="000000"/>
        </w:rPr>
        <w:t>еления и территории Липецкой области» составили 9 281,6 тыс. руб. (100% от плана);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          на финансовое обеспечение государственного задания на оказание государственных услуг областному бюджетному учреждению дополнительного профессионального образовани</w:t>
      </w:r>
      <w:r>
        <w:rPr>
          <w:rFonts w:ascii="Times New Roman" w:eastAsia="Times New Roman" w:hAnsi="Times New Roman"/>
          <w:color w:val="000000"/>
        </w:rPr>
        <w:t>я «Учебно-методический центр по образованию и повышению квалификации» Липецкой области в рамках подпрограммы «Развитие и сохранение культуры Липецкой области» государственной программы области «Развитие культуры и туризма  Липецкой области» 6 782,2 тыс. ру</w:t>
      </w:r>
      <w:r>
        <w:rPr>
          <w:rFonts w:ascii="Times New Roman" w:eastAsia="Times New Roman" w:hAnsi="Times New Roman"/>
          <w:color w:val="000000"/>
        </w:rPr>
        <w:t>б. (100% от плана);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на обучение специалистов в рамках Государственного плана подготовки управленческих кадров для организаций народного хозяйства Российской Федерации в рамках подпрограммы «Модернизация и развитие промышленности Липецкой области на 2014 - </w:t>
      </w:r>
      <w:r>
        <w:rPr>
          <w:rFonts w:ascii="Times New Roman" w:eastAsia="Times New Roman" w:hAnsi="Times New Roman"/>
          <w:color w:val="000000"/>
        </w:rPr>
        <w:t>2024 годы» государственной программы области «Модернизация и инновационное развитие экономики Липецкой области» в сумее 1 103,5 тыс. руб. (97,6% от плана), в том числе средства федерального бюджета 551,7 тыс.руб. (97,6% плана).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         В рамках основного </w:t>
      </w:r>
      <w:r>
        <w:rPr>
          <w:rFonts w:ascii="Times New Roman" w:eastAsia="Times New Roman" w:hAnsi="Times New Roman"/>
          <w:color w:val="000000"/>
        </w:rPr>
        <w:t>мероприятия "Создание условий для эффективного развития промышленного комплекса области" подпрограммы "Модернизация и развитие промышленности Липецкой области на 2014 - 2024 годы" обучение специалистов в соответствии с  Государственным планом подготовки уп</w:t>
      </w:r>
      <w:r>
        <w:rPr>
          <w:rFonts w:ascii="Times New Roman" w:eastAsia="Times New Roman" w:hAnsi="Times New Roman"/>
          <w:color w:val="000000"/>
        </w:rPr>
        <w:t>равленческих кадров для организаций народного хозяйства Российской Федерации за счет средств федерального и областного бюджетов было направлено 1 103,5 тыс. руб. или 97,6%. Неполное освоение бюджетных средств связано с экономией, за счет разницы между норм</w:t>
      </w:r>
      <w:r>
        <w:rPr>
          <w:rFonts w:ascii="Times New Roman" w:eastAsia="Times New Roman" w:hAnsi="Times New Roman"/>
          <w:color w:val="000000"/>
        </w:rPr>
        <w:t>ативами затрат на обучение одного человека по различным программам обучения.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</w:rPr>
        <w:t> По подразделу 07 «Молодежная политика и оздоровление детей»  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Расходы по данному подразделу составили 239 285,2 тыс. руб. или 95,4 % плана (250 753,9 тыс. руб.).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На организацию </w:t>
      </w:r>
      <w:r>
        <w:rPr>
          <w:rFonts w:ascii="Times New Roman" w:eastAsia="Times New Roman" w:hAnsi="Times New Roman"/>
          <w:color w:val="000000"/>
        </w:rPr>
        <w:t xml:space="preserve">отдыха и оздоровления детей в рамках подпрограммы «Отдых и оздоровление детей Липецкой области» государственной программы Липецкой области «Развитие образования Липецкой области» в сумме 105 186,4 тыс. руб. Исполнение составило 99,9% плана (105 196,4 тыс. </w:t>
      </w:r>
      <w:r>
        <w:rPr>
          <w:rFonts w:ascii="Times New Roman" w:eastAsia="Times New Roman" w:hAnsi="Times New Roman"/>
          <w:color w:val="000000"/>
        </w:rPr>
        <w:t>руб.), в том числе: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расходы на предоставление субсидий автономному учреждению организации отдыха и оздоровления детей «Центр развития детского отдыха» на проведение профильных лагерных и палаточных смен, экскурсий, экспедиций, направленных на оздоровление </w:t>
      </w:r>
      <w:r>
        <w:rPr>
          <w:rFonts w:ascii="Times New Roman" w:eastAsia="Times New Roman" w:hAnsi="Times New Roman"/>
          <w:color w:val="000000"/>
        </w:rPr>
        <w:t xml:space="preserve">и развитие детей составили 103 611,7 тыс. руб., или 100% плана. 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бюджетные инвестиции на капитальный ремонт центра развития детского отдыха в сумме 1 574,6 тыс.руб.(100% плана). 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На мероприятия по оздоровлению детей в рамках подпрограммы «Улучшение демогра</w:t>
      </w:r>
      <w:r>
        <w:rPr>
          <w:rFonts w:ascii="Times New Roman" w:eastAsia="Times New Roman" w:hAnsi="Times New Roman"/>
          <w:color w:val="000000"/>
        </w:rPr>
        <w:t xml:space="preserve">фической ситуации и положения семей с детьми» государственной программы Липецкой области «Социальная поддержка граждан, реализация семейно-демографической политики Липецкой области» 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В рамках подпрограммы «Содействие развитию гражданского общества, патриот</w:t>
      </w:r>
      <w:r>
        <w:rPr>
          <w:rFonts w:ascii="Times New Roman" w:eastAsia="Times New Roman" w:hAnsi="Times New Roman"/>
          <w:color w:val="000000"/>
        </w:rPr>
        <w:t>ического воспитания населения Липецкой области и реализации молодежной политики» государственной программы области «Реализация внутренней политики Липецкой области» на мероприятия по молодежной политике израсходовано 4 385,0 тыс. руб., или 100,0% плана, на</w:t>
      </w:r>
      <w:r>
        <w:rPr>
          <w:rFonts w:ascii="Times New Roman" w:eastAsia="Times New Roman" w:hAnsi="Times New Roman"/>
          <w:color w:val="000000"/>
        </w:rPr>
        <w:t xml:space="preserve"> предоставление субсидии на выполнение государственного задания государственным (областным) бюджетным учреждением «Управление молодежной политики» израсходовано 43 618,2 тыс. руб. или 91,6% плана (план – 47 604,2 тыс. руб.).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На мероприятия по устранению пр</w:t>
      </w:r>
      <w:r>
        <w:rPr>
          <w:rFonts w:ascii="Times New Roman" w:eastAsia="Times New Roman" w:hAnsi="Times New Roman"/>
          <w:color w:val="000000"/>
        </w:rPr>
        <w:t>ичин и условий, способствующих совершению правонарушений, в рамках подпрограммы «Профилактика правонарушений в Липецкой области» государственной программы Липецкой области «Обеспечение общественной безопасности населения и территории Липецкой област» израс</w:t>
      </w:r>
      <w:r>
        <w:rPr>
          <w:rFonts w:ascii="Times New Roman" w:eastAsia="Times New Roman" w:hAnsi="Times New Roman"/>
          <w:color w:val="000000"/>
        </w:rPr>
        <w:t xml:space="preserve">ходовано 466,5 тыс. руб. (100% плана). 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Проведение оздоровительной кампании детей в рамках подпрограммы «Улучшение демографической ситуации и положения семей с детьми» государственной программы Липецкой области «Социальная поддержка граждан, реализация сем</w:t>
      </w:r>
      <w:r>
        <w:rPr>
          <w:rFonts w:ascii="Times New Roman" w:eastAsia="Times New Roman" w:hAnsi="Times New Roman"/>
          <w:color w:val="000000"/>
        </w:rPr>
        <w:t xml:space="preserve">ейно-демографической политики Липецкой области» в сумме 17 593,3 тыс.руб. или 100% плана. 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</w:rPr>
        <w:t>По подразделу 09 « Другие вопросы в области образования»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Расходы по данному подразделу на содержание учреждений и проведение мероприятий составили 912 319,3 тыс. ру</w:t>
      </w:r>
      <w:r>
        <w:rPr>
          <w:rFonts w:ascii="Times New Roman" w:eastAsia="Times New Roman" w:hAnsi="Times New Roman"/>
          <w:color w:val="000000"/>
        </w:rPr>
        <w:t>б. или 99,1 % плана (920 198,9 тыс. руб.).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На реализацию мероприятий государственной программы Липецкой области «Развитие образования Липецкой области» направлено 355 523,2 тыс. руб., или 99,8% от плана (356 315,4 тыс. руб.), в том числе 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на модернизацию т</w:t>
      </w:r>
      <w:r>
        <w:rPr>
          <w:rFonts w:ascii="Times New Roman" w:eastAsia="Times New Roman" w:hAnsi="Times New Roman"/>
          <w:color w:val="000000"/>
        </w:rPr>
        <w:t>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областей, поддержки региональных программ развития образования и поддержки сетевых методи</w:t>
      </w:r>
      <w:r>
        <w:rPr>
          <w:rFonts w:ascii="Times New Roman" w:eastAsia="Times New Roman" w:hAnsi="Times New Roman"/>
          <w:color w:val="000000"/>
        </w:rPr>
        <w:t xml:space="preserve">ческих объединений направлено 10 398,2 тыс. руб. (100% плана), в том числе средств федерального бюджета – 7 486,7 тыс. руб.; 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на предоставление субсидий бюджетным, автономным учреждениям и иным некоммерческим организациям в рамках основного мероприятия «Вы</w:t>
      </w:r>
      <w:r>
        <w:rPr>
          <w:rFonts w:ascii="Times New Roman" w:eastAsia="Times New Roman" w:hAnsi="Times New Roman"/>
          <w:color w:val="000000"/>
        </w:rPr>
        <w:t xml:space="preserve">явление и поддержка одаренных детей и молодежи» направлено 2 325,8 тыс. руб., или 100% плана; 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на рализацию направления расходов основного мероприятия «Привлечение обучающихся и молодежи к научно-исследовательской деятельности» - 249,8 тыс.руб. или 89% пла</w:t>
      </w:r>
      <w:r>
        <w:rPr>
          <w:rFonts w:ascii="Times New Roman" w:eastAsia="Times New Roman" w:hAnsi="Times New Roman"/>
          <w:color w:val="000000"/>
        </w:rPr>
        <w:t xml:space="preserve">на (280 тыс.руб.); 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на организацию, проведение и участие в мероприятиях, направленных на профессиональное развитие педагогического корпуса – 523,4 тыс.руб. или 93,4% (560 тыс.руб.); 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на предоставление субсидий местным бюджетам на реализацию муниципальных п</w:t>
      </w:r>
      <w:r>
        <w:rPr>
          <w:rFonts w:ascii="Times New Roman" w:eastAsia="Times New Roman" w:hAnsi="Times New Roman"/>
          <w:color w:val="000000"/>
        </w:rPr>
        <w:t xml:space="preserve">рограмм, направленных на повышение квалификации педагогических работников муниципальных образовательных организаций -2500,00 тыс.руб. (100% плана); 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на выплаты премий, стипендий и иных поощрений в области образования и науки – 3 234,6 тыс. руб., 99,7% план</w:t>
      </w:r>
      <w:r>
        <w:rPr>
          <w:rFonts w:ascii="Times New Roman" w:eastAsia="Times New Roman" w:hAnsi="Times New Roman"/>
          <w:color w:val="000000"/>
        </w:rPr>
        <w:t xml:space="preserve">а (3 243,0 тыс. руб.); 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на выплаты по оплате труда работников органов государственной власти Липецкой области, государственных органов Липецкой области – 42 730,0 тыс.руб. или 99,8% плана; 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на обеспечение функций органов государственной власти Липецкой обл</w:t>
      </w:r>
      <w:r>
        <w:rPr>
          <w:rFonts w:ascii="Times New Roman" w:eastAsia="Times New Roman" w:hAnsi="Times New Roman"/>
          <w:color w:val="000000"/>
        </w:rPr>
        <w:t xml:space="preserve">асти, государственных органов Липецкой области – 4 028,5 тыс.руб. или 98,4% плана (4 092,4 тыс.руб.); 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расходы на обеспечение деятельности государственных казенных учреждений составили 53 170,4 тыс. руб. или 99,2% плана (53 579,9 тыс. руб.);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на осуществлен</w:t>
      </w:r>
      <w:r>
        <w:rPr>
          <w:rFonts w:ascii="Times New Roman" w:eastAsia="Times New Roman" w:hAnsi="Times New Roman"/>
          <w:color w:val="000000"/>
        </w:rPr>
        <w:t xml:space="preserve">ие переданных полномочий Российской Федерации в сфере образования в рамках подпрограммы «Ресурсное обеспечение развития образования Липецкой области» направлено 8 553,9 тыс. руб. или 100% от плана, в том числе федеральные средства – 7 486,7 тыс. руб. 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на р</w:t>
      </w:r>
      <w:r>
        <w:rPr>
          <w:rFonts w:ascii="Times New Roman" w:eastAsia="Times New Roman" w:hAnsi="Times New Roman"/>
          <w:color w:val="000000"/>
        </w:rPr>
        <w:t xml:space="preserve">азвитие и совершенствование системы образования и контроля качества образования Липецкой области – 1 292,4 тыс.руб. или 99,4% плана (1300,0 тыс.руб.), в том числе федеральные средства в сумме 8 553,9 тыс.руб.; 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на повышение качества образования в школах с </w:t>
      </w:r>
      <w:r>
        <w:rPr>
          <w:rFonts w:ascii="Times New Roman" w:eastAsia="Times New Roman" w:hAnsi="Times New Roman"/>
          <w:color w:val="000000"/>
        </w:rPr>
        <w:t xml:space="preserve">низкими результатами обучения и в школах, функционирующих в неблагоприятных социальных условиях, направлено 6 790,4 тыс. руб. (100%), в том числе федеральные средства – 4 889,1 тыс.руб.; 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на предоставление субсидий местным бюджетам на реализацию муниципаль</w:t>
      </w:r>
      <w:r>
        <w:rPr>
          <w:rFonts w:ascii="Times New Roman" w:eastAsia="Times New Roman" w:hAnsi="Times New Roman"/>
          <w:color w:val="000000"/>
        </w:rPr>
        <w:t xml:space="preserve">ных программ, направленных на выполнение требований антитеррористической защищенности образовательных организаций профинансировано 32 639,3 тыс. руб. или 99,5% плана (32 800,0 тыс. руб.); 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на поддержку проектов, связанных с инновациями в образовании – 500,</w:t>
      </w:r>
      <w:r>
        <w:rPr>
          <w:rFonts w:ascii="Times New Roman" w:eastAsia="Times New Roman" w:hAnsi="Times New Roman"/>
          <w:color w:val="000000"/>
        </w:rPr>
        <w:t xml:space="preserve">0 тыс.руб. или 100% плана; 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на создание инфраструктуры центров (служб) помощи родителям с детьми дошкольного возраста, в том числе от 0 до 3 лет, реализующих программы психолого-педагогической, диагностической, консультационной помощи родителям с детьми до</w:t>
      </w:r>
      <w:r>
        <w:rPr>
          <w:rFonts w:ascii="Times New Roman" w:eastAsia="Times New Roman" w:hAnsi="Times New Roman"/>
          <w:color w:val="000000"/>
        </w:rPr>
        <w:t xml:space="preserve">школьного возраста, в том числе от 0 до 3 лет - 250,0 тыс.руб. или 100% плана; 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на внедрение целевой модели цифровой образовательной среды в общеобразовательных и профессиональных образовательных организациях в рамках регионального проекта «Цифровая образо</w:t>
      </w:r>
      <w:r>
        <w:rPr>
          <w:rFonts w:ascii="Times New Roman" w:eastAsia="Times New Roman" w:hAnsi="Times New Roman"/>
          <w:color w:val="000000"/>
        </w:rPr>
        <w:t xml:space="preserve">вательная среда» профинансировано 167 912,7 тыс. руб. (100% плана), в том числе федеральные средства – 159 517,1 тыс. руб.; 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в рамках подпрограммы «Повышение эффективности профессионального образования в обеспечении отраслей экономики востребованными кадра</w:t>
      </w:r>
      <w:r>
        <w:rPr>
          <w:rFonts w:ascii="Times New Roman" w:eastAsia="Times New Roman" w:hAnsi="Times New Roman"/>
          <w:color w:val="000000"/>
        </w:rPr>
        <w:t>ми на содержание образовательных областных учреждений» - 872,0 тыс.руб. или 100% плана; на премии, стипендии и иные поощрения в области образования и науки – 1 266,0 тыс.руб. или 100% плана.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предоставление Центру психолого-педагогической, медицинской и соц</w:t>
      </w:r>
      <w:r>
        <w:rPr>
          <w:rFonts w:ascii="Times New Roman" w:eastAsia="Times New Roman" w:hAnsi="Times New Roman"/>
          <w:color w:val="000000"/>
        </w:rPr>
        <w:t>иальной помощи субсидий в рамках подпрограммы «Реализация мер по обучению, воспитанию, содержанию детей-сирот и детей, оставшихся без попечения родителей, и психолого-педагогическая помощь детям» в сумме 14 788,6 или 100% плана, в том числе на реализацию м</w:t>
      </w:r>
      <w:r>
        <w:rPr>
          <w:rFonts w:ascii="Times New Roman" w:eastAsia="Times New Roman" w:hAnsi="Times New Roman"/>
          <w:color w:val="000000"/>
        </w:rPr>
        <w:t xml:space="preserve">ероприятий по профилактике коронавирусной инфекции – 215,0 тыс.руб. 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на предоставление грантов в форме субсидий на государственную поддержку некоммерческих организаций в целях оказания психолого-педагогической, методической и консультативной помощи граждан</w:t>
      </w:r>
      <w:r>
        <w:rPr>
          <w:rFonts w:ascii="Times New Roman" w:eastAsia="Times New Roman" w:hAnsi="Times New Roman"/>
          <w:color w:val="000000"/>
        </w:rPr>
        <w:t xml:space="preserve">ам, имеющим детей в рамках регионального проекта «Поддержка семей, имеющих детей» профинансировано 1 497,2 тыс. руб. (100% плана); 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Реализация направления расходов основного мероприятия "Информационные и просветительские мероприятия, направленные на преодо</w:t>
      </w:r>
      <w:r>
        <w:rPr>
          <w:rFonts w:ascii="Times New Roman" w:eastAsia="Times New Roman" w:hAnsi="Times New Roman"/>
          <w:color w:val="000000"/>
        </w:rPr>
        <w:t xml:space="preserve">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 и других маломобильных групп населения" в сумме 99,0 тыс.руб. или 94,7% плана. 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Целевая субсидия Центру «С</w:t>
      </w:r>
      <w:r>
        <w:rPr>
          <w:rFonts w:ascii="Times New Roman" w:eastAsia="Times New Roman" w:hAnsi="Times New Roman"/>
          <w:color w:val="000000"/>
        </w:rPr>
        <w:t xml:space="preserve">емьЯ» на функционирование муниципальных центров в рамках государственной программы Липецкой области «Социальная поддержка граждан, реализация семейно-демографической политики Липецкой области»-  в сумме 3 207,3 тыс.руб. или 91,7% плана. 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Проведение реструк</w:t>
      </w:r>
      <w:r>
        <w:rPr>
          <w:rFonts w:ascii="Times New Roman" w:eastAsia="Times New Roman" w:hAnsi="Times New Roman"/>
          <w:color w:val="000000"/>
        </w:rPr>
        <w:t>туризации и перепрофилирования системы интернатных учреждений области, создание и техническое оснащение «мобильных бригад» социальной помощи» подпрограммы «Благополучная семья - стабильность в регионе»-  в сумме 30 865,5 тыс.руб. или 99,8% плана.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Предостав</w:t>
      </w:r>
      <w:r>
        <w:rPr>
          <w:rFonts w:ascii="Times New Roman" w:eastAsia="Times New Roman" w:hAnsi="Times New Roman"/>
          <w:color w:val="000000"/>
        </w:rPr>
        <w:t>ление государственным бюджетным и автономным учреждениям субсидий в рамках регионального проекта «Безопасность дорожного движения» подпрограммы «Обеспечение безопасности дорожного движения в Липецкой области» государственной программы Липецкой области «Обе</w:t>
      </w:r>
      <w:r>
        <w:rPr>
          <w:rFonts w:ascii="Times New Roman" w:eastAsia="Times New Roman" w:hAnsi="Times New Roman"/>
          <w:color w:val="000000"/>
        </w:rPr>
        <w:t xml:space="preserve">спечение общественной безопасности населения и территории Липецкой области» в сумме 775,0 тыс.руб. или 100% плана. 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На профилактику дорожно-транспортных происшествий в рамках регионального проекта «Безопасность дорожного движения» и на реализацию мероприят</w:t>
      </w:r>
      <w:r>
        <w:rPr>
          <w:rFonts w:ascii="Times New Roman" w:eastAsia="Times New Roman" w:hAnsi="Times New Roman"/>
          <w:color w:val="000000"/>
        </w:rPr>
        <w:t>ий в рамках подпрограммы «О противодействии коррупции в Липецкой области» государственной программы Липецкой области «Обеспечение общественной безопасности населения и территории Липецкой области» израсходовано 19 497,7 тыс. руб. или 99,9% плана.  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На сове</w:t>
      </w:r>
      <w:r>
        <w:rPr>
          <w:rFonts w:ascii="Times New Roman" w:eastAsia="Times New Roman" w:hAnsi="Times New Roman"/>
          <w:color w:val="000000"/>
        </w:rPr>
        <w:t xml:space="preserve">ршенствование системы предоставления государственных и муниципальных услуг на основе информационных технологий в рамках </w:t>
      </w:r>
      <w:hyperlink r:id="rId15" w:history="1">
        <w:r>
          <w:rPr>
            <w:rStyle w:val="Hyperlink"/>
            <w:rFonts w:ascii="Times New Roman" w:eastAsia="Times New Roman" w:hAnsi="Times New Roman"/>
            <w:color w:val="000000"/>
            <w:u w:val="none"/>
          </w:rPr>
          <w:t>по</w:t>
        </w:r>
        <w:r>
          <w:rPr>
            <w:rStyle w:val="Hyperlink"/>
            <w:rFonts w:ascii="Times New Roman" w:eastAsia="Times New Roman" w:hAnsi="Times New Roman"/>
            <w:color w:val="000000"/>
            <w:u w:val="none"/>
          </w:rPr>
          <w:t>дпрограммы</w:t>
        </w:r>
      </w:hyperlink>
      <w:r>
        <w:rPr>
          <w:rFonts w:ascii="Times New Roman" w:eastAsia="Times New Roman" w:hAnsi="Times New Roman"/>
          <w:color w:val="000000"/>
        </w:rPr>
        <w:t xml:space="preserve"> «Формирование электронного правительства в Липецкой области» государственной программы Липецкой области «Эффективное государственное управление и развитие муниципальной службы в Липецкой области» направлено 11 548,7 тыс. руб. 99,9% плана. </w:t>
      </w:r>
    </w:p>
    <w:p w:rsidR="00000000" w:rsidRDefault="00DC1131">
      <w:pPr>
        <w:keepNext/>
        <w:ind w:firstLine="560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Непр</w:t>
      </w:r>
      <w:r>
        <w:rPr>
          <w:rFonts w:ascii="Times New Roman" w:eastAsia="Times New Roman" w:hAnsi="Times New Roman"/>
          <w:color w:val="000000"/>
        </w:rPr>
        <w:t>ограммные расходы областного бюджета - 250,0 тыс.руб. или 100% плана.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        На  выполнение мероприятий в области энергосбережения в рамках подпрограммы «Энергосбережение и повышение энергетической эффективности» государственной программы области «Энерго</w:t>
      </w:r>
      <w:r>
        <w:rPr>
          <w:rFonts w:ascii="Times New Roman" w:eastAsia="Times New Roman" w:hAnsi="Times New Roman"/>
          <w:color w:val="000000"/>
        </w:rPr>
        <w:t>эффективность и развитие энергетики в Липецкой области»  направлено  3016,4 тыс. руб., из них за счет средств  областного бюджета – 2 864,2 тыс. руб.,  местных  бюджетов – 152,2 тыс. руб.</w:t>
      </w:r>
    </w:p>
    <w:p w:rsidR="00000000" w:rsidRDefault="00DC1131">
      <w:pPr>
        <w:keepNext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</w:rPr>
        <w:t> </w:t>
      </w:r>
    </w:p>
    <w:p w:rsidR="00000000" w:rsidRDefault="00DC1131">
      <w:pPr>
        <w:keepNext/>
        <w:jc w:val="center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</w:rPr>
        <w:t>0800 Культура, кинематография, средства</w:t>
      </w:r>
    </w:p>
    <w:p w:rsidR="00000000" w:rsidRDefault="00DC1131">
      <w:pPr>
        <w:keepNext/>
        <w:jc w:val="center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</w:rPr>
        <w:t xml:space="preserve">массовой информации </w:t>
      </w:r>
    </w:p>
    <w:p w:rsidR="00000000" w:rsidRDefault="00DC1131">
      <w:pPr>
        <w:keepNext/>
        <w:jc w:val="center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</w:rPr>
        <w:t> 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</w:rPr>
        <w:t>  Р</w:t>
      </w:r>
      <w:r>
        <w:rPr>
          <w:rFonts w:ascii="Times New Roman" w:eastAsia="Times New Roman" w:hAnsi="Times New Roman"/>
          <w:b/>
          <w:color w:val="000000"/>
        </w:rPr>
        <w:t xml:space="preserve">асходы по разделу 0800 «Культура,  кинематография» </w:t>
      </w:r>
      <w:r>
        <w:rPr>
          <w:rFonts w:ascii="Times New Roman" w:eastAsia="Times New Roman" w:hAnsi="Times New Roman"/>
          <w:color w:val="000000"/>
        </w:rPr>
        <w:t>за 2020 год исполнены в сумме 3 020 456,0 тыс. руб., что составляет 97,3% к годовому плану (план 3 105 440,1 тыс. руб.).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</w:rPr>
        <w:t xml:space="preserve">По подразделу  01 «Культура» расходы </w:t>
      </w:r>
      <w:r>
        <w:rPr>
          <w:rFonts w:ascii="Times New Roman" w:eastAsia="Times New Roman" w:hAnsi="Times New Roman"/>
          <w:color w:val="000000"/>
        </w:rPr>
        <w:t>за 2020 год составили 2 819 006,2 тыс. руб. или</w:t>
      </w:r>
      <w:r>
        <w:rPr>
          <w:rFonts w:ascii="Times New Roman" w:eastAsia="Times New Roman" w:hAnsi="Times New Roman"/>
          <w:color w:val="000000"/>
        </w:rPr>
        <w:t xml:space="preserve"> 97,1% к годовому плану (2 902 039,3 тыс. руб.).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На реализацию мероприятий государственной программы «Социальная поддержка граждан, реализация семейно-демографической политики Липецкой области»: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в части основного мероприятия «Мероприятия, направленные на</w:t>
      </w:r>
      <w:r>
        <w:rPr>
          <w:rFonts w:ascii="Times New Roman" w:eastAsia="Times New Roman" w:hAnsi="Times New Roman"/>
          <w:color w:val="000000"/>
        </w:rPr>
        <w:t xml:space="preserve"> повышение уровня доступности приоритетных объектов и услуг в приоритетных сферах жизнедеятельности инвалидов и других маломобильных групп населения» расходы исполнены  100% к годовому плану, который составил 743,3  тыс. руб.;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- на предоставление субсидий </w:t>
      </w:r>
      <w:r>
        <w:rPr>
          <w:rFonts w:ascii="Times New Roman" w:eastAsia="Times New Roman" w:hAnsi="Times New Roman"/>
          <w:color w:val="000000"/>
        </w:rPr>
        <w:t>местным бюджетам на реализацию муниципальных программ, направленных на оснащение кинотеатров необходимым оборудованием для осуществления кинопоказов с подготовленным субтитрированием и тифлокомментированием направлено  1 201,8 тыс. руб. или 100% плановых з</w:t>
      </w:r>
      <w:r>
        <w:rPr>
          <w:rFonts w:ascii="Times New Roman" w:eastAsia="Times New Roman" w:hAnsi="Times New Roman"/>
          <w:color w:val="000000"/>
        </w:rPr>
        <w:t>начений;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в части основного мероприятия «Информационные и просветительские мероприятия, направленные на 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</w:t>
      </w:r>
      <w:r>
        <w:rPr>
          <w:rFonts w:ascii="Times New Roman" w:eastAsia="Times New Roman" w:hAnsi="Times New Roman"/>
          <w:color w:val="000000"/>
        </w:rPr>
        <w:t>идов и других маломобильных групп населения» расходы исполнены на 100% к годовому плану, который составил 100,0 тыс. руб.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На реализацию мероприятий государственной программы "Развитие культуры и туризма в Липецкой области":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ассигнования на содержание учр</w:t>
      </w:r>
      <w:r>
        <w:rPr>
          <w:rFonts w:ascii="Times New Roman" w:eastAsia="Times New Roman" w:hAnsi="Times New Roman"/>
          <w:color w:val="000000"/>
        </w:rPr>
        <w:t xml:space="preserve">еждений культуры в целом по бюджету области освоены в размере 649 227,4 тыс. руб., или на 99,8% плановых значений (650 803,0 тыс. руб.); 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на реализацию муниципальных программ, направленных на строительство сельских домов культуры из областного бюджета на</w:t>
      </w:r>
      <w:r>
        <w:rPr>
          <w:rFonts w:ascii="Times New Roman" w:eastAsia="Times New Roman" w:hAnsi="Times New Roman"/>
          <w:color w:val="000000"/>
        </w:rPr>
        <w:t xml:space="preserve">правлено 63 679,5 тыс. руб. или 100% плановых значений; 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на поощрительные выплаты в области литературы и искусства направлено 8 277,4 тыс. руб. или 97,6 запланированных расходов (8 477,4 тыс. руб.);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в части основного мероприятия «Поддержка современного</w:t>
      </w:r>
      <w:r>
        <w:rPr>
          <w:rFonts w:ascii="Times New Roman" w:eastAsia="Times New Roman" w:hAnsi="Times New Roman"/>
          <w:color w:val="000000"/>
        </w:rPr>
        <w:t xml:space="preserve"> искусства и народного творчества», а также на приобретение, создание, издание произведений литературы и искусства для пополнения библиотечных и музейных фондов области и архитектурно-художественных композиций израсходовано 1 253,0 тыс. руб., или 93,4% пла</w:t>
      </w:r>
      <w:r>
        <w:rPr>
          <w:rFonts w:ascii="Times New Roman" w:eastAsia="Times New Roman" w:hAnsi="Times New Roman"/>
          <w:color w:val="000000"/>
        </w:rPr>
        <w:t>новых значений                    (план – 1 342,0 тыс. руб.);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на реализацию реставрационных и охранных работ на объектах культурного наследия области направлено 21 680,4 тыс. руб., или 99,9% плановых значений (план – 21 706,2 тыс. руб.);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на материально</w:t>
      </w:r>
      <w:r>
        <w:rPr>
          <w:rFonts w:ascii="Times New Roman" w:eastAsia="Times New Roman" w:hAnsi="Times New Roman"/>
          <w:color w:val="000000"/>
        </w:rPr>
        <w:t>-техническое оснащение сельских домов культуры направлено 5 000,0 тыс. руб., или 100 % от плановых значений;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на предоставление субсидий местным бюджетам на реализацию муниципальных программ, направленных на организацию библиотечного обслуживания населени</w:t>
      </w:r>
      <w:r>
        <w:rPr>
          <w:rFonts w:ascii="Times New Roman" w:eastAsia="Times New Roman" w:hAnsi="Times New Roman"/>
          <w:color w:val="000000"/>
        </w:rPr>
        <w:t>я в части комплектования книжных фондов библиотек муниципальных районов, городских округов и поселений направлено 3 000,0 тыс. руб., что составляет 100% плановых значений;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-на предоставление  субсидий местным бюджетам на реализацию муниципальных программ, </w:t>
      </w:r>
      <w:r>
        <w:rPr>
          <w:rFonts w:ascii="Times New Roman" w:eastAsia="Times New Roman" w:hAnsi="Times New Roman"/>
          <w:color w:val="000000"/>
        </w:rPr>
        <w:t xml:space="preserve">направленных на проведение мероприятий по подключению общедоступных  библиотек к сети Интернет и развитие системы библиотечного дела с учетом задачи расширения информационных технологий и оцифровки назначения исполнены на 100% (план – 427,6 тыс. руб.), из </w:t>
      </w:r>
      <w:r>
        <w:rPr>
          <w:rFonts w:ascii="Times New Roman" w:eastAsia="Times New Roman" w:hAnsi="Times New Roman"/>
          <w:color w:val="000000"/>
        </w:rPr>
        <w:t>них федеральных средств – 227,6 тыс. руб.;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         - на выплату денежного поощрения лучшим сельским учреждениям культуры, находящимся на территориях сельских поселений, и их работникам направлено 1 900,0 тыс. руб., или 100% от плановых значений;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       </w:t>
      </w:r>
      <w:r>
        <w:rPr>
          <w:rFonts w:ascii="Times New Roman" w:eastAsia="Times New Roman" w:hAnsi="Times New Roman"/>
          <w:color w:val="000000"/>
        </w:rPr>
        <w:t>  - на поддержку творческой деятельности и техническое оснащение детских кукольных театров направлено  2 020,9 тыс. руб., или 86,4% от плановых значений (план – 2 338, тыс. руб., из них федеральных – 1 684, 0 тыс. руб., областных – 654,9 тыс. руб.);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на п</w:t>
      </w:r>
      <w:r>
        <w:rPr>
          <w:rFonts w:ascii="Times New Roman" w:eastAsia="Times New Roman" w:hAnsi="Times New Roman"/>
          <w:color w:val="000000"/>
        </w:rPr>
        <w:t xml:space="preserve">редоставление субсидий местным бюджетам на реализацию муниципальных программ, направленных на обеспечение развития и укрепления материально-технической базы муниципальных домов культуры направлено 24 567,5 тыс. руб., или 93,8% от плановых значений (план – </w:t>
      </w:r>
      <w:r>
        <w:rPr>
          <w:rFonts w:ascii="Times New Roman" w:eastAsia="Times New Roman" w:hAnsi="Times New Roman"/>
          <w:color w:val="000000"/>
        </w:rPr>
        <w:t>26 178,8 тыс. руб., в том числе федеральных – 18 848,7 тыс. руб., областных – 7 330,1 тыс. руб.);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на предоставление субсидий местным бюджетам на реализацию муниципальных программ, направленных на поддержку творческой деятельности и укрепление материально</w:t>
      </w:r>
      <w:r>
        <w:rPr>
          <w:rFonts w:ascii="Times New Roman" w:eastAsia="Times New Roman" w:hAnsi="Times New Roman"/>
          <w:color w:val="000000"/>
        </w:rPr>
        <w:t>-технической базы муниципальных театров в населенных пунктах с численностью населения до 300 тысяч человек – 5 672,4 тыс. руб., или 99,9% от плановых значений (план – 5 672,5 тыс. руб., в том числе федеральных 4 084,5 тыс. руб., областных – 1 588,5 тыс. ру</w:t>
      </w:r>
      <w:r>
        <w:rPr>
          <w:rFonts w:ascii="Times New Roman" w:eastAsia="Times New Roman" w:hAnsi="Times New Roman"/>
          <w:color w:val="000000"/>
        </w:rPr>
        <w:t xml:space="preserve">б.); 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В рамках регионального проекта «Культурная среда» на государственную поддержку отрасли культуры (предоставление субсидий местным бюджетам на реализацию муниципальных    программ, направленных на создание и модернизацию учреждений культурно-досугового</w:t>
      </w:r>
      <w:r>
        <w:rPr>
          <w:rFonts w:ascii="Times New Roman" w:eastAsia="Times New Roman" w:hAnsi="Times New Roman"/>
          <w:color w:val="000000"/>
        </w:rPr>
        <w:t xml:space="preserve"> типа в сельской местности, включая обеспечение инфраструктуры (строительство, реконструкцию и капитальный ремонт зданий), а также на  создание модельных муниципальных библиотек выделенные бюджетные ассигнования исполнены на 100% к годовому плану 73 000,00</w:t>
      </w:r>
      <w:r>
        <w:rPr>
          <w:rFonts w:ascii="Times New Roman" w:eastAsia="Times New Roman" w:hAnsi="Times New Roman"/>
          <w:color w:val="000000"/>
        </w:rPr>
        <w:t xml:space="preserve"> тыс. руб., в том числе средства федерального бюджета  55 360,0 тыс. руб.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На реализацию регионального проекта «Творческие люди» было направлено 7 630,0 тыс. руб. или 100% к годовому плану: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предоставление субсидий бюджетным и автономным учреждениям – 630,</w:t>
      </w:r>
      <w:r>
        <w:rPr>
          <w:rFonts w:ascii="Times New Roman" w:eastAsia="Times New Roman" w:hAnsi="Times New Roman"/>
          <w:color w:val="000000"/>
        </w:rPr>
        <w:t>0 тыс. руб.;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субсидии социально ориентированным некоммерческим организациям на организацию и проведение культурно-массовых мероприятий для населения сельских поселений Липецкой области – 340,0 тыс. руб.;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субсидии социально ориентированным некоммерчески</w:t>
      </w:r>
      <w:r>
        <w:rPr>
          <w:rFonts w:ascii="Times New Roman" w:eastAsia="Times New Roman" w:hAnsi="Times New Roman"/>
          <w:color w:val="000000"/>
        </w:rPr>
        <w:t>м организациям на проведение мероприятий, направленных на популяризацию современного искусства художников Липецкой области, литературных произведений писателей Липецкой области, профессионального театрального искусства в Липецой области  - 3 000,0 тыс. руб</w:t>
      </w:r>
      <w:r>
        <w:rPr>
          <w:rFonts w:ascii="Times New Roman" w:eastAsia="Times New Roman" w:hAnsi="Times New Roman"/>
          <w:color w:val="000000"/>
        </w:rPr>
        <w:t>.;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предоставление субсидий местным бюджетам на реализацию муниципальных программ, направленных на создание условий для организации досуга и обеспечения услугами организаций культуры жителей муниципальных районов, городских округов и поселений в части под</w:t>
      </w:r>
      <w:r>
        <w:rPr>
          <w:rFonts w:ascii="Times New Roman" w:eastAsia="Times New Roman" w:hAnsi="Times New Roman"/>
          <w:color w:val="000000"/>
        </w:rPr>
        <w:t>готовки кадров учреждений культуры  - 300,0 тыс. руб.;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поддержка добровольческого движения в сфере сохранения культурного наследия народов Российской Федерации – 500,0 тыс. руб.;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на проведение выставочных работ в музеях области, а также на проведение ф</w:t>
      </w:r>
      <w:r>
        <w:rPr>
          <w:rFonts w:ascii="Times New Roman" w:eastAsia="Times New Roman" w:hAnsi="Times New Roman"/>
          <w:color w:val="000000"/>
        </w:rPr>
        <w:t>естивалей любительских творческих коллективов направлено 3 200,00 тыс. руб.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В рамках регионального проекта «Цифровая культура» расходы составили 1 600,0 тыс.руб., или 100% к годовому плану, в том числе: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создание виртуальных концертных залов, за счет иног</w:t>
      </w:r>
      <w:r>
        <w:rPr>
          <w:rFonts w:ascii="Times New Roman" w:eastAsia="Times New Roman" w:hAnsi="Times New Roman"/>
          <w:color w:val="000000"/>
        </w:rPr>
        <w:t>о межбюджетного трансферта,  предоставленного из федерального бюджета – 1 000,0 тыс. руб.;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организацию онлайн-трансляций, размещенных на портале «Культура РФ», оцифровку книжных памятников и включение их в Национальную электронную библиотеку, а также соз</w:t>
      </w:r>
      <w:r>
        <w:rPr>
          <w:rFonts w:ascii="Times New Roman" w:eastAsia="Times New Roman" w:hAnsi="Times New Roman"/>
          <w:color w:val="000000"/>
        </w:rPr>
        <w:t>дание медиа-гидов по экспозициям и выставочным проектам – 600, тыс. руб.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На осуществление капитального ремонта и бюджетных инвестиций в объекты культуры муниципальной  собственности направлено 61 195,6 тыс. руб., в том числе за счет субсидий из областного</w:t>
      </w:r>
      <w:r>
        <w:rPr>
          <w:rFonts w:ascii="Times New Roman" w:eastAsia="Times New Roman" w:hAnsi="Times New Roman"/>
          <w:color w:val="000000"/>
        </w:rPr>
        <w:t xml:space="preserve"> бюджета в рамках подпрограммы «Повышение качества условий проживания населения области за счет обеспечения населенных пунктов области социальной инфраструктурой»  государственной программы  Липецкой области «Обеспечение населения Липецкой области качестве</w:t>
      </w:r>
      <w:r>
        <w:rPr>
          <w:rFonts w:ascii="Times New Roman" w:eastAsia="Times New Roman" w:hAnsi="Times New Roman"/>
          <w:color w:val="000000"/>
        </w:rPr>
        <w:t>нным жильем, социальной инфраструктурой и услугами ЖКХ» –54 647,7 тыс. руб.,  за  счет  средств местных бюджетов – 6 547,9  тыс. рублей.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 На выполнение мероприятий в области энергосбережения в рамках подпрограммы «Энергосбережение и повышение энергетическ</w:t>
      </w:r>
      <w:r>
        <w:rPr>
          <w:rFonts w:ascii="Times New Roman" w:eastAsia="Times New Roman" w:hAnsi="Times New Roman"/>
          <w:color w:val="000000"/>
        </w:rPr>
        <w:t xml:space="preserve">ой эффективности» государственной программы Липецкой области «Энергоэффективность и развитие энергетики в Липецкой области» направлено  5 658,8 тыс. руб., из  них за счет средств областного бюджета –5 468,4 тыс. руб., местных бюджетов – 190,40 тыс. руб. 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</w:rPr>
        <w:t> </w:t>
      </w:r>
      <w:r>
        <w:rPr>
          <w:rFonts w:ascii="Times New Roman" w:eastAsia="Times New Roman" w:hAnsi="Times New Roman"/>
          <w:b/>
          <w:color w:val="000000"/>
        </w:rPr>
        <w:t xml:space="preserve">По подразделу 04 «Другие вопросы в области культуры, кинематографии» </w:t>
      </w:r>
      <w:r>
        <w:rPr>
          <w:rFonts w:ascii="Times New Roman" w:eastAsia="Times New Roman" w:hAnsi="Times New Roman"/>
          <w:color w:val="000000"/>
        </w:rPr>
        <w:t>расходы за 2020 год составили 201 449,8 тыс. руб. или 99,0% к годовому плану (203 400,8 тыс. руб.).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На выполнение мероприятий государственной программы области «Развитие культуры и туризм</w:t>
      </w:r>
      <w:r>
        <w:rPr>
          <w:rFonts w:ascii="Times New Roman" w:eastAsia="Times New Roman" w:hAnsi="Times New Roman"/>
          <w:color w:val="000000"/>
        </w:rPr>
        <w:t>а в Липецкой области»: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в части основного мероприятия «Реализация мер по развитию сферы культуры и искусства Липецкой области» (содержание органа государственной власти управление культуры и туризма Липецкой области) исполнено на 98,6% от уточненного годо</w:t>
      </w:r>
      <w:r>
        <w:rPr>
          <w:rFonts w:ascii="Times New Roman" w:eastAsia="Times New Roman" w:hAnsi="Times New Roman"/>
          <w:color w:val="000000"/>
        </w:rPr>
        <w:t>вого плана (план – 24 563,3 тыс. руб., факт – 24 231,5 тыс. руб.);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в части основного мероприятия «Осуществление реставрационных и охранных работ на объектах культурного наследия области» (содержание органа государственной власти управление по охране объе</w:t>
      </w:r>
      <w:r>
        <w:rPr>
          <w:rFonts w:ascii="Times New Roman" w:eastAsia="Times New Roman" w:hAnsi="Times New Roman"/>
          <w:color w:val="000000"/>
        </w:rPr>
        <w:t>ктов культурного наследия Липецкой области) исполнено на 99,5% от уточненного годового плана (план – 24 563,3 тыс. руб., факт – 24 231,5 тыс. руб.);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На выполнение мероприятий государственной программы Липецкой области «Обеспечение общественной безопасности</w:t>
      </w:r>
      <w:r>
        <w:rPr>
          <w:rFonts w:ascii="Times New Roman" w:eastAsia="Times New Roman" w:hAnsi="Times New Roman"/>
          <w:color w:val="000000"/>
        </w:rPr>
        <w:t xml:space="preserve"> населения и территории Липецкой области» направлено 64,9 тыс. руб., или 99,8% годового плана (план – 65,0 тыс. руб.).</w:t>
      </w:r>
    </w:p>
    <w:p w:rsidR="00000000" w:rsidRDefault="00DC1131">
      <w:pPr>
        <w:jc w:val="center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</w:rPr>
        <w:t>0900 Здравоохранение</w:t>
      </w:r>
    </w:p>
    <w:p w:rsidR="00000000" w:rsidRDefault="00DC1131">
      <w:pPr>
        <w:ind w:left="540" w:firstLine="180"/>
        <w:jc w:val="center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</w:rPr>
        <w:t> 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</w:rPr>
        <w:t>     </w:t>
      </w:r>
      <w:r>
        <w:rPr>
          <w:rFonts w:ascii="Times New Roman" w:eastAsia="Times New Roman" w:hAnsi="Times New Roman"/>
          <w:color w:val="000000"/>
        </w:rPr>
        <w:t>Расходы консолидированного бюджета по разделу 0900 «Здравоохранение»</w:t>
      </w:r>
      <w:r>
        <w:rPr>
          <w:rFonts w:ascii="Times New Roman" w:eastAsia="Times New Roman" w:hAnsi="Times New Roman"/>
          <w:b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за 2020 год исполнены в сумме   9 394 80</w:t>
      </w:r>
      <w:r>
        <w:rPr>
          <w:rFonts w:ascii="Times New Roman" w:eastAsia="Times New Roman" w:hAnsi="Times New Roman"/>
          <w:color w:val="000000"/>
        </w:rPr>
        <w:t>9,4 тыс. руб.,   что   составляет   91,7%  к годовому плану план – 10 242 547,1 тыс. руб., в том числе средств федерального бюджета  - 3 330 941,6 тыс. руб.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</w:rPr>
        <w:t>По подразделу  01 «Стационарная медицинская помощь»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По данному подразделу профинансировано 4 533 59</w:t>
      </w:r>
      <w:r>
        <w:rPr>
          <w:rFonts w:ascii="Times New Roman" w:eastAsia="Times New Roman" w:hAnsi="Times New Roman"/>
          <w:color w:val="000000"/>
        </w:rPr>
        <w:t>7,8 тыс. руб. или 93,8%  плановых значений, в том числе из федерального бюджета – 996 708,4 тыс. руб.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В рамках государственной программы «Развитие здравоохранения Липецкой области» направлено 4 527 346,3 тыс. руб. или 93,9% годового плана, в том числе из ф</w:t>
      </w:r>
      <w:r>
        <w:rPr>
          <w:rFonts w:ascii="Times New Roman" w:eastAsia="Times New Roman" w:hAnsi="Times New Roman"/>
          <w:color w:val="000000"/>
        </w:rPr>
        <w:t>едерального бюджета – 996 708,4 тыс. руб., из них: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- расходы на обеспечение деятельности учреждений здравоохранения, оказывающих стационарную медицинскую помощь, централизованные закупки медикаментов и  медицинского оборудования составили 3 084 466,8 тыс. </w:t>
      </w:r>
      <w:r>
        <w:rPr>
          <w:rFonts w:ascii="Times New Roman" w:eastAsia="Times New Roman" w:hAnsi="Times New Roman"/>
          <w:color w:val="000000"/>
        </w:rPr>
        <w:t>руб. или  исполнены на 100 %, в том числе на мероприятия по предупреждению и недопущению распространения новой коронавирусной инфекции COVID-19 в размере – 62 888,5 тыс.руб.;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- расходы в рамках национального проекта «Здравоохранение» составили 1 280 302,8</w:t>
      </w:r>
      <w:r>
        <w:rPr>
          <w:rFonts w:ascii="Times New Roman" w:eastAsia="Times New Roman" w:hAnsi="Times New Roman"/>
          <w:color w:val="000000"/>
        </w:rPr>
        <w:t xml:space="preserve"> тыс.руб. или 82,7%, в том числе средства из федерального бюджета – 982 035,2 тыс.руб., из них:</w:t>
      </w:r>
    </w:p>
    <w:p w:rsidR="00000000" w:rsidRDefault="00DC1131">
      <w:pPr>
        <w:ind w:firstLine="8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в рамках регионального проекта «Борьба с сердечно-сосудистыми заболеваниями» направлено из федерального бюджета - 102 175,4 тыс. руб.  или 100%  годового плана </w:t>
      </w:r>
      <w:r>
        <w:rPr>
          <w:rFonts w:ascii="Times New Roman" w:eastAsia="Times New Roman" w:hAnsi="Times New Roman"/>
          <w:color w:val="000000"/>
        </w:rPr>
        <w:t>на оснащение оборудованием региональных сосудистых центров и первичных сосудистых отделений;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в рамках регионального проекта «Борьба с онкологическими заболеваниями» направлено 1 178 127,4 тыс. руб. или 81,5% годового плана, в том числе средства из федераль</w:t>
      </w:r>
      <w:r>
        <w:rPr>
          <w:rFonts w:ascii="Times New Roman" w:eastAsia="Times New Roman" w:hAnsi="Times New Roman"/>
          <w:color w:val="000000"/>
        </w:rPr>
        <w:t>ного бюджета – 879 859,8 тыс. руб., на следующие мероприятия: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на переоснащение сети региональных медицинских организаций, оказывающих      помощь       больным   онкологическими    заболеваниями – 389 058,2 тыс. руб. или 100% годового плана, в том числе из</w:t>
      </w:r>
      <w:r>
        <w:rPr>
          <w:rFonts w:ascii="Times New Roman" w:eastAsia="Times New Roman" w:hAnsi="Times New Roman"/>
          <w:color w:val="000000"/>
        </w:rPr>
        <w:t xml:space="preserve"> федерального бюджета – 372 635,8 тыс. руб.;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на строительство операционного блока с отделением анестезиологии и реанимации областного онкологического диспансера в г. Липецке – 300 725,9 тыс.руб. или 53,0%   годового плана, в том числе из федерального бюдже</w:t>
      </w:r>
      <w:r>
        <w:rPr>
          <w:rFonts w:ascii="Times New Roman" w:eastAsia="Times New Roman" w:hAnsi="Times New Roman"/>
          <w:color w:val="000000"/>
        </w:rPr>
        <w:t>та – 227 469,5  тыс. руб. (оплата производилась за фактически выполненные работы, остатки неиспользованных бюджетных ассигнований предусмотрены в бюджете 2021 года на оплату ранее заключенных    контрактов),   на   оснащение медицинским   оборудованием   д</w:t>
      </w:r>
      <w:r>
        <w:rPr>
          <w:rFonts w:ascii="Times New Roman" w:eastAsia="Times New Roman" w:hAnsi="Times New Roman"/>
          <w:color w:val="000000"/>
        </w:rPr>
        <w:t>анного   операционного     блока – 388 547,8 тыс. руб. или 100% годового плана, в том числе из федерального бюджета – 279 754,5 тыс. руб.;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на организацию сети центров амбулаторной онкологической помощи – 99 795,5 тыс.руб. или 100% годового плана;</w:t>
      </w:r>
    </w:p>
    <w:p w:rsidR="00000000" w:rsidRDefault="00DC1131">
      <w:pPr>
        <w:ind w:firstLine="54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расходы</w:t>
      </w:r>
      <w:r>
        <w:rPr>
          <w:rFonts w:ascii="Times New Roman" w:eastAsia="Times New Roman" w:hAnsi="Times New Roman"/>
          <w:color w:val="000000"/>
        </w:rPr>
        <w:t>, возникающие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 в рамках основного мероприятия «Развитие комплексной системы предупреждения, диагност</w:t>
      </w:r>
      <w:r>
        <w:rPr>
          <w:rFonts w:ascii="Times New Roman" w:eastAsia="Times New Roman" w:hAnsi="Times New Roman"/>
          <w:color w:val="000000"/>
        </w:rPr>
        <w:t>ики и лечения социально значимых заболеваний. Повышение эффективности оказания скорой медицинской помощи» подпрограммы «Совершенствование оказания специализированной, включая высокотехнологичную, медицинской помощи, скорой, в том числе скорой специализиров</w:t>
      </w:r>
      <w:r>
        <w:rPr>
          <w:rFonts w:ascii="Times New Roman" w:eastAsia="Times New Roman" w:hAnsi="Times New Roman"/>
          <w:color w:val="000000"/>
        </w:rPr>
        <w:t>анной, медицинской помощи, медицинской эвакуации» на условиях софинансирования с федеральным бюджетом составили  84 673,2  тыс. руб. или 100% годового плана, в том числе из федерального бюджета – 14 673,2 тыс. руб.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расходы на реализацию основного меропри</w:t>
      </w:r>
      <w:r>
        <w:rPr>
          <w:rFonts w:ascii="Times New Roman" w:eastAsia="Times New Roman" w:hAnsi="Times New Roman"/>
          <w:color w:val="000000"/>
        </w:rPr>
        <w:t>ятия «Реализация проекта «Бережливая поликлиника» в государственных медицинских организациях" в рамках подпрограммы «Профилактика заболеваний и формирование здорового образа жизни.   Развитие   первичной медико-санитарной помощи» составили 19 224,4 или 100</w:t>
      </w:r>
      <w:r>
        <w:rPr>
          <w:rFonts w:ascii="Times New Roman" w:eastAsia="Times New Roman" w:hAnsi="Times New Roman"/>
          <w:color w:val="000000"/>
        </w:rPr>
        <w:t xml:space="preserve"> % годового плана;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расходы на строительство и реконструкцию объектов здравоохранения в рамках подпрограммы «Профилактика заболеваний и формирование здорового образа жизни. Развитие первичной медико-санитарной помощи» – 56 719,1 тыс. руб. или исполнены на</w:t>
      </w:r>
      <w:r>
        <w:rPr>
          <w:rFonts w:ascii="Times New Roman" w:eastAsia="Times New Roman" w:hAnsi="Times New Roman"/>
          <w:color w:val="000000"/>
        </w:rPr>
        <w:t xml:space="preserve"> 72,5 % годового плана, в том числе:</w:t>
      </w:r>
    </w:p>
    <w:p w:rsidR="00000000" w:rsidRDefault="00DC1131">
      <w:pPr>
        <w:keepNext/>
        <w:ind w:firstLine="8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на реконструкцию тепловых и водонапорных сетей ГУЗ «Лебедянская центральная районная больница» – 8 368,4 тыс. руб., или 97,2% плановых назначений (оплата производилась за фактически выполненные работы, остатки неиспольз</w:t>
      </w:r>
      <w:r>
        <w:rPr>
          <w:rFonts w:ascii="Times New Roman" w:eastAsia="Times New Roman" w:hAnsi="Times New Roman"/>
          <w:color w:val="000000"/>
        </w:rPr>
        <w:t>ованных бюджетных ассигнований предусмотрены в бюджете 2021 года на оплату ранее заключенных контрактов);</w:t>
      </w:r>
    </w:p>
    <w:p w:rsidR="00000000" w:rsidRDefault="00DC1131">
      <w:pPr>
        <w:keepNext/>
        <w:ind w:firstLine="8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на реконструкцию помещений ГУЗ «Липецкая городская поликлиника № 9» (пос. Дачный), которое с октября 2020 года присоединилась к ГУЗ «Липецкая городска</w:t>
      </w:r>
      <w:r>
        <w:rPr>
          <w:rFonts w:ascii="Times New Roman" w:eastAsia="Times New Roman" w:hAnsi="Times New Roman"/>
          <w:color w:val="000000"/>
        </w:rPr>
        <w:t>я больница № 4 «Липецк-Мед», – 19 351,2 тыс. руб., или 59,5% плановых назначений (оплата производилась за фактически выполненные работы, остатки неиспользованных бюджетных ассигнований предусмотрены в бюджете 2021 года на оплату ранее заключенных контракто</w:t>
      </w:r>
      <w:r>
        <w:rPr>
          <w:rFonts w:ascii="Times New Roman" w:eastAsia="Times New Roman" w:hAnsi="Times New Roman"/>
          <w:color w:val="000000"/>
        </w:rPr>
        <w:t>в);</w:t>
      </w:r>
    </w:p>
    <w:p w:rsidR="00000000" w:rsidRDefault="00DC1131">
      <w:pPr>
        <w:keepNext/>
        <w:ind w:firstLine="8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на строительство автоматизированной блочно-модульной котельной ГУЗ «Становлянская районная больница» - 20 603,0 тыс. руб., или 87,2% плановых назначений;</w:t>
      </w:r>
    </w:p>
    <w:p w:rsidR="00000000" w:rsidRDefault="00DC1131">
      <w:pPr>
        <w:keepNext/>
        <w:ind w:firstLine="8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на строительство блочно-модульной котельной ГУЗ «Тербунская центральная районная больница» – 7 949</w:t>
      </w:r>
      <w:r>
        <w:rPr>
          <w:rFonts w:ascii="Times New Roman" w:eastAsia="Times New Roman" w:hAnsi="Times New Roman"/>
          <w:color w:val="000000"/>
        </w:rPr>
        <w:t>,1 тыс.руб. исполнены в полном объеме;</w:t>
      </w:r>
    </w:p>
    <w:p w:rsidR="00000000" w:rsidRDefault="00DC1131">
      <w:pPr>
        <w:ind w:firstLine="8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на разработку ПСД по строительству стационарно-поликлинического корпуса ГУЗ «Добровская районная больница» в с.Доброе – 419,7 тыс. руб., или 79,1% плановых назначений (оплата производилась за фактически выполненные ра</w:t>
      </w:r>
      <w:r>
        <w:rPr>
          <w:rFonts w:ascii="Times New Roman" w:eastAsia="Times New Roman" w:hAnsi="Times New Roman"/>
          <w:color w:val="000000"/>
        </w:rPr>
        <w:t>боты);</w:t>
      </w:r>
    </w:p>
    <w:p w:rsidR="00000000" w:rsidRDefault="00DC1131">
      <w:pPr>
        <w:ind w:firstLine="8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на строительство площадки для санитарной обработки автомобильного транспорта ГУЗ «Липецкая областная инфекционная больница» - 27,7 тыс. руб. (оплата производилась за фактически выполненные работы, остатки неиспользованных бюджетных ассигнований пред</w:t>
      </w:r>
      <w:r>
        <w:rPr>
          <w:rFonts w:ascii="Times New Roman" w:eastAsia="Times New Roman" w:hAnsi="Times New Roman"/>
          <w:color w:val="000000"/>
        </w:rPr>
        <w:t>усмотрены в бюджете 2021 года на оплату ранее заключенных    контрактов);    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расходы на строительство и реконструкцию объектов здравоохранения в рамках подпрограммы «Охрана здоровья матери и ребенка» - 1 960,0 тыс.руб. или 29,4% годового плана, в том чи</w:t>
      </w:r>
      <w:r>
        <w:rPr>
          <w:rFonts w:ascii="Times New Roman" w:eastAsia="Times New Roman" w:hAnsi="Times New Roman"/>
          <w:color w:val="000000"/>
        </w:rPr>
        <w:t>сле:</w:t>
      </w:r>
    </w:p>
    <w:p w:rsidR="00000000" w:rsidRDefault="00DC1131">
      <w:pPr>
        <w:ind w:firstLine="8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на реконструкцию   4-х этажного здания Липецкой городской детской  больницы  в целях создания отдельных помещений приемного отделения на первом этаже здания – 1 104,3 тыс.руб. или 53,6% годового плана (оплата производилась за фактически выполненные ра</w:t>
      </w:r>
      <w:r>
        <w:rPr>
          <w:rFonts w:ascii="Times New Roman" w:eastAsia="Times New Roman" w:hAnsi="Times New Roman"/>
          <w:color w:val="000000"/>
        </w:rPr>
        <w:t>боты, остатки неиспользованных бюджетных ассигнований предусмотрены в бюджете 2021 года на оплату ранее заключенных контрактов);</w:t>
      </w:r>
    </w:p>
    <w:p w:rsidR="00000000" w:rsidRDefault="00DC1131">
      <w:pPr>
        <w:ind w:firstLine="8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на разработку проектно-сметной документации по реконструкции перинатального центра в городе Липецк - 855,7 тыс.руб. или 18,3% г</w:t>
      </w:r>
      <w:r>
        <w:rPr>
          <w:rFonts w:ascii="Times New Roman" w:eastAsia="Times New Roman" w:hAnsi="Times New Roman"/>
          <w:color w:val="000000"/>
        </w:rPr>
        <w:t>одового плана (оплата производилась за фактически выполненные работы);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На строительство лабораторного корпуса областного туберкулезного диспансера в г. Липецке в рамках подпрограммы «Повышение качества условий проживания населения области за счет обеспечен</w:t>
      </w:r>
      <w:r>
        <w:rPr>
          <w:rFonts w:ascii="Times New Roman" w:eastAsia="Times New Roman" w:hAnsi="Times New Roman"/>
          <w:color w:val="000000"/>
        </w:rPr>
        <w:t>ия населенных пунктов области социальной инфраструктурой» государственной программы  Липецкой области «Обеспечение населения Липецкой области качественным жильем, социальной инфраструктурой и услугами ЖКХ» направлено средств областного бюджета 5 810,9 тыс.</w:t>
      </w:r>
      <w:r>
        <w:rPr>
          <w:rFonts w:ascii="Times New Roman" w:eastAsia="Times New Roman" w:hAnsi="Times New Roman"/>
          <w:color w:val="000000"/>
        </w:rPr>
        <w:t xml:space="preserve"> руб. или 47,1% плановых назначений. Оплата производилась по фактически предоставленным документам.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Также в рамках непрограммных расходов отражены расходы</w:t>
      </w:r>
      <w:r>
        <w:rPr>
          <w:rFonts w:ascii="Times New Roman" w:eastAsia="Times New Roman" w:hAnsi="Times New Roman"/>
          <w:b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 xml:space="preserve">на строительство площадки для санитарной обработки автомобильного транспорта ГУЗ «Липецкая областная </w:t>
      </w:r>
      <w:r>
        <w:rPr>
          <w:rFonts w:ascii="Times New Roman" w:eastAsia="Times New Roman" w:hAnsi="Times New Roman"/>
          <w:color w:val="000000"/>
        </w:rPr>
        <w:t>инфекционная больница» - 440,6 тыс. руб. (оплата производилась за фактически выполненные работы, остатки неиспользованных бюджетных ассигнований предусмотрены в бюджете 2021 года на оплату ранее заключенных    контрактов).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</w:rPr>
        <w:t>            По подразделу  02 «Ам</w:t>
      </w:r>
      <w:r>
        <w:rPr>
          <w:rFonts w:ascii="Times New Roman" w:eastAsia="Times New Roman" w:hAnsi="Times New Roman"/>
          <w:b/>
          <w:color w:val="000000"/>
        </w:rPr>
        <w:t>булаторная помощь»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Расходы по данному подразделу составили 497 066.0 тыс. руб. или   92,9%   уточненного   годового плана, в том числе из федерального бюджета – 185 450,0 тыс. руб.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В рамках государственной программы «Развитие здравоохранения Липецкой облас</w:t>
      </w:r>
      <w:r>
        <w:rPr>
          <w:rFonts w:ascii="Times New Roman" w:eastAsia="Times New Roman" w:hAnsi="Times New Roman"/>
          <w:color w:val="000000"/>
        </w:rPr>
        <w:t>ти» направлено 497 030,8 тыс. руб. или 93,0% плановых значений, в том числе из федерального бюджета – 185 450,0 тыс. руб., из них: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- расходы на содержание учреждений здравоохранения, оказывающих амбулаторную медицинскую помощь, на укрепление материально-т</w:t>
      </w:r>
      <w:r>
        <w:rPr>
          <w:rFonts w:ascii="Times New Roman" w:eastAsia="Times New Roman" w:hAnsi="Times New Roman"/>
          <w:color w:val="000000"/>
        </w:rPr>
        <w:t>ехническое базы медицинских учреждений освоены на 99,9% и составили 155 275,9 тыс. руб.;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расходы в рамках национального проекта «Здравоохранение» составили 210 401,5 тыс. руб. или 100,0% годового плана, в том числе средства из федерального бюджета – 185 </w:t>
      </w:r>
      <w:r>
        <w:rPr>
          <w:rFonts w:ascii="Times New Roman" w:eastAsia="Times New Roman" w:hAnsi="Times New Roman"/>
          <w:color w:val="000000"/>
        </w:rPr>
        <w:t>450,0 тыс. руб., из них: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в рамках регионального проекта «Развитие системы оказания первичной медико-санитарной помощи» - 81 160,5 тыс. руб. или 100%, в том числе средства из федерального бюджета – 62 671,0 тыс. руб., на создание и замену фельдшерских, фель</w:t>
      </w:r>
      <w:r>
        <w:rPr>
          <w:rFonts w:ascii="Times New Roman" w:eastAsia="Times New Roman" w:hAnsi="Times New Roman"/>
          <w:color w:val="000000"/>
        </w:rPr>
        <w:t>дшерско-акушерских пунктов и врачебных амбулаторий для населенных пунктов с численностью населения от 100 до 2000 человек;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в рамках регионального проекта «Борьба с сердечно-сосудистыми заболеваниями» направлено – 129 241,0 тыс. руб.  или 100%, в том числе </w:t>
      </w:r>
      <w:r>
        <w:rPr>
          <w:rFonts w:ascii="Times New Roman" w:eastAsia="Times New Roman" w:hAnsi="Times New Roman"/>
          <w:color w:val="000000"/>
        </w:rPr>
        <w:t>средства из федерального бюджета – 122 779,0 тыс. руб., на мероприятия по обеспечению профилактики развития сердечно-сосудистых заболеваний и осложнений у пациентов высокого риска, находящихся на диспансерном наблюдении;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расходы на строительство фельдшер</w:t>
      </w:r>
      <w:r>
        <w:rPr>
          <w:rFonts w:ascii="Times New Roman" w:eastAsia="Times New Roman" w:hAnsi="Times New Roman"/>
          <w:color w:val="000000"/>
        </w:rPr>
        <w:t>ских, фельдшерско-акушерских пунктов и офисов врачей общей практики в рамках подпрограммы «Профилактика заболеваний и формирование здорового образа жизни. Развитие первичной медико-санитарной помощи» – 111 748,1 тыс. руб. или исполнены на 90,1% годового пл</w:t>
      </w:r>
      <w:r>
        <w:rPr>
          <w:rFonts w:ascii="Times New Roman" w:eastAsia="Times New Roman" w:hAnsi="Times New Roman"/>
          <w:color w:val="000000"/>
        </w:rPr>
        <w:t xml:space="preserve">ана; 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расходы на строительство и реконструкцию объектов здравоохранения в рамках подпрограммы «Охрана здоровья матери и ребенка» - 19 605,3 тыс.руб. или 44,8% годового плана, в том числе:</w:t>
      </w:r>
    </w:p>
    <w:p w:rsidR="00000000" w:rsidRDefault="00DC1131">
      <w:pPr>
        <w:ind w:firstLine="8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на реконструкцию здания ГУЗ «Липецкая детская городская стоматолог</w:t>
      </w:r>
      <w:r>
        <w:rPr>
          <w:rFonts w:ascii="Times New Roman" w:eastAsia="Times New Roman" w:hAnsi="Times New Roman"/>
          <w:color w:val="000000"/>
        </w:rPr>
        <w:t>ическая поликлиника» – 18 404,9 тыс.руб. или 42,1% годового плана (оплата производилась за фактически выполненные работы, остатки неиспользованных бюджетных ассигнований предусмотрены в бюджете 2021 года на оплату ранее заключенных контрактов);</w:t>
      </w:r>
    </w:p>
    <w:p w:rsidR="00000000" w:rsidRDefault="00DC1131">
      <w:pPr>
        <w:ind w:firstLine="8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на разработ</w:t>
      </w:r>
      <w:r>
        <w:rPr>
          <w:rFonts w:ascii="Times New Roman" w:eastAsia="Times New Roman" w:hAnsi="Times New Roman"/>
          <w:color w:val="000000"/>
        </w:rPr>
        <w:t>ку ПСД по строительству нового поликлинического корпуса ГУЗ «Липецкая городская детская больница в г.Липецке» – 875,2 тыс. руб., или 99,9% плановых назначений;</w:t>
      </w:r>
    </w:p>
    <w:p w:rsidR="00000000" w:rsidRDefault="00DC1131">
      <w:pPr>
        <w:ind w:firstLine="8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расходы на  строительство детской поликлиники в городе Усмань в рамках подпрограммы «Охрана здо</w:t>
      </w:r>
      <w:r>
        <w:rPr>
          <w:rFonts w:ascii="Times New Roman" w:eastAsia="Times New Roman" w:hAnsi="Times New Roman"/>
          <w:color w:val="000000"/>
        </w:rPr>
        <w:t>ровья матери и ребенка» освоены на 92,9% и составили 325,2 тыс.рублей. Оплата производилась за фактически  выполненные работы;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Также в рамках непрограммных расходов отражены расходы</w:t>
      </w:r>
      <w:r>
        <w:rPr>
          <w:rFonts w:ascii="Times New Roman" w:eastAsia="Times New Roman" w:hAnsi="Times New Roman"/>
          <w:b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на строительство фельдшерско-акушерских пунктов в сельской местности – 35,</w:t>
      </w:r>
      <w:r>
        <w:rPr>
          <w:rFonts w:ascii="Times New Roman" w:eastAsia="Times New Roman" w:hAnsi="Times New Roman"/>
          <w:color w:val="000000"/>
        </w:rPr>
        <w:t>2 тыс. руб. (оплата производилась за фактически выполненные работы).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  </w:t>
      </w:r>
      <w:r>
        <w:rPr>
          <w:rFonts w:ascii="Times New Roman" w:eastAsia="Times New Roman" w:hAnsi="Times New Roman"/>
          <w:b/>
          <w:color w:val="000000"/>
        </w:rPr>
        <w:t>По подразделу 04 «Скорая медицинская помощь»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Расходы по данному подразделу составили 82 012,8 тыс. руб. или   86,1% уточненного годового плана, в том числе из федерального бюджета – 1 1</w:t>
      </w:r>
      <w:r>
        <w:rPr>
          <w:rFonts w:ascii="Times New Roman" w:eastAsia="Times New Roman" w:hAnsi="Times New Roman"/>
          <w:color w:val="000000"/>
        </w:rPr>
        <w:t>68,7 тыс. руб.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Расходы на оказание скорой медицинской помощи, а также на оказание медицинской помощи нуждающимся в ней в экстренном  порядке  составили  80 292,9 тыс. руб. или исполнены на 100%.</w:t>
      </w:r>
    </w:p>
    <w:p w:rsidR="00000000" w:rsidRDefault="00DC1131">
      <w:pPr>
        <w:ind w:firstLine="8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В рамках регионального проекта «Развитие системы оказания пе</w:t>
      </w:r>
      <w:r>
        <w:rPr>
          <w:rFonts w:ascii="Times New Roman" w:eastAsia="Times New Roman" w:hAnsi="Times New Roman"/>
          <w:color w:val="000000"/>
        </w:rPr>
        <w:t>рвой медико-санитарной помощи» национального проекта «Здравоохранение» направлено 1 719,9 тыс. руб. или 11,5% плановых назначений на обеспечение закупки авиационных работ органами государственной власти Липецкой области в целях оказания экстренной медицинс</w:t>
      </w:r>
      <w:r>
        <w:rPr>
          <w:rFonts w:ascii="Times New Roman" w:eastAsia="Times New Roman" w:hAnsi="Times New Roman"/>
          <w:color w:val="000000"/>
        </w:rPr>
        <w:t>кой помощи.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 Такое низкое освоение обусловлено тем, что трижды проведенные электронные аукционы на закупку услуг санитарной авиации признаны несостоявшимися по причине отсутствия поданных заявок на участие в них. 28 декабря 2020 года был заключен контракт </w:t>
      </w:r>
      <w:r>
        <w:rPr>
          <w:rFonts w:ascii="Times New Roman" w:eastAsia="Times New Roman" w:hAnsi="Times New Roman"/>
          <w:color w:val="000000"/>
        </w:rPr>
        <w:t>на выполнение авиационных работ в целях оказания медицинской помощи. Стоимость услуг составила 1,7 млн. руб.</w:t>
      </w:r>
    </w:p>
    <w:p w:rsidR="00000000" w:rsidRDefault="00DC1131">
      <w:pPr>
        <w:ind w:firstLine="8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</w:rPr>
        <w:t>По подразделу 05 «Санаторно-оздоровительная помощь»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Расходы на проведение мероприятий по санаторно-оздоровительной помощи населению, обеспечение де</w:t>
      </w:r>
      <w:r>
        <w:rPr>
          <w:rFonts w:ascii="Times New Roman" w:eastAsia="Times New Roman" w:hAnsi="Times New Roman"/>
          <w:color w:val="000000"/>
        </w:rPr>
        <w:t>ятельности санаториев, в том числе для детей и подростков составили 217 052,3 тыс. руб. или 98,3% годового плана. (план – 220 896,9 тыс. руб.).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</w:rPr>
        <w:t> По подразделу 06 «Заготовка, переработка, хранение и обеспечение безопасности донорской крови и ее компонентов»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Расходы на содержание учреждений здравоохранения, осуществляющих заготовку, переработку, транспортировку и хранение донорской крови и ее компонентов, а также на проведение соответствующих мероприятий составили 175 989,6 тыс. руб. или исполнены на 100%.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</w:rPr>
        <w:t> </w:t>
      </w:r>
      <w:r>
        <w:rPr>
          <w:rFonts w:ascii="Times New Roman" w:eastAsia="Times New Roman" w:hAnsi="Times New Roman"/>
          <w:b/>
          <w:color w:val="000000"/>
        </w:rPr>
        <w:t>По подразделу 09 «Другие вопросы в области здравоохранения»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Расходы по данному подразделу составили 3 889 090,9 тыс. руб. или исполнены на 88,9% уточненного годового плана (план – 4 376 090,5 тыс. руб.), в том числе из федерального бюджета – 2 147 614,5 ты</w:t>
      </w:r>
      <w:r>
        <w:rPr>
          <w:rFonts w:ascii="Times New Roman" w:eastAsia="Times New Roman" w:hAnsi="Times New Roman"/>
          <w:color w:val="000000"/>
        </w:rPr>
        <w:t>с. руб. или 81,9% годового плана (план – 2 620 881,1тыс. руб.).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По данному подразделу отражены расходы на реализацию государственных программ Липецкой области: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1)  «Развитие здравоохранения Липецкой области» в сумме 2 599 189,5 тыс. руб. или 84,3% годового</w:t>
      </w:r>
      <w:r>
        <w:rPr>
          <w:rFonts w:ascii="Times New Roman" w:eastAsia="Times New Roman" w:hAnsi="Times New Roman"/>
          <w:color w:val="000000"/>
        </w:rPr>
        <w:t xml:space="preserve"> плана, в том числе из федерального бюджета – 1 485 681,2 тыс. руб. или 75,9% годового плана, их них: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на содержание аппарата управления в сфере установленных функций по вопросам здравоохранения профинансированы в сумме 72 601,3 тыс. руб. или 97,6% от пла</w:t>
      </w:r>
      <w:r>
        <w:rPr>
          <w:rFonts w:ascii="Times New Roman" w:eastAsia="Times New Roman" w:hAnsi="Times New Roman"/>
          <w:color w:val="000000"/>
        </w:rPr>
        <w:t>новых назначений, в том числе расходы по осуществлению переданных управлению здравоохранения области полномочий Российской Федерации в сфере охраны здоровья в сумме 1 090,3 тыс. руб.;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- на содержание учреждений здравоохранения, осуществляющих: организацию </w:t>
      </w:r>
      <w:r>
        <w:rPr>
          <w:rFonts w:ascii="Times New Roman" w:eastAsia="Times New Roman" w:hAnsi="Times New Roman"/>
          <w:color w:val="000000"/>
        </w:rPr>
        <w:t>и проведение консультативных, методических, профилактических и противоэпидемических мероприятий по предупреждению распространения ВИЧ-инфекции; судебно-медицинскую экспертизу; формирование, освежение, выпуск и содержание (обслуживание) резерва лекарственны</w:t>
      </w:r>
      <w:r>
        <w:rPr>
          <w:rFonts w:ascii="Times New Roman" w:eastAsia="Times New Roman" w:hAnsi="Times New Roman"/>
          <w:color w:val="000000"/>
        </w:rPr>
        <w:t>х средств для медицинского применения и медицинских изделий; сбор статистической отчетности; экспертизу качества лекарственных средств, включая проведение необходимых исследований и испытаний; профилактику неинфекционных заболеваний, формирование здорового</w:t>
      </w:r>
      <w:r>
        <w:rPr>
          <w:rFonts w:ascii="Times New Roman" w:eastAsia="Times New Roman" w:hAnsi="Times New Roman"/>
          <w:color w:val="000000"/>
        </w:rPr>
        <w:t xml:space="preserve"> образа жизни и санитарно-гигиенического просвещения населения; организацию круглосуточного приема, содержания, выхаживания и воспитания детей, составили 458 694,5 тыс. руб. или исполнены на 99,6%;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на выполнение территориальной программы обязательного ме</w:t>
      </w:r>
      <w:r>
        <w:rPr>
          <w:rFonts w:ascii="Times New Roman" w:eastAsia="Times New Roman" w:hAnsi="Times New Roman"/>
          <w:color w:val="000000"/>
        </w:rPr>
        <w:t>дицинского страхования в рамках финансового обеспечения дополнительных видов и условий оказания медицинской помощи, не установленной базовой программой обязательного медицинского страхования, в рамках подпрограммы «Профилактика заболеваний и формирование з</w:t>
      </w:r>
      <w:r>
        <w:rPr>
          <w:rFonts w:ascii="Times New Roman" w:eastAsia="Times New Roman" w:hAnsi="Times New Roman"/>
          <w:color w:val="000000"/>
        </w:rPr>
        <w:t>дорового образа жизни. Развитие первичной медико-санитарной помощи» территориальному фонду обязательного медицинского страхования Липецкой области в полном объеме перечислены межбюджетные трансферты в размере 77 361,5 тыс. руб.;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- расходы, софинансируемые </w:t>
      </w:r>
      <w:r>
        <w:rPr>
          <w:rFonts w:ascii="Times New Roman" w:eastAsia="Times New Roman" w:hAnsi="Times New Roman"/>
          <w:color w:val="000000"/>
        </w:rPr>
        <w:t>из федерального бюджета на реализацию мероприятий по развитию паллиативной медицинской помощи в рамках подпрограммы «Совершенствование оказания паллиативной медицинской помощи, в том числе детям» освоены в полном объеме в сумме 33 185,4 тыс.руб., в том чис</w:t>
      </w:r>
      <w:r>
        <w:rPr>
          <w:rFonts w:ascii="Times New Roman" w:eastAsia="Times New Roman" w:hAnsi="Times New Roman"/>
          <w:color w:val="000000"/>
        </w:rPr>
        <w:t>ле из федерального бюджета – 23 893,4 тыс. руб., из них: в части обеспечения медицинских организаций медицинскими изделиями – 25 185,5 тыс. руб., в том числе из федерального бюджета – 18 133,5 тыс.руб., в части обеспечение лекарственными препаратами – 7 99</w:t>
      </w:r>
      <w:r>
        <w:rPr>
          <w:rFonts w:ascii="Times New Roman" w:eastAsia="Times New Roman" w:hAnsi="Times New Roman"/>
          <w:color w:val="000000"/>
        </w:rPr>
        <w:t>9,8 тыс.руб., в том числе из федерального бюджета – 5 759,9 тыс.руб.;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- на реализацию мероприятий, направленных на организацию последипломного профессионального образования специалистов с высшим медицинским и фармацевтическим образованием, на планирование </w:t>
      </w:r>
      <w:r>
        <w:rPr>
          <w:rFonts w:ascii="Times New Roman" w:eastAsia="Times New Roman" w:hAnsi="Times New Roman"/>
          <w:color w:val="000000"/>
        </w:rPr>
        <w:t>и развитие кадрового потенциала здравоохранения области в рамках подпрограммы «Кадровое обеспечение системы здравоохранения» -  13 063,7 тыс. руб или 99,4% годового плана;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на развитие информационно-коммуникационной инфраструктуры и прикладных региональны</w:t>
      </w:r>
      <w:r>
        <w:rPr>
          <w:rFonts w:ascii="Times New Roman" w:eastAsia="Times New Roman" w:hAnsi="Times New Roman"/>
          <w:color w:val="000000"/>
        </w:rPr>
        <w:t>х компонентов системы здравоохранения в рамках регионального проекта «Создание единого цифрового контура в здравоохранении на основе единой государственной информационной системы здравоохранения (ЕГИСЗ)» национального проекта «Здравоохранение» направлено –</w:t>
      </w:r>
      <w:r>
        <w:rPr>
          <w:rFonts w:ascii="Times New Roman" w:eastAsia="Times New Roman" w:hAnsi="Times New Roman"/>
          <w:color w:val="000000"/>
        </w:rPr>
        <w:t xml:space="preserve"> 483 649,5 тыс.руб. или 100% годового плана, в том числе из федерального бюджета – 360 477,0 тыс. руб.;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на реализацию мероприятий по развитию материально-технической базы детских поликлиник и детских поликлинических отделений медицинских организаций, ока</w:t>
      </w:r>
      <w:r>
        <w:rPr>
          <w:rFonts w:ascii="Times New Roman" w:eastAsia="Times New Roman" w:hAnsi="Times New Roman"/>
          <w:color w:val="000000"/>
        </w:rPr>
        <w:t xml:space="preserve">зывающих первичную медико-санитарную помощь в рамках регионального проекта «Развитие детского здравоохранения, включая создание современной инфраструктуры оказания медицинской помощи детям» национального проекта «Здравоохранение» направлено 136 496,5 тыс. </w:t>
      </w:r>
      <w:r>
        <w:rPr>
          <w:rFonts w:ascii="Times New Roman" w:eastAsia="Times New Roman" w:hAnsi="Times New Roman"/>
          <w:color w:val="000000"/>
        </w:rPr>
        <w:t>руб. или 100%, в том числе из федерального бюджета – 98 277,4 тыс. руб.;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на реализацию мероприятий по предупреждению и борьбе с социально значимыми инфекционными заболеваниями на условиях софинансирования с федеральным бюджетом составили 15 783,4 тыс. ру</w:t>
      </w:r>
      <w:r>
        <w:rPr>
          <w:rFonts w:ascii="Times New Roman" w:eastAsia="Times New Roman" w:hAnsi="Times New Roman"/>
          <w:color w:val="000000"/>
        </w:rPr>
        <w:t>б. или 100% годового плана, в том числе из федерального бюджета – 11 364,1 тыс. руб.;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на единовременные компенсационные выплаты медицинским работникам (врачам, фельдшерам), прибывшим (переехавшим) на работу в сельские населенные пункты: либо рабочие посе</w:t>
      </w:r>
      <w:r>
        <w:rPr>
          <w:rFonts w:ascii="Times New Roman" w:eastAsia="Times New Roman" w:hAnsi="Times New Roman"/>
          <w:color w:val="000000"/>
        </w:rPr>
        <w:t>лки, либо поселки городского типа, либо города с населением до 50 тысяч человек, на условиях софинансирования с федеральным бюджетом направлено 36 750,0 тыс. руб. или 62,3% годового плана, в том числе из федерального бюджета – 26 460,0 тыс. руб.  Низкое ис</w:t>
      </w:r>
      <w:r>
        <w:rPr>
          <w:rFonts w:ascii="Times New Roman" w:eastAsia="Times New Roman" w:hAnsi="Times New Roman"/>
          <w:color w:val="000000"/>
        </w:rPr>
        <w:t>полнение плана связано со снижением количества лиц, желающих принять участие в реализации мероприятий по привлечению и закреплению медицинских работников с целью повышения укомплектованности медицинских организаций области, расположенных в сельских населен</w:t>
      </w:r>
      <w:r>
        <w:rPr>
          <w:rFonts w:ascii="Times New Roman" w:eastAsia="Times New Roman" w:hAnsi="Times New Roman"/>
          <w:color w:val="000000"/>
        </w:rPr>
        <w:t>ных пунктах;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на финансовое обеспечение расходов, связанных с обеспечением лиц 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</w:t>
      </w:r>
      <w:r>
        <w:rPr>
          <w:rFonts w:ascii="Times New Roman" w:eastAsia="Times New Roman" w:hAnsi="Times New Roman"/>
          <w:color w:val="000000"/>
        </w:rPr>
        <w:t>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 а также после трансплантации органов и (или) тканей исполнены в полном объеме в сум</w:t>
      </w:r>
      <w:r>
        <w:rPr>
          <w:rFonts w:ascii="Times New Roman" w:eastAsia="Times New Roman" w:hAnsi="Times New Roman"/>
          <w:color w:val="000000"/>
        </w:rPr>
        <w:t>ме 4 648,9 тыс.руб., в том числе за счет средств федерального бюджета – 3 467,3 тыс.руб.;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расходы на мероприятия, направленные на укрепление материально-технической базы учреждений здравоохранения в части приобретения офтальмологического оборудования исп</w:t>
      </w:r>
      <w:r>
        <w:rPr>
          <w:rFonts w:ascii="Times New Roman" w:eastAsia="Times New Roman" w:hAnsi="Times New Roman"/>
          <w:color w:val="000000"/>
        </w:rPr>
        <w:t>олнены на  100,0 %   и  составили   –  35 000,0 тыс. руб.;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на предоставление мер социальной поддержки медицинским работникам в соответствии с областными законами от 30 декабря 2004 года №165-ОЗ «О мерах социальной поддержки педагогических, медицинских, ф</w:t>
      </w:r>
      <w:r>
        <w:rPr>
          <w:rFonts w:ascii="Times New Roman" w:eastAsia="Times New Roman" w:hAnsi="Times New Roman"/>
          <w:color w:val="000000"/>
        </w:rPr>
        <w:t>армацевтических, социальных работников, работников культуры и искусства, специалистов ветеринарных служб» и №166-ОЗ «О социальной поддержке обучающихся образовательных организаций и дополнительных гарантиях по социальной поддержке детей-сирот и детей, оста</w:t>
      </w:r>
      <w:r>
        <w:rPr>
          <w:rFonts w:ascii="Times New Roman" w:eastAsia="Times New Roman" w:hAnsi="Times New Roman"/>
          <w:color w:val="000000"/>
        </w:rPr>
        <w:t>вшихся без попечения родителей, в Липецкой области» (выделение единовременных выплат для улучшения бытовых условий выпускникам профессиональных образовательных организаций, врачам государственных медицинских организаций области, впервые трудоустроившимся н</w:t>
      </w:r>
      <w:r>
        <w:rPr>
          <w:rFonts w:ascii="Times New Roman" w:eastAsia="Times New Roman" w:hAnsi="Times New Roman"/>
          <w:color w:val="000000"/>
        </w:rPr>
        <w:t>а территории области по дефицитным специальностям, социальная поддержка обучающихся по образовательным программам среднего профессионального и высшего образования, а также по программе ординатуры) – 51 806,2 тыс. руб., в том числе в рамках регионального пр</w:t>
      </w:r>
      <w:r>
        <w:rPr>
          <w:rFonts w:ascii="Times New Roman" w:eastAsia="Times New Roman" w:hAnsi="Times New Roman"/>
          <w:color w:val="000000"/>
        </w:rPr>
        <w:t>оекта «Обеспечение медицинских организаций системы здравоохранения квалифицированными кадрами» национального проекта «Здравоохранение» - 6 250,0 тыс.руб.;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на мероприятия по предупреждению и недопущению распространения новой коронавирусной инфекции COVID-</w:t>
      </w:r>
      <w:r>
        <w:rPr>
          <w:rFonts w:ascii="Times New Roman" w:eastAsia="Times New Roman" w:hAnsi="Times New Roman"/>
          <w:color w:val="000000"/>
        </w:rPr>
        <w:t>19 – 972 305,4 тыс.руб. или 68,1% уточненого плана, в том числе средства федерального бюджета – 960 395,8 тыс.руб. или 67,9 %, из них стимулирующие выплаты за особые условия труда и дополнительную нагрузку медицинским работникам, выполнение особо важных ра</w:t>
      </w:r>
      <w:r>
        <w:rPr>
          <w:rFonts w:ascii="Times New Roman" w:eastAsia="Times New Roman" w:hAnsi="Times New Roman"/>
          <w:color w:val="000000"/>
        </w:rPr>
        <w:t>бот медицинскими и иными работниками, оказывающими медицинскую помощь гражданам, у которых выявлена новая коронавирусная инфекция, и лицам из групп риска заражения новой коронавирусной инфекцией, а также расходы, связанные с оплатой отпусков и выплатой ком</w:t>
      </w:r>
      <w:r>
        <w:rPr>
          <w:rFonts w:ascii="Times New Roman" w:eastAsia="Times New Roman" w:hAnsi="Times New Roman"/>
          <w:color w:val="000000"/>
        </w:rPr>
        <w:t>пенсации за неиспользованные отпуска медицинским и иным работникам, которым в соответствии с решениями Правительства Российской Федерации в 2020 году предоставлялись выплаты  за счет средств резервного фонда Правительства  Российской  Федерации в размере 9</w:t>
      </w:r>
      <w:r>
        <w:rPr>
          <w:rFonts w:ascii="Times New Roman" w:eastAsia="Times New Roman" w:hAnsi="Times New Roman"/>
          <w:color w:val="000000"/>
        </w:rPr>
        <w:t>34 630,9 тыс.руб. или 67,3% годового плана. Низкое освоение обусловлено  принятием Постановления Правительства Российской Федерации от 30 октября 2020 года № 1762, в котором отменены ранее указанные выплаты с 1 ноября 2020 года и утверждены новые выплаты п</w:t>
      </w:r>
      <w:r>
        <w:rPr>
          <w:rFonts w:ascii="Times New Roman" w:eastAsia="Times New Roman" w:hAnsi="Times New Roman"/>
          <w:color w:val="000000"/>
        </w:rPr>
        <w:t>о социальной поддержке медицинских и иных работников, участвующих и оказывающих медицинскую помощь в связи с новой коронавирусной инфекцией, которые осуществляются Фондом социального страхования Российской Федерации;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на реализацию мероприятий по развитию</w:t>
      </w:r>
      <w:r>
        <w:rPr>
          <w:rFonts w:ascii="Times New Roman" w:eastAsia="Times New Roman" w:hAnsi="Times New Roman"/>
          <w:color w:val="000000"/>
        </w:rPr>
        <w:t xml:space="preserve"> здравоохранения, направленных на вакцинопрофилактику, на обеспечение больных  туберкулезными лекарственными препаратами, на совершенствование методов раннее выявленных врожденных патологий, на коплексные меры по противодействию  употреблению наркотических</w:t>
      </w:r>
      <w:r>
        <w:rPr>
          <w:rFonts w:ascii="Times New Roman" w:eastAsia="Times New Roman" w:hAnsi="Times New Roman"/>
          <w:color w:val="000000"/>
        </w:rPr>
        <w:t xml:space="preserve"> средств, на снижение смертности населения направлено 205 690,7 тыс. руб. или 98,9% годового плана;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на реализацию программы коммуникационных мероприятий по повышению уровня информированности иностранных граждан о медицинских услугах, оказываемых на терри</w:t>
      </w:r>
      <w:r>
        <w:rPr>
          <w:rFonts w:ascii="Times New Roman" w:eastAsia="Times New Roman" w:hAnsi="Times New Roman"/>
          <w:color w:val="000000"/>
        </w:rPr>
        <w:t>тории Липецкой области, в рамках регионального проекта «Развитие экспорта медицинских услуг» национального проекта «Здравоохранение» - 500,0 тыс.руб. или 100% плановых показателей;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на проведение информационно-коммуникационной кампании, направленной на пр</w:t>
      </w:r>
      <w:r>
        <w:rPr>
          <w:rFonts w:ascii="Times New Roman" w:eastAsia="Times New Roman" w:hAnsi="Times New Roman"/>
          <w:color w:val="000000"/>
        </w:rPr>
        <w:t xml:space="preserve">офилактику онкологических заболеваний в рамках регионального проекта «Борьба с онкологическими заболеваниями» национального проекта «Здравоохранение» - 99,4 тыс.руб. или 99,4% годового плана; 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- в рамках национального проекта «Демография» исполено 1 553,1 </w:t>
      </w:r>
      <w:r>
        <w:rPr>
          <w:rFonts w:ascii="Times New Roman" w:eastAsia="Times New Roman" w:hAnsi="Times New Roman"/>
          <w:color w:val="000000"/>
        </w:rPr>
        <w:t>тыс.руб. или 99,8% плановых показателей, в том числе средства федерального бюджета – 255,9 тыс.руб., из них:</w:t>
      </w:r>
    </w:p>
    <w:p w:rsidR="00000000" w:rsidRDefault="00DC1131">
      <w:pPr>
        <w:ind w:firstLine="8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на проведение иммунизации против пневмококковой инфекции у населения старше трудоспособного возраста из групп риска в рамках регионального проекта </w:t>
      </w:r>
      <w:r>
        <w:rPr>
          <w:rFonts w:ascii="Times New Roman" w:eastAsia="Times New Roman" w:hAnsi="Times New Roman"/>
          <w:color w:val="000000"/>
        </w:rPr>
        <w:t>«Старшее поколение» из федерального бюджетна направлено 255,9 тыс.руб.;</w:t>
      </w:r>
    </w:p>
    <w:p w:rsidR="00000000" w:rsidRDefault="00DC1131">
      <w:pPr>
        <w:ind w:firstLine="8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на проведение мероприятий, направленных на повышение результативности профилактических мероприятий, создание условий и формирование мотивации для ведения здорового образа жизни у насел</w:t>
      </w:r>
      <w:r>
        <w:rPr>
          <w:rFonts w:ascii="Times New Roman" w:eastAsia="Times New Roman" w:hAnsi="Times New Roman"/>
          <w:color w:val="000000"/>
        </w:rPr>
        <w:t>ения области в рамках регионального проекта «Укрепление общественного здоровья» - 1 297,2 тыс.руб.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2) «Социальная поддержка граждан, реализация семейно - демографической политики Липецкой области» в сумме 8 974,1 тыс.руб. или 99,8%   годового   плана, из н</w:t>
      </w:r>
      <w:r>
        <w:rPr>
          <w:rFonts w:ascii="Times New Roman" w:eastAsia="Times New Roman" w:hAnsi="Times New Roman"/>
          <w:color w:val="000000"/>
        </w:rPr>
        <w:t>их: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 «Мероприятия, направленные на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населения» в рамках подпрограммы «Доступная среда» продолжена работа по адаптации</w:t>
      </w:r>
      <w:r>
        <w:rPr>
          <w:rFonts w:ascii="Times New Roman" w:eastAsia="Times New Roman" w:hAnsi="Times New Roman"/>
          <w:color w:val="000000"/>
        </w:rPr>
        <w:t xml:space="preserve"> объектов учреждений здравоохранения в сумме 3 000,0 тыс. руб.  или 100% плановых значений;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по основному мероприятию «Мероприятия по формированию условий для развития системы комплексной реабилитации и абилитации инвалидов, в том числе детей-инвалидов, а</w:t>
      </w:r>
      <w:r>
        <w:rPr>
          <w:rFonts w:ascii="Times New Roman" w:eastAsia="Times New Roman" w:hAnsi="Times New Roman"/>
          <w:color w:val="000000"/>
        </w:rPr>
        <w:t xml:space="preserve"> также ранней помощи в Липецкой области» в рамках подпрограммы «Формирование системы комплексной реабилитации и абилитации инвалидов, в том числе детей-инвалидов в Липецкой области» на приобретение медицинского оборудования для реабилитации и абилитации ин</w:t>
      </w:r>
      <w:r>
        <w:rPr>
          <w:rFonts w:ascii="Times New Roman" w:eastAsia="Times New Roman" w:hAnsi="Times New Roman"/>
          <w:color w:val="000000"/>
        </w:rPr>
        <w:t>валидов направлено – 5 974,1 тыс.руб. или 99,6% годового плана.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3) «Развитие рынка труда и содействие занятости населения  Липецкой области» основное мероприятие «Совершенствование лечебно-профилактического обслуживания и качества оценки условий труда рабо</w:t>
      </w:r>
      <w:r>
        <w:rPr>
          <w:rFonts w:ascii="Times New Roman" w:eastAsia="Times New Roman" w:hAnsi="Times New Roman"/>
          <w:color w:val="000000"/>
        </w:rPr>
        <w:t>тников» в рамках подпрограммы "Улучшение условий и охраны труда" в сумме 400 тыс. руб. или 100% плановых значений.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В рамках непрограммных расходов отражены расходы в размере 1 280 527,3 тыс.руб. или 99,7% годового плана, в том числе средства федерального б</w:t>
      </w:r>
      <w:r>
        <w:rPr>
          <w:rFonts w:ascii="Times New Roman" w:eastAsia="Times New Roman" w:hAnsi="Times New Roman"/>
          <w:color w:val="000000"/>
        </w:rPr>
        <w:t>юджета – 661 933,3 тыс.руб., из них: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на мероприятия по предупреждению и недопущению распространения заболеваний гриппа, острых респираторных вирусных инфекций и новой коронавирусной инфекции COVID-19 – 1 268 746,4 тыс.руб. или 99,7% уточненого плана, в том</w:t>
      </w:r>
      <w:r>
        <w:rPr>
          <w:rFonts w:ascii="Times New Roman" w:eastAsia="Times New Roman" w:hAnsi="Times New Roman"/>
          <w:color w:val="000000"/>
        </w:rPr>
        <w:t xml:space="preserve"> числе средства федерального бюджета – 661 933,3 тыс.руб.;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на приобретение лекарственных препаратов – 11 260,8 тыс.руб.;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по прочим обязательствам области на выплаты лицам, получающим гарантии, предусмотренные статьей 57 Устава Липецкой области, выплаты гос</w:t>
      </w:r>
      <w:r>
        <w:rPr>
          <w:rFonts w:ascii="Times New Roman" w:eastAsia="Times New Roman" w:hAnsi="Times New Roman"/>
          <w:color w:val="000000"/>
        </w:rPr>
        <w:t xml:space="preserve">ударственным гражданским служащим и выплаты служащим (работникам) Липецкой области в случае их увольнения в связи организационно-штатными мероприятиями в сумме 520,1 тыс. руб. </w:t>
      </w:r>
    </w:p>
    <w:p w:rsidR="00000000" w:rsidRDefault="00DC1131">
      <w:pPr>
        <w:jc w:val="center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</w:rPr>
        <w:t> </w:t>
      </w:r>
    </w:p>
    <w:p w:rsidR="00000000" w:rsidRDefault="00DC1131">
      <w:pPr>
        <w:jc w:val="center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</w:rPr>
        <w:t>1000</w:t>
      </w:r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b/>
          <w:color w:val="000000"/>
        </w:rPr>
        <w:t>Социальная политика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Расходы на социальную политику в объеме консолидиро</w:t>
      </w:r>
      <w:r>
        <w:rPr>
          <w:rFonts w:ascii="Times New Roman" w:eastAsia="Times New Roman" w:hAnsi="Times New Roman"/>
          <w:color w:val="000000"/>
        </w:rPr>
        <w:t xml:space="preserve">ванного бюджета области составили 19 269 244,5 тыс.руб. или 98,2% от уточненного плана (19 625 488,6 тыс.руб.). 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</w:rPr>
        <w:t>По подразделу  01 «Пенсионное обеспечение»</w:t>
      </w:r>
      <w:r>
        <w:rPr>
          <w:rFonts w:ascii="Times New Roman" w:eastAsia="Times New Roman" w:hAnsi="Times New Roman"/>
          <w:color w:val="000000"/>
        </w:rPr>
        <w:t xml:space="preserve"> 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По данному подразделу бюджетные ассигнования освоены в сумме 410 718,7 тыс.руб. или 99,9% от планов</w:t>
      </w:r>
      <w:r>
        <w:rPr>
          <w:rFonts w:ascii="Times New Roman" w:eastAsia="Times New Roman" w:hAnsi="Times New Roman"/>
          <w:color w:val="000000"/>
        </w:rPr>
        <w:t>ых назначений.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Средства были направлены на: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пенсионное обеспечение лиц, получающих доплату к пенсии государственных и муниципальных служащих, а также иных региональных доплат к пенсиям в сумме 247 423,9 тыс.руб. или 99,9% от годовых назначений (247 565,8 т</w:t>
      </w:r>
      <w:r>
        <w:rPr>
          <w:rFonts w:ascii="Times New Roman" w:eastAsia="Times New Roman" w:hAnsi="Times New Roman"/>
          <w:color w:val="000000"/>
        </w:rPr>
        <w:t>ыс. руб.);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выплату пенсии, назначенной по предложению органов службы занятости на период до наступления возраста, дающего право на страховую пенсию по старости, в том числе назначаемую досрочно в соответствии с Законом Российской Федерации от 19 апреля 199</w:t>
      </w:r>
      <w:r>
        <w:rPr>
          <w:rFonts w:ascii="Times New Roman" w:eastAsia="Times New Roman" w:hAnsi="Times New Roman"/>
          <w:color w:val="000000"/>
        </w:rPr>
        <w:t>1 года № 1032-1 «О занятости населения в Российской Федерации» в рамках подпрограммы «Развитие рынка труда и социальная поддержка безработных граждан» государственной программы Липецкой области «Развитие рынка труда и содействие занятости населения Липецко</w:t>
      </w:r>
      <w:r>
        <w:rPr>
          <w:rFonts w:ascii="Times New Roman" w:eastAsia="Times New Roman" w:hAnsi="Times New Roman"/>
          <w:color w:val="000000"/>
        </w:rPr>
        <w:t>й области» израсходовано 6 563,0 тыс.руб. или 99,4% плановых назначений (6 600,0 тыс.руб.).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</w:rPr>
        <w:t> По подразделу   02 «Социальное обслуживание населения»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 Расходы по данному подразделу освоены в сумме 2 624 016,8 тыс.руб. или 99,1% от плановых назначений (2 646 </w:t>
      </w:r>
      <w:r>
        <w:rPr>
          <w:rFonts w:ascii="Times New Roman" w:eastAsia="Times New Roman" w:hAnsi="Times New Roman"/>
          <w:color w:val="000000"/>
        </w:rPr>
        <w:t xml:space="preserve">636,2 тыс. руб.). Бюджетные ассигнованния были направлены на реализацию государственной программы Липецкой области «Социальная поддержка граждан, реализация семейно-демографической политики Липецкой области», в том числе: 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по подпрограмме «Повышение каче</w:t>
      </w:r>
      <w:r>
        <w:rPr>
          <w:rFonts w:ascii="Times New Roman" w:eastAsia="Times New Roman" w:hAnsi="Times New Roman"/>
          <w:color w:val="000000"/>
        </w:rPr>
        <w:t>ства жизни пожилых людей, развитие системы социального обслуживания населения Липецкой области» освоено 2 177 203,2 тыс.руб. или 99,9% плановых назначений (2 180 049,6 тыс.руб.). Указанные средства израсходованы на финансовое обеспечение государственных за</w:t>
      </w:r>
      <w:r>
        <w:rPr>
          <w:rFonts w:ascii="Times New Roman" w:eastAsia="Times New Roman" w:hAnsi="Times New Roman"/>
          <w:color w:val="000000"/>
        </w:rPr>
        <w:t>даний на оказание государственных услуг и предоставление субсидий на иные цели подведомственной сети учреждений социального обслуживания населения управления социальной защиты населения области;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по подпрограмме «Укрепление материально-технической базы уч</w:t>
      </w:r>
      <w:r>
        <w:rPr>
          <w:rFonts w:ascii="Times New Roman" w:eastAsia="Times New Roman" w:hAnsi="Times New Roman"/>
          <w:color w:val="000000"/>
        </w:rPr>
        <w:t>реждений социального обслуживания населения и оказание адресной социальной помощи неработающим пенсионерам, являющимся получателями трудовых пенсий по старости и по инвалидности, в Липецкой области» – 32 669,6  тыс.руб. или 69,1% от плановых ассигнований (</w:t>
      </w:r>
      <w:r>
        <w:rPr>
          <w:rFonts w:ascii="Times New Roman" w:eastAsia="Times New Roman" w:hAnsi="Times New Roman"/>
          <w:color w:val="000000"/>
        </w:rPr>
        <w:t>47 277,2 тыс.руб.). Бюджетные средства были направлены на капитальный ремонт областных бюджетных учреждений, приобретение организационной техники, защиту персональных данных, а также на бюджетные инвестиции в объекты социальной защиты населения;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по подпр</w:t>
      </w:r>
      <w:r>
        <w:rPr>
          <w:rFonts w:ascii="Times New Roman" w:eastAsia="Times New Roman" w:hAnsi="Times New Roman"/>
          <w:color w:val="000000"/>
        </w:rPr>
        <w:t>ограмме «Улучшение демографической ситуации и положения семей с детьми», расходы которой направлены на социальную реабилитацию женщин и детей, находящихся в трудной жизненной ситуации – 194 305,2 тыс.руб., что составляет 97,5% от годовых назначений 199 236</w:t>
      </w:r>
      <w:r>
        <w:rPr>
          <w:rFonts w:ascii="Times New Roman" w:eastAsia="Times New Roman" w:hAnsi="Times New Roman"/>
          <w:color w:val="000000"/>
        </w:rPr>
        <w:t>,3 тыс.руб.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по мероприятиям направленным на снижение рисков распространения новой коронавирусной инфекции COVID-19 освоено 142 714,7 тыс.руб. или 99,8% плановых назначений (142 949 тыс.руб.).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По указанному подразделу также осуществлялись расходы областно</w:t>
      </w:r>
      <w:r>
        <w:rPr>
          <w:rFonts w:ascii="Times New Roman" w:eastAsia="Times New Roman" w:hAnsi="Times New Roman"/>
          <w:color w:val="000000"/>
        </w:rPr>
        <w:t>го бюджета в сумме  77 124,2 тыс. руб. или 100% плана на содержание и воспитание детей-сирот и детей, оставшихся без попечения родителей, и предоставление психолого-педагогической, медицинской и социальной помощи детям в рамках подпрограммы «Реализация мер</w:t>
      </w:r>
      <w:r>
        <w:rPr>
          <w:rFonts w:ascii="Times New Roman" w:eastAsia="Times New Roman" w:hAnsi="Times New Roman"/>
          <w:color w:val="000000"/>
        </w:rPr>
        <w:t xml:space="preserve"> по обучению, воспитанию, содержанию детей-сирот и детей, оставшихся без попечения родителей, и психолого-педагогическая помощь детям» государственной программы Липецкой области «Развитие образования Липецкой области»</w:t>
      </w:r>
    </w:p>
    <w:p w:rsidR="00000000" w:rsidRDefault="00DC1131">
      <w:pPr>
        <w:ind w:firstLine="8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</w:t>
      </w:r>
      <w:r>
        <w:rPr>
          <w:rFonts w:ascii="Times New Roman" w:eastAsia="Times New Roman" w:hAnsi="Times New Roman"/>
          <w:b/>
          <w:color w:val="000000"/>
        </w:rPr>
        <w:t>По подразделу 03  «Социальное обеспеч</w:t>
      </w:r>
      <w:r>
        <w:rPr>
          <w:rFonts w:ascii="Times New Roman" w:eastAsia="Times New Roman" w:hAnsi="Times New Roman"/>
          <w:b/>
          <w:color w:val="000000"/>
        </w:rPr>
        <w:t xml:space="preserve">ение населения» </w:t>
      </w:r>
    </w:p>
    <w:p w:rsidR="00000000" w:rsidRDefault="00DC1131">
      <w:pPr>
        <w:ind w:firstLine="8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Осуществлялись расходы на предоставление мер социальной поддержки льготным категориям граждан, проживающим на территории области, на что направлено 10 694 312,8 тыс.руб. или 98,0% от годовых назначений.</w:t>
      </w:r>
    </w:p>
    <w:p w:rsidR="00000000" w:rsidRDefault="00DC1131">
      <w:pPr>
        <w:ind w:firstLine="8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По данному подразделу произведены ра</w:t>
      </w:r>
      <w:r>
        <w:rPr>
          <w:rFonts w:ascii="Times New Roman" w:eastAsia="Times New Roman" w:hAnsi="Times New Roman"/>
          <w:color w:val="000000"/>
        </w:rPr>
        <w:t xml:space="preserve">сходы на реализацию государственной программы «Социальная поддержка граждан, реализация семейно-демографической политики Липецкой области» в сумме 3 723 900,2 тыс.руб. или на 95,9% годового плана, в том числе в разрезе  подпрограмм: </w:t>
      </w:r>
    </w:p>
    <w:p w:rsidR="00000000" w:rsidRDefault="00DC1131">
      <w:pPr>
        <w:ind w:firstLine="8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«Развитие мер социал</w:t>
      </w:r>
      <w:r>
        <w:rPr>
          <w:rFonts w:ascii="Times New Roman" w:eastAsia="Times New Roman" w:hAnsi="Times New Roman"/>
          <w:color w:val="000000"/>
        </w:rPr>
        <w:t>ьной поддержки отдельных категорий населения» 3 050 912,3тыс. руб. или 96,9% годовых плановых ассигнований (3 149 929,5 тыс.руб.).    В   рамках   данной подпрограммы 1 961 970,5 тыс.руб. направлено на реализацию полномочий субъекта в части обеспечения мер</w:t>
      </w:r>
      <w:r>
        <w:rPr>
          <w:rFonts w:ascii="Times New Roman" w:eastAsia="Times New Roman" w:hAnsi="Times New Roman"/>
          <w:color w:val="000000"/>
        </w:rPr>
        <w:t>ами социальной поддержки ветеранов труда, тружеников тыла, репрессированных и реабилитированных граждан. Осуществлялись расходы на выплату государственной социальной и материальной помощи гражданам в сумме 48 514,3 тыс.руб., субсидии по оплате жилищно-комм</w:t>
      </w:r>
      <w:r>
        <w:rPr>
          <w:rFonts w:ascii="Times New Roman" w:eastAsia="Times New Roman" w:hAnsi="Times New Roman"/>
          <w:color w:val="000000"/>
        </w:rPr>
        <w:t>унальных услуг в объеме 260 175,2 тыс.руб., обеспечение мер материальной поддержки ветеранов труда в сумме 1 217 015,4 тыс.руб., предоставление санаторно-курортного лечения неработающим пенсионерам по медицинским показаниям в сумме 3 796,9 тыс.руб., субсид</w:t>
      </w:r>
      <w:r>
        <w:rPr>
          <w:rFonts w:ascii="Times New Roman" w:eastAsia="Times New Roman" w:hAnsi="Times New Roman"/>
          <w:color w:val="000000"/>
        </w:rPr>
        <w:t>ирование процентной ставки по банковским кредитам и приобретение топлива льготной категории населения в объеме 78,3 тыс.руб., обеспечение протезно-ортопедическими изделиями граждан в объеме 10 583,3 тыс.руб., выплату социального пособия на погребение в сум</w:t>
      </w:r>
      <w:r>
        <w:rPr>
          <w:rFonts w:ascii="Times New Roman" w:eastAsia="Times New Roman" w:hAnsi="Times New Roman"/>
          <w:color w:val="000000"/>
        </w:rPr>
        <w:t>ме 8 150,1 тыс. руб., социальную поддержку Героев Советского Союза, Героев Российской Федерации, полных кавалеров ордена Славы в сумме 462 тыс. руб., предоставление денежных выплат и мер поощрительного характера лицам, имеющим заслуги перед Липецкой област</w:t>
      </w:r>
      <w:r>
        <w:rPr>
          <w:rFonts w:ascii="Times New Roman" w:eastAsia="Times New Roman" w:hAnsi="Times New Roman"/>
          <w:color w:val="000000"/>
        </w:rPr>
        <w:t>ью в объеме 4 607,6 тыс. руб., на обеспечение социальной поддержки труженикам тыла, ветеранам труда Липецкой области и на обеспечение мер социальной поддержки реабилитированных лиц и лиц, признанных пострадавшими от политических репрессий– 137 342,5 тыс. р</w:t>
      </w:r>
      <w:r>
        <w:rPr>
          <w:rFonts w:ascii="Times New Roman" w:eastAsia="Times New Roman" w:hAnsi="Times New Roman"/>
          <w:color w:val="000000"/>
        </w:rPr>
        <w:t>уб., проведение капитального ремонта жилых помещений отдельных категорий граждан – 5 040,1 тыс. руб.</w:t>
      </w:r>
    </w:p>
    <w:p w:rsidR="00000000" w:rsidRDefault="00DC1131">
      <w:pPr>
        <w:ind w:firstLine="8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Кроме того, по данному направлению расходовались средства федерального бюджета в сумме 893 039,8 тыс.руб., в том числе на обеспечение мер социальной поддер</w:t>
      </w:r>
      <w:r>
        <w:rPr>
          <w:rFonts w:ascii="Times New Roman" w:eastAsia="Times New Roman" w:hAnsi="Times New Roman"/>
          <w:color w:val="000000"/>
        </w:rPr>
        <w:t>жки для лиц, награжденных знаком «Почетный донор СССР», «Почетный донор России», выплату инвалидам компенсаций страховых премий по договору обязательного страхования гражданской ответственности владельцев транспортных средств, компенсационные выплаты гражд</w:t>
      </w:r>
      <w:r>
        <w:rPr>
          <w:rFonts w:ascii="Times New Roman" w:eastAsia="Times New Roman" w:hAnsi="Times New Roman"/>
          <w:color w:val="000000"/>
        </w:rPr>
        <w:t>анам при возникновении поствакцинальных осложнений, обеспечение жильем ветеранов Великой Отечественной войны и инвалидов, оплату жилищно-коммунальных услуг льготникам федерального уровня, компенсацию отдельным категориям граждан оплаты взноса на капитальны</w:t>
      </w:r>
      <w:r>
        <w:rPr>
          <w:rFonts w:ascii="Times New Roman" w:eastAsia="Times New Roman" w:hAnsi="Times New Roman"/>
          <w:color w:val="000000"/>
        </w:rPr>
        <w:t xml:space="preserve">й ремонт общего имущества в многоквартирном доме, социальную поддержку Героев Советского Союза, Героев Российской Федерации, полных кавалеров ордена Славы, а также Героев Социалистического Труда, Героев Труда Российской Федерации и полных кавалеров ордена </w:t>
      </w:r>
      <w:r>
        <w:rPr>
          <w:rFonts w:ascii="Times New Roman" w:eastAsia="Times New Roman" w:hAnsi="Times New Roman"/>
          <w:color w:val="000000"/>
        </w:rPr>
        <w:t xml:space="preserve">Трудовой Славы. </w:t>
      </w:r>
    </w:p>
    <w:p w:rsidR="00000000" w:rsidRDefault="00DC1131">
      <w:pPr>
        <w:ind w:firstLine="8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Более 28 864,7 тыс.руб. направлено на компенсационные выплаты по оплате жилых помещений, отопление и освещение педагогическим, медицинским, фармацевтическим, социальным работникам, работникам культуры и искусства, специалистам ветеринарных</w:t>
      </w:r>
      <w:r>
        <w:rPr>
          <w:rFonts w:ascii="Times New Roman" w:eastAsia="Times New Roman" w:hAnsi="Times New Roman"/>
          <w:color w:val="000000"/>
        </w:rPr>
        <w:t xml:space="preserve"> служб, работающим в сельской местности.</w:t>
      </w:r>
    </w:p>
    <w:p w:rsidR="00000000" w:rsidRDefault="00DC1131">
      <w:pPr>
        <w:ind w:firstLine="8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На оказание государственной социальной помощи на основании социального контракта отдельным категориям граждан направлено более 242 379,6 тыс.руб., в том числе в рамках подпрограммы «Улучшение демографической ситуаци</w:t>
      </w:r>
      <w:r>
        <w:rPr>
          <w:rFonts w:ascii="Times New Roman" w:eastAsia="Times New Roman" w:hAnsi="Times New Roman"/>
          <w:color w:val="000000"/>
        </w:rPr>
        <w:t>и и положения семей с детьми» государственной   программы  Липецкой   области               «Социальная   поддержка  граждан      и реализация семейно - демографической политики Липецкой области»  на предоставление бесплатного проезда автомобильным и город</w:t>
      </w:r>
      <w:r>
        <w:rPr>
          <w:rFonts w:ascii="Times New Roman" w:eastAsia="Times New Roman" w:hAnsi="Times New Roman"/>
          <w:color w:val="000000"/>
        </w:rPr>
        <w:t>ским наземным электрическим транспортом учащимся и студентам из многодетных семей, а также учащимся и студентам в семьях, где оба родителя или единственный родитель являются неработающими инвалидами -  48436,6 тыс.руб.  или  100,0%  плановых   назначений.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                  На осуществление    социальных выплат безработным гражданам в соответствие с Законом Российской Федерации от 19.04.1991г. № 1032-1 «О занятости населения в Российской Федерации» израсходовано 644 346,6 тыс. руб. или 93,6% плана (688 740,</w:t>
      </w:r>
      <w:r>
        <w:rPr>
          <w:rFonts w:ascii="Times New Roman" w:eastAsia="Times New Roman" w:hAnsi="Times New Roman"/>
          <w:color w:val="000000"/>
        </w:rPr>
        <w:t>5 тыс. руб.).</w:t>
      </w:r>
    </w:p>
    <w:p w:rsidR="00000000" w:rsidRDefault="00DC1131">
      <w:pPr>
        <w:ind w:firstLine="8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На оказание бесплатной юридической помощи гражданам израсходовано 762 490,0 тыс. руб. или 79,2% плана (962 400,0 тыс. руб.).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               По данному подразделу произведены  расходы на реализацию государственной программы «Развитие здравоох</w:t>
      </w:r>
      <w:r>
        <w:rPr>
          <w:rFonts w:ascii="Times New Roman" w:eastAsia="Times New Roman" w:hAnsi="Times New Roman"/>
          <w:color w:val="000000"/>
        </w:rPr>
        <w:t xml:space="preserve">ранения Липецкой области» в сумме 5 931 633,7 тыс. руб. или на 99,9%  от годового плана (5 939 135,3 тыс. руб.), в том числе из федерального бюджета – 417 025,8 тыс. руб., из них в разрезе подпрограмм: 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- «Профилактика заболеваний и формирование здорового </w:t>
      </w:r>
      <w:r>
        <w:rPr>
          <w:rFonts w:ascii="Times New Roman" w:eastAsia="Times New Roman" w:hAnsi="Times New Roman"/>
          <w:color w:val="000000"/>
        </w:rPr>
        <w:t>образа жизни. Развитие первичной медико-санитарной помощи» основное мероприятие «Обязательное медицинское страхование населения Липецкой области» платежи на обязательное медицинское страхование неработающего населения Федеральному фонду обязательного медиц</w:t>
      </w:r>
      <w:r>
        <w:rPr>
          <w:rFonts w:ascii="Times New Roman" w:eastAsia="Times New Roman" w:hAnsi="Times New Roman"/>
          <w:color w:val="000000"/>
        </w:rPr>
        <w:t>инского страхования исполнены в полном объеме, в сумме 4 992 219,6 тыс. руб.;</w:t>
      </w:r>
    </w:p>
    <w:p w:rsidR="00000000" w:rsidRDefault="00DC1131">
      <w:pPr>
        <w:ind w:firstLine="560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-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</w:t>
      </w:r>
      <w:r>
        <w:rPr>
          <w:rFonts w:ascii="Times New Roman" w:eastAsia="Times New Roman" w:hAnsi="Times New Roman"/>
          <w:color w:val="000000"/>
        </w:rPr>
        <w:t>эвакуации» на оказание государственной социальной помощи отдельным категориям граждан в соответствии с Законом Липецкой области от 2 декабря 2004 года № 141-ОЗ «О мерах социальной поддержки отдельных категорий граждан в Липецкой области» в части осуществле</w:t>
      </w:r>
      <w:r>
        <w:rPr>
          <w:rFonts w:ascii="Times New Roman" w:eastAsia="Times New Roman" w:hAnsi="Times New Roman"/>
          <w:color w:val="000000"/>
        </w:rPr>
        <w:t>ния социальных гарантий донорам крови и (или) ее компонентов и в части осуществления выплат населению на лечение за пределами области, выделено 23 530,1 тыс. руб.;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 «Совершенствование оказания паллиативной медицинской помощи, в том числе детям»-  расходы</w:t>
      </w:r>
      <w:r>
        <w:rPr>
          <w:rFonts w:ascii="Times New Roman" w:eastAsia="Times New Roman" w:hAnsi="Times New Roman"/>
          <w:color w:val="000000"/>
        </w:rPr>
        <w:t>, софинансируемые из федерального бюджета на реализацию мероприятий по развитию паллиативной медицинской помощи в части обеспечения медицинских организаций лекарственными препаратами освоены на 100% и составили – 17 622,2 тыс. руб., в том числе из федераль</w:t>
      </w:r>
      <w:r>
        <w:rPr>
          <w:rFonts w:ascii="Times New Roman" w:eastAsia="Times New Roman" w:hAnsi="Times New Roman"/>
          <w:color w:val="000000"/>
        </w:rPr>
        <w:t>ного бюджета – 12 688,0 тыс.руб.;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«Кадровое обеспечение системы здравоохранения»-  предоставление мер социальной поддержки в соответствии с областными законами от 30 декабря 2004 года №165-ОЗ «О мерах социальной поддержки педагогических, медицинских, фар</w:t>
      </w:r>
      <w:r>
        <w:rPr>
          <w:rFonts w:ascii="Times New Roman" w:eastAsia="Times New Roman" w:hAnsi="Times New Roman"/>
          <w:color w:val="000000"/>
        </w:rPr>
        <w:t>мацевтических, социальных работников, работников культуры и искусства, специалистов ветеринарных служб» и №166-ОЗ «О социальной поддержке обучающихся образовательных организаций и дополнительных гарантиях по социальной поддержке детей-сирот и детей, оставш</w:t>
      </w:r>
      <w:r>
        <w:rPr>
          <w:rFonts w:ascii="Times New Roman" w:eastAsia="Times New Roman" w:hAnsi="Times New Roman"/>
          <w:color w:val="000000"/>
        </w:rPr>
        <w:t>ихся без попечения родителей, в Липецкой области» в части предоставления социальной выплаты на приобретение или строительство жилья врачам государственных медицинских организаций области, работающим по наиболее дефицитным специальностям, компенсацию по опл</w:t>
      </w:r>
      <w:r>
        <w:rPr>
          <w:rFonts w:ascii="Times New Roman" w:eastAsia="Times New Roman" w:hAnsi="Times New Roman"/>
          <w:color w:val="000000"/>
        </w:rPr>
        <w:t>ате жилищно-коммунальных услуг и предоставление ежемесячной денежной компенсации за наем (поднаем) жилых помещений, дополнительных гарантиях по социальной поддержке детей-сирот и детей, оставшихся без попечения родителей, направлено 43 924,0 тыс. руб., в т</w:t>
      </w:r>
      <w:r>
        <w:rPr>
          <w:rFonts w:ascii="Times New Roman" w:eastAsia="Times New Roman" w:hAnsi="Times New Roman"/>
          <w:color w:val="000000"/>
        </w:rPr>
        <w:t>ом числе в рамках регионального проекта «Обеспечение медицинских организаций системы здравоохранения квалифицированными кадрами» национального проекта «Здравоохранение» - 3 000,0 тыс.руб.;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«Совершенствование системы лекарственного обеспечения, в том числ</w:t>
      </w:r>
      <w:r>
        <w:rPr>
          <w:rFonts w:ascii="Times New Roman" w:eastAsia="Times New Roman" w:hAnsi="Times New Roman"/>
          <w:color w:val="000000"/>
        </w:rPr>
        <w:t>е в амбулаторных условиях» основное мероприятие «Обеспечение доступности для отдельных категорий граждан медицинской амбулаторной помощи в части обеспечения лекарственными препаратами, совершенствование системы контроля их качества, эффективности и безопас</w:t>
      </w:r>
      <w:r>
        <w:rPr>
          <w:rFonts w:ascii="Times New Roman" w:eastAsia="Times New Roman" w:hAnsi="Times New Roman"/>
          <w:color w:val="000000"/>
        </w:rPr>
        <w:t>ности, борьба с оборотом недоброкачественных и фальсифицированных лекарственных препаратов» выделено 854 337,8 тыс.руб. или 99,4% годового плана, в том числе из федерального бюджета – 404 337,8 тыс. руб. или 98,7% годового плана, из них на финансовое обесп</w:t>
      </w:r>
      <w:r>
        <w:rPr>
          <w:rFonts w:ascii="Times New Roman" w:eastAsia="Times New Roman" w:hAnsi="Times New Roman"/>
          <w:color w:val="000000"/>
        </w:rPr>
        <w:t>ечение мероприятий по приобретению лекарственных препаратов для лечения пациентов с новой коронавирусной инфекцией (COVID-19), получающих медицинскую помощь в амбулаторных условиях. за счет средств резервного фонда Правительства Российской Федерации – 61 1</w:t>
      </w:r>
      <w:r>
        <w:rPr>
          <w:rFonts w:ascii="Times New Roman" w:eastAsia="Times New Roman" w:hAnsi="Times New Roman"/>
          <w:color w:val="000000"/>
        </w:rPr>
        <w:t>04,8 тыс. руб. или 91,8% уточненного плана (оплата производилась за фактически поставленные лекарственные препараты, остатки неиспользованных бюджетных ассигнований направленны для подтверждения в Министерство здравоохранения Российской Федерации на оплату</w:t>
      </w:r>
      <w:r>
        <w:rPr>
          <w:rFonts w:ascii="Times New Roman" w:eastAsia="Times New Roman" w:hAnsi="Times New Roman"/>
          <w:color w:val="000000"/>
        </w:rPr>
        <w:t xml:space="preserve"> ранее заключенных контрактов в 2021 году).</w:t>
      </w:r>
    </w:p>
    <w:p w:rsidR="00000000" w:rsidRDefault="00DC1131">
      <w:pPr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Также в рамках непрограммных расходов отражены расходы на мероприятия по предупреждению и недопущению распространения новой коронавирусной инфекции COVID-19 в размере 18 762,0 тыс.руб. или 100% годового плана.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По</w:t>
      </w:r>
      <w:r>
        <w:rPr>
          <w:rFonts w:ascii="Times New Roman" w:eastAsia="Times New Roman" w:hAnsi="Times New Roman"/>
          <w:color w:val="000000"/>
        </w:rPr>
        <w:t xml:space="preserve"> указанному подразделу расходы в рамках  государственной программы Липецкой области «Развитие образования Липецкой области» исполнены  в сумме 96 565,8 тыс. руб., или 99,9% плана, в том числе на :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 предоставление мер социальной поддержки в соответствии с</w:t>
      </w:r>
      <w:r>
        <w:rPr>
          <w:rFonts w:ascii="Times New Roman" w:eastAsia="Times New Roman" w:hAnsi="Times New Roman"/>
          <w:color w:val="000000"/>
        </w:rPr>
        <w:t xml:space="preserve"> Законом Липецкой области от 30 декабря 2004 года № 166-ОЗ «О социальной поддержке обучающихся образовательных организаций и дополнительных гарантиях по социальной поддержке детей-сирот и детей, оставшихся без попечения родителей, в Липецкой области», Зако</w:t>
      </w:r>
      <w:r>
        <w:rPr>
          <w:rFonts w:ascii="Times New Roman" w:eastAsia="Times New Roman" w:hAnsi="Times New Roman"/>
          <w:color w:val="000000"/>
        </w:rPr>
        <w:t>ном Липецкой области от 27 марта 2009 года № 259-ОЗ «О социальных, поощрительных выплатах и мерах социальной поддержки в сфере семейной и демографической политики, а также лицам, имеющим особые заслуги перед Российской Федерацией и Липецкой областью», Зако</w:t>
      </w:r>
      <w:r>
        <w:rPr>
          <w:rFonts w:ascii="Times New Roman" w:eastAsia="Times New Roman" w:hAnsi="Times New Roman"/>
          <w:color w:val="000000"/>
        </w:rPr>
        <w:t>ном Липецкой области от 30 декабря 2004 года № 165-ОЗ «О мерах социальной поддержки педагогических, медицинских, фармацевтических, социальных работников, работников культуры и искусства, специалистов ветеринарных служб» в рамках подпрограмм «Ресурсное обес</w:t>
      </w:r>
      <w:r>
        <w:rPr>
          <w:rFonts w:ascii="Times New Roman" w:eastAsia="Times New Roman" w:hAnsi="Times New Roman"/>
          <w:color w:val="000000"/>
        </w:rPr>
        <w:t>печение развития образования Липецкой области», «Повышение эффективности профессионального образования в обеспечении отраслей экономики востребованными кадрами» и «Реализация мер по обучению, воспитанию, содержанию детей-сирот и детей, оставшихся без попеч</w:t>
      </w:r>
      <w:r>
        <w:rPr>
          <w:rFonts w:ascii="Times New Roman" w:eastAsia="Times New Roman" w:hAnsi="Times New Roman"/>
          <w:color w:val="000000"/>
        </w:rPr>
        <w:t>ения родителей, и психолого-педагогическая помощь детям» - исполнено  за счет средств областного бюджета 721 117,0 тыс. руб. или 92,2% плана;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 предоставление мер социальной поддержки в соответствии с Законом Липецкой области от 27 декабря 2007 года № 119</w:t>
      </w:r>
      <w:r>
        <w:rPr>
          <w:rFonts w:ascii="Times New Roman" w:eastAsia="Times New Roman" w:hAnsi="Times New Roman"/>
          <w:color w:val="000000"/>
        </w:rPr>
        <w:t>-ОЗ «О наделении органов местного самоуправления отдельными государственными полномочиями в сфере образования», в рамках которого осуществлялись расходы на организацию бесплатного горячего питания обучающихся, получающих начальное общее образование в муниц</w:t>
      </w:r>
      <w:r>
        <w:rPr>
          <w:rFonts w:ascii="Times New Roman" w:eastAsia="Times New Roman" w:hAnsi="Times New Roman"/>
          <w:color w:val="000000"/>
        </w:rPr>
        <w:t>ипальных образовательных организациях в рамках подпрограммы «Улучшение демографической ситуации и положения семей с детьми» государственной программы Липецкой области «Социальная поддержка граждан, реализация семейно-демографической политики Липецкой облас</w:t>
      </w:r>
      <w:r>
        <w:rPr>
          <w:rFonts w:ascii="Times New Roman" w:eastAsia="Times New Roman" w:hAnsi="Times New Roman"/>
          <w:color w:val="000000"/>
        </w:rPr>
        <w:t>ти» в сумме 624 551,5 тыс.руб. или 91,1% от плана (685 283,2 тыс.руб.), в том числе средства федерального бюджета на сумму 126 398,1 тыс.руб. или 87,9% от плана (143 862,8 тыс.руб.).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Неосвоение бюджетных средств по организации горячего питания в начальных </w:t>
      </w:r>
      <w:r>
        <w:rPr>
          <w:rFonts w:ascii="Times New Roman" w:eastAsia="Times New Roman" w:hAnsi="Times New Roman"/>
          <w:color w:val="000000"/>
        </w:rPr>
        <w:t xml:space="preserve">классах  обусловлено  низкой посещаемостью детей в школах по причине  частых болезней. 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            По данному подразделу также произведены  расходы на реализацию государственной программы «Развитие культуры и туризма в Липецкой области» в сумме 7 677,7  </w:t>
      </w:r>
      <w:r>
        <w:rPr>
          <w:rFonts w:ascii="Times New Roman" w:eastAsia="Times New Roman" w:hAnsi="Times New Roman"/>
          <w:color w:val="000000"/>
        </w:rPr>
        <w:t>тыс. руб. или на 99,9%  от годового плана  (7 678,5 тыс. руб.):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на предоставление мер социальной поддержки в соответствии с законом Липецкой области от 30 декабря 2004 года №166-ОЗ «О социальной поддержке обучающихся образовательных организаций и дополни</w:t>
      </w:r>
      <w:r>
        <w:rPr>
          <w:rFonts w:ascii="Times New Roman" w:eastAsia="Times New Roman" w:hAnsi="Times New Roman"/>
          <w:color w:val="000000"/>
        </w:rPr>
        <w:t>тельных гарантиях по социальной поддержке детей-сирот и детей, оставщихся без попечения родителей, в Липецкой области» направлено 3 682,6 тыс. руб. или 100% годового плана;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на предоставление мер социальной поддержки в соответствии с законом Липецкой обла</w:t>
      </w:r>
      <w:r>
        <w:rPr>
          <w:rFonts w:ascii="Times New Roman" w:eastAsia="Times New Roman" w:hAnsi="Times New Roman"/>
          <w:color w:val="000000"/>
        </w:rPr>
        <w:t>сти от 30 декабря 2004 года №165-ОЗ «О мерах социальной поддержки педагогических, медицинских, фармацевтических, социальных работников, работников культуры и искусства, специалистов ветеринарных служб» направлено  3 682,6 тыс. руб. или 97,9% годового плана</w:t>
      </w:r>
      <w:r>
        <w:rPr>
          <w:rFonts w:ascii="Times New Roman" w:eastAsia="Times New Roman" w:hAnsi="Times New Roman"/>
          <w:color w:val="000000"/>
        </w:rPr>
        <w:t>;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- на поощрительные выплаты в сфере культуры и искусства направлено 4 424,4 тыс. руб. (100% к годовому плану). </w:t>
      </w:r>
    </w:p>
    <w:p w:rsidR="00000000" w:rsidRDefault="00DC1131">
      <w:pPr>
        <w:ind w:firstLine="72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По данному подразделу отражены расходы на предоставление социальных выплат гражданам для улучшения жилищных  условий  в сумме  273 831,45 тыс. </w:t>
      </w:r>
      <w:r>
        <w:rPr>
          <w:rFonts w:ascii="Times New Roman" w:eastAsia="Times New Roman" w:hAnsi="Times New Roman"/>
          <w:color w:val="000000"/>
        </w:rPr>
        <w:t>руб., или  99,9 %  плановых назначений, в  том  числе: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в рамках Закона Липецкой  области  от 15.10.2009 года № 311-ОЗ «О наделении органов местного самоуправления отдельными государственными  полномочиями по предоставлению социальной выплаты на приобрете</w:t>
      </w:r>
      <w:r>
        <w:rPr>
          <w:rFonts w:ascii="Times New Roman" w:eastAsia="Times New Roman" w:hAnsi="Times New Roman"/>
          <w:color w:val="000000"/>
        </w:rPr>
        <w:t>ние или строительство жилья по подпрограмме «Ипотечное жилищное кредитование» государственной программы Липецкой области «Обеспечение  населения  Липецкой области качественным жильем, социальной инфраструктурой и услугами ЖКХ» за счет субвенций из областно</w:t>
      </w:r>
      <w:r>
        <w:rPr>
          <w:rFonts w:ascii="Times New Roman" w:eastAsia="Times New Roman" w:hAnsi="Times New Roman"/>
          <w:color w:val="000000"/>
        </w:rPr>
        <w:t>го бюджета – 10 284,1 тыс. руб. или 98,9% от плановых назначений;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в рамках государственной программы Липецкой области «Развитие сельского хозяйства и регулирование рынков сельскохозяйственной продукции, сырья и продовольствия Липецкой области»  по подпро</w:t>
      </w:r>
      <w:r>
        <w:rPr>
          <w:rFonts w:ascii="Times New Roman" w:eastAsia="Times New Roman" w:hAnsi="Times New Roman"/>
          <w:color w:val="000000"/>
        </w:rPr>
        <w:t>грамме «Устойчивое развитие сельских территорий Липецкой области на 2014-2017 годы и на период до 2020 года» - 57 020,5 тыс. руб. или  100%  годового  плана,  из них за счет субсидий из федерального бюджета – 37 551,1 тыс. руб.;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- в рамках государственной </w:t>
      </w:r>
      <w:r>
        <w:rPr>
          <w:rFonts w:ascii="Times New Roman" w:eastAsia="Times New Roman" w:hAnsi="Times New Roman"/>
          <w:color w:val="000000"/>
        </w:rPr>
        <w:t>программы Липецкой области «Обеспечение населения Липецкой области качественным жильем, социальной инфраструктурой и услугами ЖКХ» -  206 526,9 тыс. руб., из них: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по подпрограмме «Ипотечное жилищное кредитование» - 46 308,2 тыс. руб. или  100%  плановых  н</w:t>
      </w:r>
      <w:r>
        <w:rPr>
          <w:rFonts w:ascii="Times New Roman" w:eastAsia="Times New Roman" w:hAnsi="Times New Roman"/>
          <w:color w:val="000000"/>
        </w:rPr>
        <w:t>азначений;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по подпрограмме  «Свой дом» - 90 052,4 тыс. руб. или  100% плановых назначений;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по подпрограмме «О государственной поддержке в обеспечении жильем молодых семей» - 70 166,3 тыс. руб. или 100% плановых назначений.</w:t>
      </w:r>
    </w:p>
    <w:p w:rsidR="00000000" w:rsidRDefault="00DC1131">
      <w:pPr>
        <w:ind w:firstLine="8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</w:rPr>
        <w:t xml:space="preserve"> По подразделу 04 «Охрана семьи, </w:t>
      </w:r>
      <w:r>
        <w:rPr>
          <w:rFonts w:ascii="Times New Roman" w:eastAsia="Times New Roman" w:hAnsi="Times New Roman"/>
          <w:b/>
          <w:color w:val="000000"/>
        </w:rPr>
        <w:t xml:space="preserve">материнства и детства» </w:t>
      </w:r>
    </w:p>
    <w:p w:rsidR="00000000" w:rsidRDefault="00DC1131">
      <w:pPr>
        <w:ind w:firstLine="8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Расходы по данному подразделу составили 5 334 836,2 тыс.руб. или 98 % от годового плана (5 441 018,1 тыс.руб.).</w:t>
      </w:r>
    </w:p>
    <w:p w:rsidR="00000000" w:rsidRDefault="00DC1131">
      <w:pPr>
        <w:ind w:firstLine="8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По данному подразделу произведены расходы на реализацию государственной программы «Социальная поддержка граждан, реализа</w:t>
      </w:r>
      <w:r>
        <w:rPr>
          <w:rFonts w:ascii="Times New Roman" w:eastAsia="Times New Roman" w:hAnsi="Times New Roman"/>
          <w:color w:val="000000"/>
        </w:rPr>
        <w:t xml:space="preserve">ция семейно-демографической политики Липецкой области» в сумме 5 334 398,4 тыс.руб. или 98% от годового плана (5 440 550,7 тыс.руб.), в том числе в разрезе  подпрограмм: </w:t>
      </w:r>
    </w:p>
    <w:p w:rsidR="00000000" w:rsidRDefault="00DC1131">
      <w:pPr>
        <w:ind w:firstLine="8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«Развитие мер социальной поддержки отдельных категорий населения» в сумме 149 972,9</w:t>
      </w:r>
      <w:r>
        <w:rPr>
          <w:rFonts w:ascii="Times New Roman" w:eastAsia="Times New Roman" w:hAnsi="Times New Roman"/>
          <w:color w:val="000000"/>
        </w:rPr>
        <w:t xml:space="preserve"> тыс.руб. или 99,8 % от годового плана (150 326,3 тыс. руб.), которые были направлены на выплату пособий гражданам, подвергшимся воздействию радиации; </w:t>
      </w:r>
    </w:p>
    <w:p w:rsidR="00000000" w:rsidRDefault="00DC1131">
      <w:pPr>
        <w:ind w:firstLine="8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«Улучшение демографической ситуации и положения семей с детьми»  в объеме 4 302 268,5 тыс.руб. или 97,</w:t>
      </w:r>
      <w:r>
        <w:rPr>
          <w:rFonts w:ascii="Times New Roman" w:eastAsia="Times New Roman" w:hAnsi="Times New Roman"/>
          <w:color w:val="000000"/>
        </w:rPr>
        <w:t>8% годовых назначений (4 397 406,9 тыс.руб.). В рамках данной подпрограммы средства израсходованы на:</w:t>
      </w:r>
    </w:p>
    <w:p w:rsidR="00000000" w:rsidRDefault="00DC1131">
      <w:pPr>
        <w:ind w:firstLine="8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ежемесячные выплаты в связи с рождением (усыновлением) третьего и последующих детей до достижения ребенком возраста трех лет в размере прожиточного миниму</w:t>
      </w:r>
      <w:r>
        <w:rPr>
          <w:rFonts w:ascii="Times New Roman" w:eastAsia="Times New Roman" w:hAnsi="Times New Roman"/>
          <w:color w:val="000000"/>
        </w:rPr>
        <w:t>ма на ребенка в рамках регионального проекта «Финансовая поддержка семей при рождении детей» - 706 669,5 тыс.руб., в том числе за счет средств федерального бюджета 501 277,2 тыс.руб.;</w:t>
      </w:r>
    </w:p>
    <w:p w:rsidR="00000000" w:rsidRDefault="00DC1131">
      <w:pPr>
        <w:ind w:firstLine="8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выплату детских пособий – 192 854,2 тыс. руб. или 82,2% от годового план</w:t>
      </w:r>
      <w:r>
        <w:rPr>
          <w:rFonts w:ascii="Times New Roman" w:eastAsia="Times New Roman" w:hAnsi="Times New Roman"/>
          <w:color w:val="000000"/>
        </w:rPr>
        <w:t>а (234 715,4 тыс. руб.);</w:t>
      </w:r>
    </w:p>
    <w:p w:rsidR="00000000" w:rsidRDefault="00DC1131">
      <w:pPr>
        <w:ind w:firstLine="8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осуществление социальных выплат в связи с рождением ребенка (детей) в соответствии с </w:t>
      </w:r>
      <w:hyperlink r:id="rId16" w:history="1">
        <w:r>
          <w:rPr>
            <w:rStyle w:val="Hyperlink"/>
            <w:rFonts w:ascii="Times New Roman" w:eastAsia="Times New Roman" w:hAnsi="Times New Roman"/>
            <w:color w:val="000000"/>
            <w:u w:val="none"/>
          </w:rPr>
          <w:t>Законом</w:t>
        </w:r>
      </w:hyperlink>
      <w:r>
        <w:rPr>
          <w:rFonts w:ascii="Times New Roman" w:eastAsia="Times New Roman" w:hAnsi="Times New Roman"/>
          <w:color w:val="000000"/>
        </w:rPr>
        <w:t xml:space="preserve"> Липецкой области от 27 марта 2009 года № 259-ОЗ «О социальных, поощрительных выплатах и мерах социальной поддержки в сфере семейной и демографической политики, а также лицам, имеющим особые заслуги перед Российской Федерацией и Липецкой областью» </w:t>
      </w:r>
      <w:r>
        <w:rPr>
          <w:rFonts w:ascii="Times New Roman" w:eastAsia="Times New Roman" w:hAnsi="Times New Roman"/>
          <w:color w:val="000000"/>
        </w:rPr>
        <w:t>- 358 000,0 тыс.руб. или 99,8% годового плана (358 600,0           тыс. руб);</w:t>
      </w:r>
    </w:p>
    <w:p w:rsidR="00000000" w:rsidRDefault="00DC1131">
      <w:pPr>
        <w:ind w:firstLine="8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ежемесячные выплаты на проезд автомобильным и городским наземным электрическим транспортом общего пользования детям из малоимущих семей, на проезд в автомобильном транспорте межм</w:t>
      </w:r>
      <w:r>
        <w:rPr>
          <w:rFonts w:ascii="Times New Roman" w:eastAsia="Times New Roman" w:hAnsi="Times New Roman"/>
          <w:color w:val="000000"/>
        </w:rPr>
        <w:t>униципального сообщения   учащимся и студентам из малообеспеченных семей, место учебы и место жительства   которых расположены в разных муниципальных образованиях -  21 140,8 тыс.руб. или 96,0% годового плана (22 012,5 тыс. руб.);</w:t>
      </w:r>
    </w:p>
    <w:p w:rsidR="00000000" w:rsidRDefault="00DC1131">
      <w:pPr>
        <w:ind w:firstLine="8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ежемесячные денежные выпл</w:t>
      </w:r>
      <w:r>
        <w:rPr>
          <w:rFonts w:ascii="Times New Roman" w:eastAsia="Times New Roman" w:hAnsi="Times New Roman"/>
          <w:color w:val="000000"/>
        </w:rPr>
        <w:t>аты малоимущим семьям, имеющим детей в возрасте от полутора до трех лет – 25 348,4тыс.руб. или 98,3% от годового плана (25 780,0 тыс. руб.);</w:t>
      </w:r>
    </w:p>
    <w:p w:rsidR="00000000" w:rsidRDefault="00DC1131">
      <w:pPr>
        <w:ind w:firstLine="8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единовременные выплаты семьям, родившим и достойно воспитавшим 8 и более детей – 6 300,0 тыс.руб. или 70% годового </w:t>
      </w:r>
      <w:r>
        <w:rPr>
          <w:rFonts w:ascii="Times New Roman" w:eastAsia="Times New Roman" w:hAnsi="Times New Roman"/>
          <w:color w:val="000000"/>
        </w:rPr>
        <w:t>плана (9 000,0 тыс. руб.);</w:t>
      </w:r>
    </w:p>
    <w:p w:rsidR="00000000" w:rsidRDefault="00DC1131">
      <w:pPr>
        <w:ind w:firstLine="8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ежемесячные выплаты малоимущим семьям, имеющим детей в возрасте до трех лет, на компенсацию затрат на приобретение продуктов питания для детей – 268,8 тыс.руб.;</w:t>
      </w:r>
    </w:p>
    <w:p w:rsidR="00000000" w:rsidRDefault="00DC1131">
      <w:pPr>
        <w:ind w:firstLine="8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ежемесячные выплаты на детей в возрасте от 3 до 7 лет – 1 598 860,4 </w:t>
      </w:r>
      <w:r>
        <w:rPr>
          <w:rFonts w:ascii="Times New Roman" w:eastAsia="Times New Roman" w:hAnsi="Times New Roman"/>
          <w:color w:val="000000"/>
        </w:rPr>
        <w:t>тыс. руб. или 99,7% годового плана (1 603 054,0 тыс. руб.);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               на компенсационные выплаты за присмотр и уход за детьми в образовательной организации, реализующей образовательную программу дошкольного образования в сумме 121 321,7 тыс. руб. или </w:t>
      </w:r>
      <w:r>
        <w:rPr>
          <w:rFonts w:ascii="Times New Roman" w:eastAsia="Times New Roman" w:hAnsi="Times New Roman"/>
          <w:color w:val="000000"/>
        </w:rPr>
        <w:t>84% плана (144 369,0 тыс.руб.).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«Обеспечение жилыми помещениями детей-сирот, детей, оставшихся без попечения родителей, и лиц из их числа» на: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предоставление единовременной выплаты детям-сиротам и детям, оставшимся без попечения родителей, а также лицам</w:t>
      </w:r>
      <w:r>
        <w:rPr>
          <w:rFonts w:ascii="Times New Roman" w:eastAsia="Times New Roman" w:hAnsi="Times New Roman"/>
          <w:color w:val="000000"/>
        </w:rPr>
        <w:t xml:space="preserve"> из их числа на ремонт закрепленного жилого помещения в сумме 2 311,00 тыс. руб. или 100% плана;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             приобретение жилых помещений для предоставления детям-сиротам и детям, оставшимся без попечения родителей, лицам из их числа по договорам найма с</w:t>
      </w:r>
      <w:r>
        <w:rPr>
          <w:rFonts w:ascii="Times New Roman" w:eastAsia="Times New Roman" w:hAnsi="Times New Roman"/>
          <w:color w:val="000000"/>
        </w:rPr>
        <w:t>пециализированных жилых помещений – 311 388,4 тыс. руб., их них – 52 256,8 тыс. руб. за счет средств федерального бюджета, 259 131,6 тыс. руб. за счет средств областного бюджета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          «Благополучная семья - стабильность в регионе» на выплату единоврем</w:t>
      </w:r>
      <w:r>
        <w:rPr>
          <w:rFonts w:ascii="Times New Roman" w:eastAsia="Times New Roman" w:hAnsi="Times New Roman"/>
          <w:color w:val="000000"/>
        </w:rPr>
        <w:t xml:space="preserve">енного пособия при всех формах устройства детей, лишенных родительского попечения, в семью в сумме 7 236,6 тыс.руб. или 87,5% плана, единовременной социальной выплаты при передаче на воспитание в семью ребенка-сироты или ребенка, оставшегося без попечения </w:t>
      </w:r>
      <w:r>
        <w:rPr>
          <w:rFonts w:ascii="Times New Roman" w:eastAsia="Times New Roman" w:hAnsi="Times New Roman"/>
          <w:color w:val="000000"/>
        </w:rPr>
        <w:t xml:space="preserve">родителей, в соответствии с </w:t>
      </w:r>
      <w:hyperlink r:id="rId17" w:history="1">
        <w:r>
          <w:rPr>
            <w:rStyle w:val="Hyperlink"/>
            <w:rFonts w:ascii="Times New Roman" w:eastAsia="Times New Roman" w:hAnsi="Times New Roman"/>
            <w:color w:val="000000"/>
            <w:u w:val="none"/>
          </w:rPr>
          <w:t>Законом</w:t>
        </w:r>
      </w:hyperlink>
      <w:r>
        <w:rPr>
          <w:rFonts w:ascii="Times New Roman" w:eastAsia="Times New Roman" w:hAnsi="Times New Roman"/>
          <w:color w:val="000000"/>
        </w:rPr>
        <w:t xml:space="preserve"> Липецкой области от 27 марта 2009 года №259-ОЗ «О социальных, поощрительн</w:t>
      </w:r>
      <w:r>
        <w:rPr>
          <w:rFonts w:ascii="Times New Roman" w:eastAsia="Times New Roman" w:hAnsi="Times New Roman"/>
          <w:color w:val="000000"/>
        </w:rPr>
        <w:t xml:space="preserve">ых выплатах и мерах социальной поддержки в сфере семейной и демографической политики, а также лицам, имеющим особые заслуги перед Российской Федерацией и Липецкой областью» в сумме 8600,00 или 98,3% от плана, материальную поддержку ребенка в семье опекуна </w:t>
      </w:r>
      <w:r>
        <w:rPr>
          <w:rFonts w:ascii="Times New Roman" w:eastAsia="Times New Roman" w:hAnsi="Times New Roman"/>
          <w:color w:val="000000"/>
        </w:rPr>
        <w:t>(попечителя) и приемной семье, а также вознаграждение, причитающееся приемному родителю в сумме 298 571,9 тыс.руб. или 98,7% плана, ежемесячную социальную выплату в связи с усыновлением (удочерением) ребенка-сироты или ребенка, оставшегося без попечения ро</w:t>
      </w:r>
      <w:r>
        <w:rPr>
          <w:rFonts w:ascii="Times New Roman" w:eastAsia="Times New Roman" w:hAnsi="Times New Roman"/>
          <w:color w:val="000000"/>
        </w:rPr>
        <w:t>дителей в сумме 20 947,5 тыс.руб. или 100% плана.</w:t>
      </w:r>
    </w:p>
    <w:p w:rsidR="00000000" w:rsidRDefault="00DC1131">
      <w:pPr>
        <w:ind w:firstLine="8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В составе данной подпрограммы отражены также расходы федерального бюджета на осуществление ежемесячных выплат в связи с рождением (усыновлением) первого ребенка в рамках регионального проекта «Финансовая по</w:t>
      </w:r>
      <w:r>
        <w:rPr>
          <w:rFonts w:ascii="Times New Roman" w:eastAsia="Times New Roman" w:hAnsi="Times New Roman"/>
          <w:color w:val="000000"/>
        </w:rPr>
        <w:t>ддержка семей при рождении детей» в объеме 735 092,6 тыс.руб. или 98,2% годового плана (748 360,0 тыс. руб.) выплату государственных пособий лицам, не подлежащим обязательному социальному страхованию на случай временной нетрудоспособности и в связи с матер</w:t>
      </w:r>
      <w:r>
        <w:rPr>
          <w:rFonts w:ascii="Times New Roman" w:eastAsia="Times New Roman" w:hAnsi="Times New Roman"/>
          <w:color w:val="000000"/>
        </w:rPr>
        <w:t xml:space="preserve">инством, а также лицам, уволенным в связи с ликвидацией организаций  в сумме 411 040,5 тыс.руб. или 99,1% годового плана (414 661,6 тыс. руб.), выплату единовременного пособия беременной жене военнослужащего, проходящего военную службу по призыву, а также </w:t>
      </w:r>
      <w:r>
        <w:rPr>
          <w:rFonts w:ascii="Times New Roman" w:eastAsia="Times New Roman" w:hAnsi="Times New Roman"/>
          <w:color w:val="000000"/>
        </w:rPr>
        <w:t xml:space="preserve">ежемесячного пособия на ребенка военнослужащего, проходящего военную службу по призыву, в соответствии с Федеральным </w:t>
      </w:r>
      <w:hyperlink r:id="rId18" w:history="1">
        <w:r>
          <w:rPr>
            <w:rStyle w:val="Hyperlink"/>
            <w:rFonts w:ascii="Times New Roman" w:eastAsia="Times New Roman" w:hAnsi="Times New Roman"/>
            <w:color w:val="000000"/>
            <w:u w:val="none"/>
          </w:rPr>
          <w:t>законом</w:t>
        </w:r>
      </w:hyperlink>
      <w:r>
        <w:rPr>
          <w:rFonts w:ascii="Times New Roman" w:eastAsia="Times New Roman" w:hAnsi="Times New Roman"/>
          <w:color w:val="000000"/>
        </w:rPr>
        <w:t xml:space="preserve"> от 19 мая 1995 года №  8</w:t>
      </w:r>
      <w:r>
        <w:rPr>
          <w:rFonts w:ascii="Times New Roman" w:eastAsia="Times New Roman" w:hAnsi="Times New Roman"/>
          <w:color w:val="000000"/>
        </w:rPr>
        <w:t>1-ФЗ «О государственных пособиях гражданам, имеющим детей» в сумме 4 702,1 тыс. руб. или 96,5% от годового плана (4 870,4 тыс. руб.).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              В рамках государственной программы Липецкой области «Обеспечение населения Липецкой области качественным жи</w:t>
      </w:r>
      <w:r>
        <w:rPr>
          <w:rFonts w:ascii="Times New Roman" w:eastAsia="Times New Roman" w:hAnsi="Times New Roman"/>
          <w:color w:val="000000"/>
        </w:rPr>
        <w:t>льем, социальной инфраструктурой и услугами ЖКХ» по подпрограмме «О государственной поддержке в обеспечении жильем молодых семей» - 233 101,7 тыс. руб. или 97,7 % плановых назначений, в том числе за счет субсидий из федерального бюджета –131 410,5тыс. руб.</w:t>
      </w:r>
    </w:p>
    <w:p w:rsidR="00000000" w:rsidRDefault="00DC1131">
      <w:pPr>
        <w:ind w:firstLine="8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</w:rPr>
        <w:t> По подразделу 06 «Другие вопросы в области социальной политики»</w:t>
      </w:r>
    </w:p>
    <w:p w:rsidR="00000000" w:rsidRDefault="00DC1131">
      <w:pPr>
        <w:ind w:firstLine="8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Расходы по данному подразделу составили 205 335,0 тыс. руб. или 96,4% годового плана (213 076,9 тыс. руб.).</w:t>
      </w:r>
    </w:p>
    <w:p w:rsidR="00000000" w:rsidRDefault="00DC1131">
      <w:pPr>
        <w:ind w:firstLine="8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Отражены  расходы на реализацию следующих государственных программ:</w:t>
      </w:r>
    </w:p>
    <w:p w:rsidR="00000000" w:rsidRDefault="00DC1131">
      <w:pPr>
        <w:ind w:firstLine="8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«Социальная по</w:t>
      </w:r>
      <w:r>
        <w:rPr>
          <w:rFonts w:ascii="Times New Roman" w:eastAsia="Times New Roman" w:hAnsi="Times New Roman"/>
          <w:color w:val="000000"/>
        </w:rPr>
        <w:t xml:space="preserve">ддержка граждан, реализация семейно-демографической политики Липецкой области» в сумме 200 424,5  тыс.руб. или на 98,1%  от годового плана (204 365,8 тыс.руб.), в том числе в разрезе подпрограмм: </w:t>
      </w:r>
    </w:p>
    <w:p w:rsidR="00000000" w:rsidRDefault="00DC1131">
      <w:pPr>
        <w:ind w:firstLine="8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- «Развитие мер социальной поддержки отдельных категорий н</w:t>
      </w:r>
      <w:r>
        <w:rPr>
          <w:rFonts w:ascii="Times New Roman" w:eastAsia="Times New Roman" w:hAnsi="Times New Roman"/>
          <w:color w:val="000000"/>
        </w:rPr>
        <w:t>аселения» в сумме 81 062,4 тыс.руб. или 97,0% годовых назначений (83 536,7тыс.руб.), в рамках которой осуществлялись расходы на содержание аппарата управления органа государственной власти, осуществляющего руководство и управление в сфере социальной защиты</w:t>
      </w:r>
      <w:r>
        <w:rPr>
          <w:rFonts w:ascii="Times New Roman" w:eastAsia="Times New Roman" w:hAnsi="Times New Roman"/>
          <w:color w:val="000000"/>
        </w:rPr>
        <w:t xml:space="preserve"> населения, выплату денежных премий работникам в сфере социальной защиты населения в соответствии с Законом Липецкой области от 18 августа 2011 года № 522-ОЗ «О поощрительных выплатах в сфере социальной защиты населения Липецкой области»;</w:t>
      </w:r>
    </w:p>
    <w:p w:rsidR="00000000" w:rsidRDefault="00DC1131">
      <w:pPr>
        <w:ind w:firstLine="8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«Повышение каче</w:t>
      </w:r>
      <w:r>
        <w:rPr>
          <w:rFonts w:ascii="Times New Roman" w:eastAsia="Times New Roman" w:hAnsi="Times New Roman"/>
          <w:color w:val="000000"/>
        </w:rPr>
        <w:t>ства жизни пожилых людей, развитие системы социального обслуживания населения Липецкой области» в сумме 964,5 тыс.руб. или 96,0% годовых назначений (1 005,0 тыс.руб.)., которые были направлены на информационно-просветительскую деятельность в сфере социальн</w:t>
      </w:r>
      <w:r>
        <w:rPr>
          <w:rFonts w:ascii="Times New Roman" w:eastAsia="Times New Roman" w:hAnsi="Times New Roman"/>
          <w:color w:val="000000"/>
        </w:rPr>
        <w:t>ой политики в отношении пожилых людей, проведение конкурсов, направленных на улучшение социально-бытовых условий жизни пожилых людей и поддержание их творческой активности, экономия сложилась по результатам проведенных торгов;</w:t>
      </w:r>
    </w:p>
    <w:p w:rsidR="00000000" w:rsidRDefault="00DC1131">
      <w:pPr>
        <w:ind w:firstLine="8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- «Улучшение демографической </w:t>
      </w:r>
      <w:r>
        <w:rPr>
          <w:rFonts w:ascii="Times New Roman" w:eastAsia="Times New Roman" w:hAnsi="Times New Roman"/>
          <w:color w:val="000000"/>
        </w:rPr>
        <w:t>ситуации и положения семей с детьми» в сумме 21 058,7 тыс.руб. или 97,4% плановых назначений (21 626,6 тыс.руб.), экономия сложилась по результатам проведенных торгов. Бюджетные ассигнования израсходованы на проведение мероприятий, направленных на повышени</w:t>
      </w:r>
      <w:r>
        <w:rPr>
          <w:rFonts w:ascii="Times New Roman" w:eastAsia="Times New Roman" w:hAnsi="Times New Roman"/>
          <w:color w:val="000000"/>
        </w:rPr>
        <w:t>е престижа благополучных семей, общественной значимости труда родителей по воспитанию детей, поощрение семей с детьми, укрепление авторитета семьи и базовых семейных ценностей, улучшение демографической ситуации в области и информационно-просветительскую д</w:t>
      </w:r>
      <w:r>
        <w:rPr>
          <w:rFonts w:ascii="Times New Roman" w:eastAsia="Times New Roman" w:hAnsi="Times New Roman"/>
          <w:color w:val="000000"/>
        </w:rPr>
        <w:t>еятельность в сфере демографической политики, а также выплату денежных премий в сфере семейной и демографической политики в соответствии с Законом Липецкой области от 27 марта 2009 года № 259-ОЗ «О социальных, поощрительных выплатах и мерах социальной подд</w:t>
      </w:r>
      <w:r>
        <w:rPr>
          <w:rFonts w:ascii="Times New Roman" w:eastAsia="Times New Roman" w:hAnsi="Times New Roman"/>
          <w:color w:val="000000"/>
        </w:rPr>
        <w:t>ержки в сфере семейной и демографической политики, а также лицам, имеющим особые заслуги перед Российской Федерацией и Липецкой областью»;</w:t>
      </w:r>
    </w:p>
    <w:p w:rsidR="00000000" w:rsidRDefault="00DC1131">
      <w:pPr>
        <w:ind w:firstLine="8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«Доступная среда» в сумме 6 442,5 тыс.руб. или 99,6% годовых назначений (6 467,5 тыс. руб.). В рамках данной подпро</w:t>
      </w:r>
      <w:r>
        <w:rPr>
          <w:rFonts w:ascii="Times New Roman" w:eastAsia="Times New Roman" w:hAnsi="Times New Roman"/>
          <w:color w:val="000000"/>
        </w:rPr>
        <w:t xml:space="preserve">граммы продолжена работа по адаптации объектов учреждений социальной защиты населения, оборудованию их средствами ориентации для инвалидов по слуху, зрению, обустройству лестниц, пандусов, санитарно-гигиенических помещений. </w:t>
      </w:r>
    </w:p>
    <w:p w:rsidR="00000000" w:rsidRDefault="00DC1131">
      <w:pPr>
        <w:ind w:firstLine="8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«Благополучная семья - стабил</w:t>
      </w:r>
      <w:r>
        <w:rPr>
          <w:rFonts w:ascii="Times New Roman" w:eastAsia="Times New Roman" w:hAnsi="Times New Roman"/>
          <w:color w:val="000000"/>
        </w:rPr>
        <w:t>ьность в регионе» в сумме 78 813,2 тыс. руб. или 99,0% от годового плана (79 628,2 тыс. руб.). Указанные средства были направлены на реализацию Закона Липецкой области от 27 декабря 2007 года № 113-ОЗ «О наделении органов местного самоуправления отдельными</w:t>
      </w:r>
      <w:r>
        <w:rPr>
          <w:rFonts w:ascii="Times New Roman" w:eastAsia="Times New Roman" w:hAnsi="Times New Roman"/>
          <w:color w:val="000000"/>
        </w:rPr>
        <w:t xml:space="preserve"> государственными полномочиями по осуществлению деятельности по опеке и попечительству в Липецкой области» в части содержания численности специалистов, осуществляющих деятельность по опеке и попечительству.</w:t>
      </w:r>
    </w:p>
    <w:p w:rsidR="00000000" w:rsidRDefault="00DC1131">
      <w:pPr>
        <w:ind w:firstLine="8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- «Формирование системы комплексной реабилитации </w:t>
      </w:r>
      <w:r>
        <w:rPr>
          <w:rFonts w:ascii="Times New Roman" w:eastAsia="Times New Roman" w:hAnsi="Times New Roman"/>
          <w:color w:val="000000"/>
        </w:rPr>
        <w:t xml:space="preserve">и абилитации инвалидов, в том числе детей-инвалидов в Липецкой области» в сумме 12 081,1тыс. руб. или 99,8% от годового плана (12 101,0 тыс. руб.). Средства были направлены на реализацию мероприятий по формированию условий для развития системы комплексной </w:t>
      </w:r>
      <w:r>
        <w:rPr>
          <w:rFonts w:ascii="Times New Roman" w:eastAsia="Times New Roman" w:hAnsi="Times New Roman"/>
          <w:color w:val="000000"/>
        </w:rPr>
        <w:t>реабилитации и абилитации инвалидов, в том числе детей-инвалидов, представление субсидий некоммерческим организациям.</w:t>
      </w:r>
    </w:p>
    <w:p w:rsidR="00000000" w:rsidRDefault="00DC1131">
      <w:pPr>
        <w:ind w:firstLine="8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«Обеспечение общественной безопасности населения и территории Липецкой области» в сумме 61,5  тыс.руб. или 99,5% годовых назначений, кот</w:t>
      </w:r>
      <w:r>
        <w:rPr>
          <w:rFonts w:ascii="Times New Roman" w:eastAsia="Times New Roman" w:hAnsi="Times New Roman"/>
          <w:color w:val="000000"/>
        </w:rPr>
        <w:t>орые были направлены на проведение областного смотра-конкурса на лучшую организацию работы по профилактике семейного неблагополучия, безнадзорности и правонарушений несовершеннолетних среди областных учреждений поддержки семьи, материнства и детства.</w:t>
      </w:r>
    </w:p>
    <w:p w:rsidR="00000000" w:rsidRDefault="00DC1131">
      <w:pPr>
        <w:ind w:firstLine="8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 - «</w:t>
      </w:r>
      <w:r>
        <w:rPr>
          <w:rFonts w:ascii="Times New Roman" w:eastAsia="Times New Roman" w:hAnsi="Times New Roman"/>
          <w:color w:val="000000"/>
        </w:rPr>
        <w:t>Эффективное государственное управление и развитие муниципальной службы в Липецкой области» в объеме 1 152 тыс. руб. или 100% годового плана, которые были направлены на оплату услуг по сопровождению автоматизированной системы «Адресная социальная помощь».</w:t>
      </w:r>
    </w:p>
    <w:p w:rsidR="00000000" w:rsidRDefault="00DC1131">
      <w:pPr>
        <w:ind w:firstLine="8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Р</w:t>
      </w:r>
      <w:r>
        <w:rPr>
          <w:rFonts w:ascii="Times New Roman" w:eastAsia="Times New Roman" w:hAnsi="Times New Roman"/>
          <w:color w:val="000000"/>
        </w:rPr>
        <w:t xml:space="preserve">асходы по данному подразделу составили 458 988,8 тыс. руб. или 94% плана (487 091,1 тыс. руб.). </w:t>
      </w:r>
    </w:p>
    <w:p w:rsidR="00000000" w:rsidRDefault="00DC1131">
      <w:pPr>
        <w:ind w:firstLine="8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Бюджетные ассигнования расходовались в рамках государственной </w:t>
      </w:r>
      <w:hyperlink r:id="rId19" w:history="1">
        <w:r>
          <w:rPr>
            <w:rStyle w:val="Hyperlink"/>
            <w:rFonts w:ascii="Times New Roman" w:eastAsia="Times New Roman" w:hAnsi="Times New Roman"/>
            <w:color w:val="000000"/>
            <w:u w:val="none"/>
          </w:rPr>
          <w:t>программ</w:t>
        </w:r>
      </w:hyperlink>
      <w:r>
        <w:rPr>
          <w:rFonts w:ascii="Times New Roman" w:eastAsia="Times New Roman" w:hAnsi="Times New Roman"/>
          <w:color w:val="000000"/>
        </w:rPr>
        <w:t>ы Липецкой области «Социальная поддержка граждан, реализация семейно-демографической политики Липецкой области»: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  подпрограмма «Улучшение демографической ситуации и положения </w:t>
      </w:r>
      <w:r>
        <w:rPr>
          <w:rFonts w:ascii="Times New Roman" w:eastAsia="Times New Roman" w:hAnsi="Times New Roman"/>
          <w:color w:val="000000"/>
        </w:rPr>
        <w:t xml:space="preserve">семей с детьми» на компенсационные выплаты за присмотр и уход за детьми в образовательной организации, реализующей образовательную программу дошкольного образования в сумме 121 321,7 тыс. руб. или 84% плана (144 369,0 тыс.руб.); 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подпрограмма «Обеспечение </w:t>
      </w:r>
      <w:r>
        <w:rPr>
          <w:rFonts w:ascii="Times New Roman" w:eastAsia="Times New Roman" w:hAnsi="Times New Roman"/>
          <w:color w:val="000000"/>
        </w:rPr>
        <w:t>жилыми помещениями детей-сирот, детей, оставшихся без попечения родителей, и лиц из их числа» на предоставление единовременной выплаты детям-сиротам и детям, оставшимся без попечения родителей, а также лицам из их числа на ремонт закрепленного жилого помещ</w:t>
      </w:r>
      <w:r>
        <w:rPr>
          <w:rFonts w:ascii="Times New Roman" w:eastAsia="Times New Roman" w:hAnsi="Times New Roman"/>
          <w:color w:val="000000"/>
        </w:rPr>
        <w:t>ения в сумме 2 311,00 тыс. руб. или 100% плана;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п</w:t>
      </w:r>
      <w:hyperlink r:id="rId20" w:history="1">
        <w:r>
          <w:rPr>
            <w:rStyle w:val="Hyperlink"/>
            <w:rFonts w:ascii="Times New Roman" w:eastAsia="Times New Roman" w:hAnsi="Times New Roman"/>
            <w:color w:val="000000"/>
            <w:u w:val="none"/>
          </w:rPr>
          <w:t>одпрограмма</w:t>
        </w:r>
      </w:hyperlink>
      <w:r>
        <w:rPr>
          <w:rFonts w:ascii="Times New Roman" w:eastAsia="Times New Roman" w:hAnsi="Times New Roman"/>
          <w:color w:val="000000"/>
        </w:rPr>
        <w:t xml:space="preserve"> «Благополучная семья - ста</w:t>
      </w:r>
      <w:r>
        <w:rPr>
          <w:rFonts w:ascii="Times New Roman" w:eastAsia="Times New Roman" w:hAnsi="Times New Roman"/>
          <w:color w:val="000000"/>
        </w:rPr>
        <w:t>бильность в регионе» на выплату единовременного пособия при всех формах устройства детей, лишенных родительского попечения, в семью в сумме 7 236,6 тыс.руб. или 87,5% плана, единовременной социальной выплаты при передаче на воспитание в семью ребенка-сирот</w:t>
      </w:r>
      <w:r>
        <w:rPr>
          <w:rFonts w:ascii="Times New Roman" w:eastAsia="Times New Roman" w:hAnsi="Times New Roman"/>
          <w:color w:val="000000"/>
        </w:rPr>
        <w:t xml:space="preserve">ы или ребенка, оставшегося без попечения родителей, в соответствии с </w:t>
      </w:r>
      <w:hyperlink r:id="rId21" w:history="1">
        <w:r>
          <w:rPr>
            <w:rStyle w:val="Hyperlink"/>
            <w:rFonts w:ascii="Times New Roman" w:eastAsia="Times New Roman" w:hAnsi="Times New Roman"/>
            <w:color w:val="000000"/>
            <w:u w:val="none"/>
          </w:rPr>
          <w:t>Законом</w:t>
        </w:r>
      </w:hyperlink>
      <w:r>
        <w:rPr>
          <w:rFonts w:ascii="Times New Roman" w:eastAsia="Times New Roman" w:hAnsi="Times New Roman"/>
          <w:color w:val="000000"/>
        </w:rPr>
        <w:t xml:space="preserve"> Липецкой области от 27 марта 200</w:t>
      </w:r>
      <w:r>
        <w:rPr>
          <w:rFonts w:ascii="Times New Roman" w:eastAsia="Times New Roman" w:hAnsi="Times New Roman"/>
          <w:color w:val="000000"/>
        </w:rPr>
        <w:t>9 года №259-ОЗ «О социальных, поощрительных выплатах и мерах социальной поддержки в сфере семейной и демографической политики, а также лицам, имеющим особые заслуги перед Российской Федерацией и Липецкой областью» в сумме 8600,00 или 98,3% от плана, матери</w:t>
      </w:r>
      <w:r>
        <w:rPr>
          <w:rFonts w:ascii="Times New Roman" w:eastAsia="Times New Roman" w:hAnsi="Times New Roman"/>
          <w:color w:val="000000"/>
        </w:rPr>
        <w:t xml:space="preserve">альную поддержку ребенка в семье опекуна (попечителя) и приемной семье, а также вознаграждение, причитающееся приемному родителю в сумме 298 571,9 тыс.руб. или 98,7% плана, ежемесячную социальную выплату в связи с усыновлением (удочерением) ребенка-сироты </w:t>
      </w:r>
      <w:r>
        <w:rPr>
          <w:rFonts w:ascii="Times New Roman" w:eastAsia="Times New Roman" w:hAnsi="Times New Roman"/>
          <w:color w:val="000000"/>
        </w:rPr>
        <w:t>или ребенка, оставшегося без попечения родителей в сумме 20 947,5 тыс.руб. или 100% плана;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по подпрограмме «Благополучная семья - стабильность в регионе»   отражается субвенция на реализацию Закона Липецкой области от 27 декабря 2007 года № 113-ОЗ «О надел</w:t>
      </w:r>
      <w:r>
        <w:rPr>
          <w:rFonts w:ascii="Times New Roman" w:eastAsia="Times New Roman" w:hAnsi="Times New Roman"/>
          <w:color w:val="000000"/>
        </w:rPr>
        <w:t>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в части содержания численности специалистов, осуществляющих деятельность по опеке и попечительству в р</w:t>
      </w:r>
      <w:r>
        <w:rPr>
          <w:rFonts w:ascii="Times New Roman" w:eastAsia="Times New Roman" w:hAnsi="Times New Roman"/>
          <w:color w:val="000000"/>
        </w:rPr>
        <w:t>амках на сумму 78 813,2  тыс.руб. или 99% плана.</w:t>
      </w:r>
    </w:p>
    <w:p w:rsidR="00000000" w:rsidRDefault="00DC1131">
      <w:pPr>
        <w:jc w:val="center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</w:rPr>
        <w:t>1100 «Физическая культура и спорт»</w:t>
      </w:r>
    </w:p>
    <w:p w:rsidR="00000000" w:rsidRDefault="00DC1131">
      <w:pPr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</w:rPr>
        <w:t> 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</w:rPr>
        <w:t xml:space="preserve">  Расходы по разделу </w:t>
      </w:r>
      <w:r>
        <w:rPr>
          <w:rFonts w:ascii="Times New Roman" w:eastAsia="Times New Roman" w:hAnsi="Times New Roman"/>
          <w:color w:val="000000"/>
        </w:rPr>
        <w:t>за 2020 год составили 1 886 851,1 тыс.руб., что составляет 90,0% к годовому плану 2 096 701,1 тыс. руб.</w:t>
      </w:r>
    </w:p>
    <w:p w:rsidR="00000000" w:rsidRDefault="00DC1131">
      <w:pPr>
        <w:ind w:firstLine="700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</w:rPr>
        <w:t xml:space="preserve"> По подразделу  01 «Физическая культура» 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Ра</w:t>
      </w:r>
      <w:r>
        <w:rPr>
          <w:rFonts w:ascii="Times New Roman" w:eastAsia="Times New Roman" w:hAnsi="Times New Roman"/>
          <w:color w:val="000000"/>
        </w:rPr>
        <w:t>сходы на физическую культуру и спорт составили 397 812,7 тыс.руб. или исполнены на 97,5% (план 408 037,2тыс. руб.).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На реализацию мероприятий по обеспечению доступности приоритетных объектов и услуг в приоритетных сферах жизнедеятельности инвалидов и други</w:t>
      </w:r>
      <w:r>
        <w:rPr>
          <w:rFonts w:ascii="Times New Roman" w:eastAsia="Times New Roman" w:hAnsi="Times New Roman"/>
          <w:color w:val="000000"/>
        </w:rPr>
        <w:t>х маломобильных групп основного мероприятия  «Поддержка учреждений спортивной направленности по адаптивной физической культуре и спорту» подпрограммы «Развитие физической культуры и массового спорта» государственной программы области «Развитие физической к</w:t>
      </w:r>
      <w:r>
        <w:rPr>
          <w:rFonts w:ascii="Times New Roman" w:eastAsia="Times New Roman" w:hAnsi="Times New Roman"/>
          <w:color w:val="000000"/>
        </w:rPr>
        <w:t>ультуры и спорта Липецкой области» израсходовано 1 636,8 тыс. руб., или 100% плановых значений, в том числе средства федерального бюджета – 941,2 тыс. руб., областной бюджет – 696,6 тыс.руб.</w:t>
      </w:r>
    </w:p>
    <w:p w:rsidR="00000000" w:rsidRDefault="00DC1131">
      <w:pPr>
        <w:ind w:firstLine="700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</w:rPr>
        <w:t> По подразделу  02 «Массовый спорт»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Ассигнования на развитие мас</w:t>
      </w:r>
      <w:r>
        <w:rPr>
          <w:rFonts w:ascii="Times New Roman" w:eastAsia="Times New Roman" w:hAnsi="Times New Roman"/>
          <w:color w:val="000000"/>
        </w:rPr>
        <w:t>сового спорта области освоены на 82,7% (утверждено 1 114 410,6 тыс. руб., исполнено 921 704,8 тыс. руб.).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На предоставление субсидий государственным бюджетным и автономным учреждениям, подведомственным управлению физической культуры и спорта Липецкой облас</w:t>
      </w:r>
      <w:r>
        <w:rPr>
          <w:rFonts w:ascii="Times New Roman" w:eastAsia="Times New Roman" w:hAnsi="Times New Roman"/>
          <w:color w:val="000000"/>
        </w:rPr>
        <w:t>ти направлено 23 664,7 тыс. руб. или 99,9% годового плана (23 685,4 тыс. руб.).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На предоставление субсидий бюджетам муниципальных районов и городских округов на реализацию муниципальных  программ, направленных на обеспечение условий для развития физической</w:t>
      </w:r>
      <w:r>
        <w:rPr>
          <w:rFonts w:ascii="Times New Roman" w:eastAsia="Times New Roman" w:hAnsi="Times New Roman"/>
          <w:color w:val="000000"/>
        </w:rPr>
        <w:t xml:space="preserve"> культуры и массового спорта, организацию проведения официальных физкультурных и спортивных мероприятий израсходовано 3 655,2 тыс. руб. или 70,2% от плановых значений (5 210,5 тыс. руб.).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В рамках реализации регионального проекта «Спорт-норма жизни» было н</w:t>
      </w:r>
      <w:r>
        <w:rPr>
          <w:rFonts w:ascii="Times New Roman" w:eastAsia="Times New Roman" w:hAnsi="Times New Roman"/>
          <w:color w:val="000000"/>
        </w:rPr>
        <w:t>аправлено 462 296,0 тыс. руб., что составляет 77,2% запланированных расходов (план – 598 750,2 тыс. руб.), из них: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на предоставление субсидий государственным бюджетным и автономным учреждениям направлено 100% запланированных расходов (план – 6 630,2 тыс.</w:t>
      </w:r>
      <w:r>
        <w:rPr>
          <w:rFonts w:ascii="Times New Roman" w:eastAsia="Times New Roman" w:hAnsi="Times New Roman"/>
          <w:color w:val="000000"/>
        </w:rPr>
        <w:t xml:space="preserve"> руб.);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на реализацию мероприятий, направленных на оснащение объектов спортивной инфраструктуры спортивно-технологическим оборудованием (субсидии бюджетам муниципальных районов и городских округов на реализацию муниципальных программ, направленных на соз</w:t>
      </w:r>
      <w:r>
        <w:rPr>
          <w:rFonts w:ascii="Times New Roman" w:eastAsia="Times New Roman" w:hAnsi="Times New Roman"/>
          <w:color w:val="000000"/>
        </w:rPr>
        <w:t>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со  Всероссийским физкультурно-спортивным комплексом «Готов к труду и обороне» (ГТО)) направле</w:t>
      </w:r>
      <w:r>
        <w:rPr>
          <w:rFonts w:ascii="Times New Roman" w:eastAsia="Times New Roman" w:hAnsi="Times New Roman"/>
          <w:color w:val="000000"/>
        </w:rPr>
        <w:t>но 10 000,2 тыс. руб., или 83,9% плановых значений  (план -11 920,3 тыс. руб., из них федеральных – 11 359,9 тыс. руб., областных – 560,4 тыс. руб.);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на реализацию мероприятий, направленных на оснащение объектов спортивной инфраструктуры спортивно-технол</w:t>
      </w:r>
      <w:r>
        <w:rPr>
          <w:rFonts w:ascii="Times New Roman" w:eastAsia="Times New Roman" w:hAnsi="Times New Roman"/>
          <w:color w:val="000000"/>
        </w:rPr>
        <w:t>огическим оборудованием (на создание или модернизацию футбольных полей с искусственным покрытием) в г.Лебедянь направлено 37 744,4 тыс. руб., что составляет 91,5% от плановых значений ( план – 41 263,2 тыс. руб., из них федеральных – 40 000,0 тыс. руб., об</w:t>
      </w:r>
      <w:r>
        <w:rPr>
          <w:rFonts w:ascii="Times New Roman" w:eastAsia="Times New Roman" w:hAnsi="Times New Roman"/>
          <w:color w:val="000000"/>
        </w:rPr>
        <w:t>ластных – 1 263,2 тыс. руб.), экономия сложилась в результате торгов;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- на реализацию мероприятий, направленных на оснащение объектов спортивной инфраструктуры спортивно-технологическим оборудованием (создание или модернизация физкультурно-оздоровительных </w:t>
      </w:r>
      <w:r>
        <w:rPr>
          <w:rFonts w:ascii="Times New Roman" w:eastAsia="Times New Roman" w:hAnsi="Times New Roman"/>
          <w:color w:val="000000"/>
        </w:rPr>
        <w:t>комплексов открытого типа и (или) физкультурно-оздоровительных комплексов для центров развития внешкольного спорта) в г.Липецке направлено 22 633,2 тыс. руб., что составляет 86,0 % годового плана (план 26 316,0 тыс. руб., из них федеральных 25 078,8 тыс. р</w:t>
      </w:r>
      <w:r>
        <w:rPr>
          <w:rFonts w:ascii="Times New Roman" w:eastAsia="Times New Roman" w:hAnsi="Times New Roman"/>
          <w:color w:val="000000"/>
        </w:rPr>
        <w:t>уб., областных -1 237,2 тыс. руб.), в 2021 году подлежит восстановлению неиспользованный остаток – 2 433,2 тыс. руб. (федеральных – 2 318,8 тыс. руб., областных 114,4 тыс. руб.);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субсидии некоммерческим организациям на реализацию проектов по развитию и п</w:t>
      </w:r>
      <w:r>
        <w:rPr>
          <w:rFonts w:ascii="Times New Roman" w:eastAsia="Times New Roman" w:hAnsi="Times New Roman"/>
          <w:color w:val="000000"/>
        </w:rPr>
        <w:t>ропаганде физической культуры и спорта, популяризацию ВФСК ГТО среди молодежи освоены на 26,7% от годового плана (план – 225,0 тыс. руб.);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на предоставление субсидий социально ориентированным некоммерческим организациям на организацию и проведение физкул</w:t>
      </w:r>
      <w:r>
        <w:rPr>
          <w:rFonts w:ascii="Times New Roman" w:eastAsia="Times New Roman" w:hAnsi="Times New Roman"/>
          <w:color w:val="000000"/>
        </w:rPr>
        <w:t>ьтурных мероприятий и  спортивных мероприятий направлено 985,7  тыс. руб. или 98,6% плановых значений (1 000,0 тыс. руб.);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- на строительство физкультурно-оздоровительного комплекса в г.Липецке направлено 114 521, 9 тыс. руб. (федеральных – 112 160,6 тыс. </w:t>
      </w:r>
      <w:r>
        <w:rPr>
          <w:rFonts w:ascii="Times New Roman" w:eastAsia="Times New Roman" w:hAnsi="Times New Roman"/>
          <w:color w:val="000000"/>
        </w:rPr>
        <w:t>руб., областных – 2 361,3 тыс. руб.), что составляет 100 % плановых значений, завершение строительства данного объекта ожидается в 2021 году;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на предоставление субсидий бюджетам муниципальных районов и городских округов на реализацию муниципальных програ</w:t>
      </w:r>
      <w:r>
        <w:rPr>
          <w:rFonts w:ascii="Times New Roman" w:eastAsia="Times New Roman" w:hAnsi="Times New Roman"/>
          <w:color w:val="000000"/>
        </w:rPr>
        <w:t xml:space="preserve">мм, направленных на строительство спортивных объектов шаговой доступности                         (с. Долгоруково) направлено 90 164,7 тыс. руб. или 96,1% от плановых значений (план 93 825,1 тыс. руб., из них федеральных – 24 211, 7 тыс. руб., областных – </w:t>
      </w:r>
      <w:r>
        <w:rPr>
          <w:rFonts w:ascii="Times New Roman" w:eastAsia="Times New Roman" w:hAnsi="Times New Roman"/>
          <w:color w:val="000000"/>
        </w:rPr>
        <w:t>69 613,4 тыс. руб.);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на приобретение спортивного и инвентаря для приведения организаций спортивной подготовки в нормативное состояние (субсидии бюджетам муниципальных районов и городских округов на реализацию муниципальных программ, направленных на совер</w:t>
      </w:r>
      <w:r>
        <w:rPr>
          <w:rFonts w:ascii="Times New Roman" w:eastAsia="Times New Roman" w:hAnsi="Times New Roman"/>
          <w:color w:val="000000"/>
        </w:rPr>
        <w:t>шенствование спортивной подготовки по хоккею) направлено 25 526,3 тыс. руб. (федеральных – 25 000,0 тыс. руб., областных 526,3 тыс. руб.), что составляет 100% от плановых значений;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на закупку спортивного оборудования для спортивных школ олимпийского резе</w:t>
      </w:r>
      <w:r>
        <w:rPr>
          <w:rFonts w:ascii="Times New Roman" w:eastAsia="Times New Roman" w:hAnsi="Times New Roman"/>
          <w:color w:val="000000"/>
        </w:rPr>
        <w:t>рва израсходовано 4 965,1 тыс. руб., или 100% плановых значений;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           - на строительство крытого футбольного манежа в г.Липецке в рамках регионального проекта «Спорт – норма жизни» государственной программы Липецкой области «Развитие физической куль</w:t>
      </w:r>
      <w:r>
        <w:rPr>
          <w:rFonts w:ascii="Times New Roman" w:eastAsia="Times New Roman" w:hAnsi="Times New Roman"/>
          <w:color w:val="000000"/>
        </w:rPr>
        <w:t>туры и спорта Липецкой области» из областного бюджета направлено 149 064,2 тыс. руб., или 54,7% плановых назначений, в том числе за счет субсидий из федерального бюджета – 108 553,5 тыс. руб., за счет средств областного бюджета – 40 510,7 тыс. рублей. Опла</w:t>
      </w:r>
      <w:r>
        <w:rPr>
          <w:rFonts w:ascii="Times New Roman" w:eastAsia="Times New Roman" w:hAnsi="Times New Roman"/>
          <w:color w:val="000000"/>
        </w:rPr>
        <w:t>та производилась за фактически выполненные работы. Остатки неиспользованных бюджетных ассигнований предусмотрены в бюджете 2021 года на оплату ранее заключенных договоров.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На предоставление субсидий некоммерческим организациям направлено 132 380, 0 тыс. ру</w:t>
      </w:r>
      <w:r>
        <w:rPr>
          <w:rFonts w:ascii="Times New Roman" w:eastAsia="Times New Roman" w:hAnsi="Times New Roman"/>
          <w:color w:val="000000"/>
        </w:rPr>
        <w:t>б. (100% плановых значений), из них: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на создание и деятельность спортивных клубов по месту жительства или работы граждан направлено 300,0 тыс. руб.;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на оказание содействия развитию детско-юношеского и профессионального спорта Липецкой области 132 080 т</w:t>
      </w:r>
      <w:r>
        <w:rPr>
          <w:rFonts w:ascii="Times New Roman" w:eastAsia="Times New Roman" w:hAnsi="Times New Roman"/>
          <w:color w:val="000000"/>
        </w:rPr>
        <w:t>ыс. руб.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               На осуществление капитального ремонта объектов муниципальной собственности в сфере физкультуры и спорта направлено   3 052,1 тыс. руб., в том числе за счет субсидий из областного бюджета в рамках подпрограммы «Повышение качества ус</w:t>
      </w:r>
      <w:r>
        <w:rPr>
          <w:rFonts w:ascii="Times New Roman" w:eastAsia="Times New Roman" w:hAnsi="Times New Roman"/>
          <w:color w:val="000000"/>
        </w:rPr>
        <w:t>ловий проживания населения области за счет обеспечения населенных пунктов области социальной инфраструктурой» государственной программы  Липецкой области «Обеспечение населения Липецкой области качественным жильем, социальной инфраструктурой и услугами ЖКХ</w:t>
      </w:r>
      <w:r>
        <w:rPr>
          <w:rFonts w:ascii="Times New Roman" w:eastAsia="Times New Roman" w:hAnsi="Times New Roman"/>
          <w:color w:val="000000"/>
        </w:rPr>
        <w:t>» –2 725,5тыс.руб., за счет средств местных бюджетов – 326,6 тыс. руб.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На строительство и реконструкцию объектов физкультуры и спорта областной собственности в рамках подпрограммы «Развитие физической культуры и массового спорта на 2014 – 2020 годы» госуда</w:t>
      </w:r>
      <w:r>
        <w:rPr>
          <w:rFonts w:ascii="Times New Roman" w:eastAsia="Times New Roman" w:hAnsi="Times New Roman"/>
          <w:color w:val="000000"/>
        </w:rPr>
        <w:t>рственной программы Липецкой области «Развитие физической культуры и спорта Липецкой области» из областного бюджета направлено  247 862,7 тыс. руб., в том числе: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- на   строительство   многофункционального комплекса в г. Липецке -  74 363,6 тыс. руб., или </w:t>
      </w:r>
      <w:r>
        <w:rPr>
          <w:rFonts w:ascii="Times New Roman" w:eastAsia="Times New Roman" w:hAnsi="Times New Roman"/>
          <w:color w:val="000000"/>
        </w:rPr>
        <w:t>94,7% плановых назначений (оплата производилась за фактически выполненные работы);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на реконструкцию спортивного зала ДЮСШ по ул.Невского в г.Липецке – 1440,4 тыс. руб., или 93,4% плановых назначений (оплата производилась за фактически выполненные работы)</w:t>
      </w:r>
      <w:r>
        <w:rPr>
          <w:rFonts w:ascii="Times New Roman" w:eastAsia="Times New Roman" w:hAnsi="Times New Roman"/>
          <w:color w:val="000000"/>
        </w:rPr>
        <w:t>;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на строительство физкультурно-оздоровительного комплекса с 50-ти метровым бассейном – 22 614,0 тыс. руб. или 66,7% плановых назначений (оплата производилась за фактически выполненные работы);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на строительство лыжной базы ФСК «Задонск» - 380,4 тыс. ру</w:t>
      </w:r>
      <w:r>
        <w:rPr>
          <w:rFonts w:ascii="Times New Roman" w:eastAsia="Times New Roman" w:hAnsi="Times New Roman"/>
          <w:color w:val="000000"/>
        </w:rPr>
        <w:t>б. или 2,9% плановых назначений (оплата производилась за фактически выполненные работы, остатки неиспользованных бюджетных ассигнований предусмотрены в бюджете 2021 года на оплату ранее заключенных договоров).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</w:rPr>
        <w:t> По подразделу 03 «Спорт высших достижений»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По</w:t>
      </w:r>
      <w:r>
        <w:rPr>
          <w:rFonts w:ascii="Times New Roman" w:eastAsia="Times New Roman" w:hAnsi="Times New Roman"/>
          <w:color w:val="000000"/>
        </w:rPr>
        <w:t xml:space="preserve"> данному подразделу расходы в 2020 году освоены в сумме 529 337,7 тыс. руб. на 98,7% к плановым назначениям – 536 095,4 тыс. руб.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На предоставление субсидий государственным бюджетным и автономным учреждениям, подведомственным управлению физической культуры</w:t>
      </w:r>
      <w:r>
        <w:rPr>
          <w:rFonts w:ascii="Times New Roman" w:eastAsia="Times New Roman" w:hAnsi="Times New Roman"/>
          <w:color w:val="000000"/>
        </w:rPr>
        <w:t xml:space="preserve"> и спорта Липецкой области направлено 432 973,9 тыс. руб., что составляет 99,9% от утвержденного плана (433 061,5 тыс. руб.).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На поощрительные выплаты в области физической культуры и спорта направлено 15 133,5 тыс. руб., 96,8% утвержденного плана (15 633,5</w:t>
      </w:r>
      <w:r>
        <w:rPr>
          <w:rFonts w:ascii="Times New Roman" w:eastAsia="Times New Roman" w:hAnsi="Times New Roman"/>
          <w:color w:val="000000"/>
        </w:rPr>
        <w:t xml:space="preserve"> тыс. руб.).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В части основного мероприятия «Организация и проведение чемпионатов, кубков и других официальных спортивных мероприятий Липецкой области, а также спортивных мероприятий, включенных в Единый календарный план межрегиональных, всероссийских и меж</w:t>
      </w:r>
      <w:r>
        <w:rPr>
          <w:rFonts w:ascii="Times New Roman" w:eastAsia="Times New Roman" w:hAnsi="Times New Roman"/>
          <w:color w:val="000000"/>
        </w:rPr>
        <w:t>дународных физкультурных мероприятий и спортивных мероприятий и участие в них спортивных сборных команд Липецкой области» расходы исполнены в сумме 19 750,6 тыс. руб., что составляет 90,8 % к годовому плану (21 750,6 тыс. руб.).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В рамках регионального прое</w:t>
      </w:r>
      <w:r>
        <w:rPr>
          <w:rFonts w:ascii="Times New Roman" w:eastAsia="Times New Roman" w:hAnsi="Times New Roman"/>
          <w:color w:val="000000"/>
        </w:rPr>
        <w:t>кта «Спорт – норма жизни» расходы исполнены в сумме 62 749,5 тыс. руб. или на 99,9% к годовому плану, из них: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- на организацию и  подготовку спортивных сборных команд, а также организацию и проведение официальных спортивных мероприятий направлено 11 421,3 </w:t>
      </w:r>
      <w:r>
        <w:rPr>
          <w:rFonts w:ascii="Times New Roman" w:eastAsia="Times New Roman" w:hAnsi="Times New Roman"/>
          <w:color w:val="000000"/>
        </w:rPr>
        <w:t>тыс. руб., 100% от плана;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на адресную финансовую поддержку спортивных организация, осуществляющих подготовку спортивного резерва для сборных команд Российской Федерации направлено 7 796,3 тыс. руб., 100% от плана;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на приобретение спортивного оборудован</w:t>
      </w:r>
      <w:r>
        <w:rPr>
          <w:rFonts w:ascii="Times New Roman" w:eastAsia="Times New Roman" w:hAnsi="Times New Roman"/>
          <w:color w:val="000000"/>
        </w:rPr>
        <w:t>ия и инвентаря для приведения организаций спортивной подготовки в нормативное состояние (развитие материально-технической базы спортивных школ олимпийского резерва) израсходовано 38 859,5 тыс. руб. (федеральных – 36 916,5 тыс. руб., областных - 1943,0 тыс.</w:t>
      </w:r>
      <w:r>
        <w:rPr>
          <w:rFonts w:ascii="Times New Roman" w:eastAsia="Times New Roman" w:hAnsi="Times New Roman"/>
          <w:color w:val="000000"/>
        </w:rPr>
        <w:t xml:space="preserve"> руб.), 100% от плана;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на предоставление субсидий некоммерческим организациям на организацию и проведение спортивных мероприятий направлено 1 572,9 тыс. руб. или 95,7% плановых значений (1 642,9 тыс. руб.);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на предоставление субсидий бюджетам муниципал</w:t>
      </w:r>
      <w:r>
        <w:rPr>
          <w:rFonts w:ascii="Times New Roman" w:eastAsia="Times New Roman" w:hAnsi="Times New Roman"/>
          <w:color w:val="000000"/>
        </w:rPr>
        <w:t>ьных районов и городских округов на реализацию муниципальных программ, направленных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направлено</w:t>
      </w:r>
      <w:r>
        <w:rPr>
          <w:rFonts w:ascii="Times New Roman" w:eastAsia="Times New Roman" w:hAnsi="Times New Roman"/>
          <w:color w:val="000000"/>
        </w:rPr>
        <w:t xml:space="preserve"> 3 099,5 тыс. руб. или 99,9% плановых расходов (план – 3 100,0 тыс. руб.).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</w:rPr>
        <w:t> По подразделу 05 «Другие вопросы в области физической культуры и спорта»</w:t>
      </w:r>
      <w:r>
        <w:rPr>
          <w:rFonts w:ascii="Times New Roman" w:eastAsia="Times New Roman" w:hAnsi="Times New Roman"/>
          <w:color w:val="000000"/>
        </w:rPr>
        <w:t xml:space="preserve"> 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По данному подразделу расходы в 2020 освоены в сумме 37 995,9 тыс. руб. на 99,6% к плановым назначениям – </w:t>
      </w:r>
      <w:r>
        <w:rPr>
          <w:rFonts w:ascii="Times New Roman" w:eastAsia="Times New Roman" w:hAnsi="Times New Roman"/>
          <w:color w:val="000000"/>
        </w:rPr>
        <w:t>38 158,0 тыс. руб.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На реализацию основного мероприятия «Мероприятия, направленные на повышение доступности и качества реабилитационных услуг для инвалидов, детей-инвалидов и других маломобильных групп населения» подпрограммы «Доступная среда» государственн</w:t>
      </w:r>
      <w:r>
        <w:rPr>
          <w:rFonts w:ascii="Times New Roman" w:eastAsia="Times New Roman" w:hAnsi="Times New Roman"/>
          <w:color w:val="000000"/>
        </w:rPr>
        <w:t>ой программы Липецкой области «Социальная поддержка граждан, реализация семейно-демографической политики Липецкой области» направлено 85,4 тыс. руб. или 100% к годовому плану.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В части основного мероприятия «Реализация мер по развитию физической культуры и </w:t>
      </w:r>
      <w:r>
        <w:rPr>
          <w:rFonts w:ascii="Times New Roman" w:eastAsia="Times New Roman" w:hAnsi="Times New Roman"/>
          <w:color w:val="000000"/>
        </w:rPr>
        <w:t>спорта Липецкой области, формирование инфраструктуры» подпрограммы «Развитие физической культуры и массового спорта» государственной программы Липецкой области «Развитие физической культуры и спорта Липецкой области» израсходовано 16 644,4 тыс. руб. или 99</w:t>
      </w:r>
      <w:r>
        <w:rPr>
          <w:rFonts w:ascii="Times New Roman" w:eastAsia="Times New Roman" w:hAnsi="Times New Roman"/>
          <w:color w:val="000000"/>
        </w:rPr>
        <w:t>,6% к годовому плану (16 718,7 тыс. руб.).</w:t>
      </w:r>
    </w:p>
    <w:p w:rsidR="00000000" w:rsidRDefault="00DC1131">
      <w:pPr>
        <w:jc w:val="center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</w:rPr>
        <w:t>1200 «Средства  массовой  информации»</w:t>
      </w:r>
    </w:p>
    <w:p w:rsidR="00000000" w:rsidRDefault="00DC1131">
      <w:pPr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</w:rPr>
        <w:t> </w:t>
      </w:r>
    </w:p>
    <w:p w:rsidR="00000000" w:rsidRDefault="00DC1131">
      <w:pPr>
        <w:ind w:firstLine="72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</w:rPr>
        <w:t xml:space="preserve"> Расходы по разделу </w:t>
      </w:r>
      <w:r>
        <w:rPr>
          <w:rFonts w:ascii="Times New Roman" w:eastAsia="Times New Roman" w:hAnsi="Times New Roman"/>
          <w:color w:val="000000"/>
        </w:rPr>
        <w:t>за 2020 год составили 394 751,0 тыс.руб., что составляет 99,8% годового плана.</w:t>
      </w:r>
    </w:p>
    <w:p w:rsidR="00000000" w:rsidRDefault="00DC1131">
      <w:pPr>
        <w:ind w:firstLine="72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</w:rPr>
        <w:t>По подразделу 01 «Телевидение и радиовещание»</w:t>
      </w:r>
    </w:p>
    <w:p w:rsidR="00000000" w:rsidRDefault="00DC1131">
      <w:pPr>
        <w:keepNext/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Расходы по подразделу состав</w:t>
      </w:r>
      <w:r>
        <w:rPr>
          <w:rFonts w:ascii="Times New Roman" w:eastAsia="Times New Roman" w:hAnsi="Times New Roman"/>
          <w:color w:val="000000"/>
        </w:rPr>
        <w:t>или 114 558,0 тыс. руб. или 99,9% плановых назначений (114 560,3 тыс.руб.). В том числе в рамках подпрограммы «Создание условий для оперативного получения населением области информации о деятельности исполнительных органов государственной власти и социальн</w:t>
      </w:r>
      <w:r>
        <w:rPr>
          <w:rFonts w:ascii="Times New Roman" w:eastAsia="Times New Roman" w:hAnsi="Times New Roman"/>
          <w:color w:val="000000"/>
        </w:rPr>
        <w:t xml:space="preserve">о-экономическом развитии Липецкой области» государственной программы области «Реализация внутренней политики Липецкой области» предусмотрены расходы на предоставление субсидии на выполнение государственного   задания   областным    бюджетным учреждением в </w:t>
      </w:r>
      <w:r>
        <w:rPr>
          <w:rFonts w:ascii="Times New Roman" w:eastAsia="Times New Roman" w:hAnsi="Times New Roman"/>
          <w:color w:val="000000"/>
        </w:rPr>
        <w:t>сумме 102 146,3 тыс. руб., освоение составило 100,0%.</w:t>
      </w:r>
    </w:p>
    <w:p w:rsidR="00000000" w:rsidRDefault="00DC1131">
      <w:pPr>
        <w:ind w:firstLine="8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</w:rPr>
        <w:t>По подразделу 02 «Периодическая печать и издательства»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Расходы по подразделу составили 243 991,9 тыс. руб. или 99,9% годового плана (244 193,3 тыс. руб.)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На выполнение государственного задания ОБУ «Изда</w:t>
      </w:r>
      <w:r>
        <w:rPr>
          <w:rFonts w:ascii="Times New Roman" w:eastAsia="Times New Roman" w:hAnsi="Times New Roman"/>
          <w:color w:val="000000"/>
        </w:rPr>
        <w:t>тельский дом «Липецкая газета» было направлено 115 469,7 тыс. руб., или 100% запланированных расходов.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</w:rPr>
        <w:t>По подразделу 04 «Другие вопросы в области средств массовой информации»</w:t>
      </w:r>
    </w:p>
    <w:p w:rsidR="00000000" w:rsidRDefault="00DC1131">
      <w:pPr>
        <w:ind w:firstLine="8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Расходы по подразделу составили 36 201,1 тыс.руб. или 98,6% плановых значений 36 </w:t>
      </w:r>
      <w:r>
        <w:rPr>
          <w:rFonts w:ascii="Times New Roman" w:eastAsia="Times New Roman" w:hAnsi="Times New Roman"/>
          <w:color w:val="000000"/>
        </w:rPr>
        <w:t xml:space="preserve">722,0 тыс.руб. </w:t>
      </w:r>
    </w:p>
    <w:p w:rsidR="00000000" w:rsidRDefault="00DC1131">
      <w:pPr>
        <w:ind w:firstLine="8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В рамках подпрограммы «Создание условий для оперативного получения населением области информации о деятельности испольнительных органов государственной власти и социально-экономическом развитии Липецкой области» государственной программы об</w:t>
      </w:r>
      <w:r>
        <w:rPr>
          <w:rFonts w:ascii="Times New Roman" w:eastAsia="Times New Roman" w:hAnsi="Times New Roman"/>
          <w:color w:val="000000"/>
        </w:rPr>
        <w:t>ласти «Реализация внутренней политики Липецкой области» израсходовано 30 171,8 тыс. руб. или 98,3% плановых назначений           (30 678,3 тыс.руб.)       на    содержание    аппарата    управления и                   реализацию мероприятий в области средс</w:t>
      </w:r>
      <w:r>
        <w:rPr>
          <w:rFonts w:ascii="Times New Roman" w:eastAsia="Times New Roman" w:hAnsi="Times New Roman"/>
          <w:color w:val="000000"/>
        </w:rPr>
        <w:t>тв массовой информации. На поощрительные выплаты в сфере средств массовой информации направлено 600,0 тыс.руб.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</w:t>
      </w:r>
    </w:p>
    <w:p w:rsidR="00000000" w:rsidRDefault="00DC1131">
      <w:pPr>
        <w:ind w:firstLine="540"/>
        <w:jc w:val="center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</w:t>
      </w:r>
      <w:r>
        <w:rPr>
          <w:rFonts w:ascii="Times New Roman" w:eastAsia="Times New Roman" w:hAnsi="Times New Roman"/>
          <w:b/>
          <w:color w:val="000000"/>
        </w:rPr>
        <w:t>1300 «Обслуживание государственного</w:t>
      </w:r>
    </w:p>
    <w:p w:rsidR="00000000" w:rsidRDefault="00DC1131">
      <w:pPr>
        <w:ind w:firstLine="540"/>
        <w:jc w:val="center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</w:rPr>
        <w:t> и муниципального долга»</w:t>
      </w:r>
    </w:p>
    <w:p w:rsidR="00000000" w:rsidRDefault="00DC1131">
      <w:pPr>
        <w:ind w:firstLine="540"/>
        <w:jc w:val="center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</w:rPr>
        <w:t> </w:t>
      </w:r>
    </w:p>
    <w:p w:rsidR="00000000" w:rsidRDefault="00DC1131">
      <w:pPr>
        <w:ind w:firstLine="540"/>
        <w:jc w:val="both"/>
        <w:outlineLvl w:val="4"/>
        <w:rPr>
          <w:rFonts w:ascii="Courier New" w:eastAsia="Courier New" w:hAnsi="Courier New"/>
          <w:b/>
          <w:sz w:val="20"/>
        </w:rPr>
      </w:pPr>
      <w:r>
        <w:rPr>
          <w:rFonts w:ascii="Times New Roman" w:eastAsia="Times New Roman" w:hAnsi="Times New Roman"/>
          <w:color w:val="000000"/>
        </w:rPr>
        <w:t> </w:t>
      </w:r>
      <w:r>
        <w:rPr>
          <w:rFonts w:ascii="Times New Roman" w:eastAsia="Times New Roman" w:hAnsi="Times New Roman"/>
          <w:b/>
          <w:color w:val="000000"/>
        </w:rPr>
        <w:t xml:space="preserve">По подразделу  01 "Обслуживание государственного внутреннего и муниципального </w:t>
      </w:r>
      <w:r>
        <w:rPr>
          <w:rFonts w:ascii="Times New Roman" w:eastAsia="Times New Roman" w:hAnsi="Times New Roman"/>
          <w:b/>
          <w:color w:val="000000"/>
        </w:rPr>
        <w:t>долга"</w:t>
      </w:r>
    </w:p>
    <w:p w:rsidR="00000000" w:rsidRDefault="00DC1131">
      <w:pPr>
        <w:ind w:firstLine="54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Расходы на обслуживание государственного долга области за отчетный  год составили  453 321,6 тыс. руб. или 99 % от годового плана.</w:t>
      </w:r>
    </w:p>
    <w:p w:rsidR="00000000" w:rsidRDefault="00DC1131">
      <w:pPr>
        <w:ind w:firstLine="54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 Расходы на обслуживание муниципального долга области исполнены на 99,6% и составили 200 695,7 тыс. руб. </w:t>
      </w:r>
    </w:p>
    <w:p w:rsidR="00000000" w:rsidRDefault="00DC1131">
      <w:pPr>
        <w:jc w:val="center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</w:rPr>
        <w:t> </w:t>
      </w:r>
    </w:p>
    <w:p w:rsidR="00000000" w:rsidRDefault="00DC1131">
      <w:pPr>
        <w:jc w:val="center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</w:rPr>
        <w:t xml:space="preserve">Раздел 14 </w:t>
      </w:r>
      <w:r>
        <w:rPr>
          <w:rFonts w:ascii="Times New Roman" w:eastAsia="Times New Roman" w:hAnsi="Times New Roman"/>
          <w:b/>
          <w:color w:val="000000"/>
        </w:rPr>
        <w:t>00  «Межбюджетные  трансферты  общего  характера  бюджетам  субъектов  Российской  Федерации  и  муниципальных  образований»</w:t>
      </w:r>
    </w:p>
    <w:p w:rsidR="00000000" w:rsidRDefault="00DC1131">
      <w:pPr>
        <w:jc w:val="center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hd w:val="clear" w:color="auto" w:fill="FFFF00"/>
        </w:rPr>
        <w:t> 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</w:rPr>
        <w:t>По  подразделу 1402 "Иные дотации"</w:t>
      </w:r>
      <w:r>
        <w:rPr>
          <w:rFonts w:ascii="Times New Roman" w:eastAsia="Times New Roman" w:hAnsi="Times New Roman"/>
          <w:color w:val="000000"/>
        </w:rPr>
        <w:t xml:space="preserve">  по  плану  учтена  нераспределенная  дотация  местным  бюджетам  на  поддержку  мер  по  обес</w:t>
      </w:r>
      <w:r>
        <w:rPr>
          <w:rFonts w:ascii="Times New Roman" w:eastAsia="Times New Roman" w:hAnsi="Times New Roman"/>
          <w:color w:val="000000"/>
        </w:rPr>
        <w:t>печению  сбалансированности  местных  бюджетов  в  рамках  подпрограммы  "Создание  условий  для  повышения  финансовой  устойчивости  местных  бюджетов"  государственной  программы  Липецкой области  "Управление  государственными  финансами  и  государств</w:t>
      </w:r>
      <w:r>
        <w:rPr>
          <w:rFonts w:ascii="Times New Roman" w:eastAsia="Times New Roman" w:hAnsi="Times New Roman"/>
          <w:color w:val="000000"/>
        </w:rPr>
        <w:t>енным  долгом  Липецкой  области"  в  сумме  177452,7  тыс. руб.</w:t>
      </w:r>
    </w:p>
    <w:p w:rsidR="00000000" w:rsidRDefault="00DC1131">
      <w:pPr>
        <w:jc w:val="center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</w:rPr>
        <w:t> </w:t>
      </w:r>
    </w:p>
    <w:p w:rsidR="00000000" w:rsidRDefault="00DC1131">
      <w:pPr>
        <w:jc w:val="center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</w:rPr>
        <w:t>Раздел 4 «Анализ показателей финансовой отчетности»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    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           В составе годовой отчетности представлены Сведения об изменении остатков валюты баланса (ф.0503373).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          Остатки </w:t>
      </w:r>
      <w:r>
        <w:rPr>
          <w:rFonts w:ascii="Times New Roman" w:eastAsia="Times New Roman" w:hAnsi="Times New Roman"/>
          <w:color w:val="000000"/>
        </w:rPr>
        <w:t>на начало года изменились  в связи с вступлением в силу с 01.01.2020 года СГС «Запасы» (приказ Министерства финансов Российской Федерации от 07.12.2018 №256н), СГС «Учетная политика.  Оценочные значения и ошибки», изменением типов учреждений с  казенных на</w:t>
      </w:r>
      <w:r>
        <w:rPr>
          <w:rFonts w:ascii="Times New Roman" w:eastAsia="Times New Roman" w:hAnsi="Times New Roman"/>
          <w:color w:val="000000"/>
        </w:rPr>
        <w:t xml:space="preserve"> бюджетные.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       В Сведениях об изменении остатков валюты баланса (ф.0503373) отражены показатели изменения остатков на начало года в сумме 290 779 907,23 руб., в том числе: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 по коду причины 01 «в связи с реорганизацией» - 256 178 455,50 руб.- изменен</w:t>
      </w:r>
      <w:r>
        <w:rPr>
          <w:rFonts w:ascii="Times New Roman" w:eastAsia="Times New Roman" w:hAnsi="Times New Roman"/>
          <w:color w:val="000000"/>
        </w:rPr>
        <w:t>ие типов учреждений;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по коду причины 02 «вступлением в силу СГС» - 36 529 716,16 руб.- вступлением в силу СГС «Запасы»;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 по коду причины 03 «Исправление ошибок прошлых лет»- (-1 928 264,43) руб.- уточнение показателей по счетам бюджетного учета;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-  по </w:t>
      </w:r>
      <w:r>
        <w:rPr>
          <w:rFonts w:ascii="Times New Roman" w:eastAsia="Times New Roman" w:hAnsi="Times New Roman"/>
          <w:color w:val="000000"/>
        </w:rPr>
        <w:t>коду причины 06 «Иные причины» - показатели отражены в отчетности УФНС по Липецкой области (по сч.205,209 (кредиторская задолженность) +4 267,25 руб.; по сч.40130 (-4 267,25)руб.).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       </w:t>
      </w:r>
      <w:r>
        <w:rPr>
          <w:rFonts w:ascii="Times New Roman" w:eastAsia="Times New Roman" w:hAnsi="Times New Roman"/>
          <w:b/>
          <w:color w:val="000000"/>
        </w:rPr>
        <w:t>В справках по заключению счетов бюджетного учета отчетного финансов</w:t>
      </w:r>
      <w:r>
        <w:rPr>
          <w:rFonts w:ascii="Times New Roman" w:eastAsia="Times New Roman" w:hAnsi="Times New Roman"/>
          <w:b/>
          <w:color w:val="000000"/>
        </w:rPr>
        <w:t>ого года</w:t>
      </w:r>
      <w:r>
        <w:rPr>
          <w:rFonts w:ascii="Times New Roman" w:eastAsia="Times New Roman" w:hAnsi="Times New Roman"/>
          <w:color w:val="000000"/>
        </w:rPr>
        <w:t xml:space="preserve"> (ф.0503110Gf; 0503110t) показатель по КОСГУ 261 составляет 13 887 869 412,99 рублей.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В данном показателе отражены произведенные расходы по финансовому обеспечению деятельности страховой медицинской организации по договору о финансовом обеспечении </w:t>
      </w:r>
      <w:r>
        <w:rPr>
          <w:rFonts w:ascii="Times New Roman" w:eastAsia="Times New Roman" w:hAnsi="Times New Roman"/>
          <w:color w:val="000000"/>
        </w:rPr>
        <w:t>обязательного медицинского страхования, расходы по осуществлению расчетов за медицинскую помощь, оказанную лицам за пределами субъекта РФ, на территории которого выдан полис обязательного медицинского страхования, и расходы на финансовое обеспечение меропр</w:t>
      </w:r>
      <w:r>
        <w:rPr>
          <w:rFonts w:ascii="Times New Roman" w:eastAsia="Times New Roman" w:hAnsi="Times New Roman"/>
          <w:color w:val="000000"/>
        </w:rPr>
        <w:t>иятий по приобретению медицинского оборудования в соответствии с пунктом 3 части 6 статьи 26 Федерального закона от 29.11.2010 № 326-ФЗ «Об обязательном медицинском страховании в Российской Федерации».</w:t>
      </w:r>
    </w:p>
    <w:p w:rsidR="00000000" w:rsidRDefault="00DC1131">
      <w:pPr>
        <w:ind w:firstLine="44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В «Справке по заключению счетов бюджетного учёта отчёт</w:t>
      </w:r>
      <w:r>
        <w:rPr>
          <w:rFonts w:ascii="Times New Roman" w:eastAsia="Times New Roman" w:hAnsi="Times New Roman"/>
          <w:color w:val="000000"/>
        </w:rPr>
        <w:t>ного финансового года» ф.0503110, в части доходов по коду КОСГУ 189   отражена курсовая разница при совершении валютных операций, поступление движимого и недвижимого имущества от учреждений и организаций, не являющихся участниками бюджетного процесса, а та</w:t>
      </w:r>
      <w:r>
        <w:rPr>
          <w:rFonts w:ascii="Times New Roman" w:eastAsia="Times New Roman" w:hAnsi="Times New Roman"/>
          <w:color w:val="000000"/>
        </w:rPr>
        <w:t>кже средства, поступившие от СМО для финансового обеспечения мероприятий, установленных пунктом 3 части 6  ст.26 Федерального Закона от 29.11.2010 № 326-ФЗ «Об обязательном медицинском страховании в Российской Федерации».</w:t>
      </w:r>
    </w:p>
    <w:p w:rsidR="00000000" w:rsidRDefault="00DC1131">
      <w:pPr>
        <w:ind w:firstLine="44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По  КОСГУ  173 отражено  списание </w:t>
      </w:r>
      <w:r>
        <w:rPr>
          <w:rFonts w:ascii="Times New Roman" w:eastAsia="Times New Roman" w:hAnsi="Times New Roman"/>
          <w:color w:val="000000"/>
        </w:rPr>
        <w:t>задолженности по  налогам, отраженной  в  отчетности УФНС по Липецкой области по кодам: 18210501010020000110, 18210502020020000110, 18210504010020000110, 18210504020020000110, 18210602010020000110, 18210604011020000110, 18210604012020000110, 18210605000020</w:t>
      </w:r>
      <w:r>
        <w:rPr>
          <w:rFonts w:ascii="Times New Roman" w:eastAsia="Times New Roman" w:hAnsi="Times New Roman"/>
          <w:color w:val="000000"/>
        </w:rPr>
        <w:t>000110.</w:t>
      </w:r>
    </w:p>
    <w:p w:rsidR="00000000" w:rsidRDefault="00DC1131">
      <w:pPr>
        <w:ind w:firstLine="44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По коду 39520710060090000180 по КОСГУ 186 отражено отнесение доходов будущих периодов от безвозмездного права пользования имуществом по договорам от безвозмездного права пользования, заключенным с Федеральным ФОМС.</w:t>
      </w:r>
    </w:p>
    <w:p w:rsidR="00000000" w:rsidRDefault="00DC1131">
      <w:pPr>
        <w:ind w:firstLine="44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В ф.0503110Gs и ф.0503110m отраж</w:t>
      </w:r>
      <w:r>
        <w:rPr>
          <w:rFonts w:ascii="Times New Roman" w:eastAsia="Times New Roman" w:hAnsi="Times New Roman"/>
          <w:color w:val="000000"/>
        </w:rPr>
        <w:t>ено списание задолженности по бюджетным кредитам, выданным бюджетам муниципальных образований (в сумме 300 960 127,79 руб.), а также списание задолженности по кредитам, выданным из бюджета муниципальных районов бюджетам поселений ( в сумме 18 052 347,51 ру</w:t>
      </w:r>
      <w:r>
        <w:rPr>
          <w:rFonts w:ascii="Times New Roman" w:eastAsia="Times New Roman" w:hAnsi="Times New Roman"/>
          <w:color w:val="000000"/>
        </w:rPr>
        <w:t>б.), в том числе по кодам:</w:t>
      </w:r>
    </w:p>
    <w:p w:rsidR="00000000" w:rsidRDefault="00DC1131">
      <w:pPr>
        <w:ind w:firstLine="44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в ф.0503110Gs – 01060502020000640- 300 960 127,79 руб.;</w:t>
      </w:r>
    </w:p>
    <w:p w:rsidR="00000000" w:rsidRDefault="00DC1131">
      <w:pPr>
        <w:ind w:firstLine="44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в ф.0503110m  -  01030100040000810 – 146 150 035,84 руб.;</w:t>
      </w:r>
    </w:p>
    <w:p w:rsidR="00000000" w:rsidRDefault="00DC1131">
      <w:pPr>
        <w:ind w:firstLine="44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                             01030100050000810  -  125 881 570,93 руб.;</w:t>
      </w:r>
    </w:p>
    <w:p w:rsidR="00000000" w:rsidRDefault="00DC1131">
      <w:pPr>
        <w:ind w:firstLine="44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                             01030100</w:t>
      </w:r>
      <w:r>
        <w:rPr>
          <w:rFonts w:ascii="Times New Roman" w:eastAsia="Times New Roman" w:hAnsi="Times New Roman"/>
          <w:color w:val="000000"/>
        </w:rPr>
        <w:t>100000810  -  19 599 910,06 руб.;</w:t>
      </w:r>
    </w:p>
    <w:p w:rsidR="00000000" w:rsidRDefault="00DC1131">
      <w:pPr>
        <w:ind w:firstLine="44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                             01030100130000810  -  27 380 958,47 руб.;</w:t>
      </w:r>
    </w:p>
    <w:p w:rsidR="00000000" w:rsidRDefault="00DC1131">
      <w:pPr>
        <w:ind w:firstLine="44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                             01060502050000640  -  18 052 347,51 руб.</w:t>
      </w:r>
    </w:p>
    <w:p w:rsidR="00000000" w:rsidRDefault="00DC1131">
      <w:pPr>
        <w:ind w:firstLine="44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В «справке по заключению счетов бюджетного учета отчетного финансового года» ф</w:t>
      </w:r>
      <w:r>
        <w:rPr>
          <w:rFonts w:ascii="Times New Roman" w:eastAsia="Times New Roman" w:hAnsi="Times New Roman"/>
          <w:color w:val="000000"/>
        </w:rPr>
        <w:t>.0503110 по коду КОСГУ 273 отражено:</w:t>
      </w:r>
    </w:p>
    <w:p w:rsidR="00000000" w:rsidRDefault="00DC1131">
      <w:pPr>
        <w:ind w:firstLine="44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списание затрат по объектам недвижимости имущества государственной собственности Липецкой области;</w:t>
      </w:r>
    </w:p>
    <w:p w:rsidR="00000000" w:rsidRDefault="00DC1131">
      <w:pPr>
        <w:ind w:firstLine="44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- списание объектов вследствие демонтажа по решению управления имущественных и земельных отношений; </w:t>
      </w:r>
    </w:p>
    <w:p w:rsidR="00000000" w:rsidRDefault="00DC1131">
      <w:pPr>
        <w:ind w:firstLine="44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оплата рассрочк</w:t>
      </w:r>
      <w:r>
        <w:rPr>
          <w:rFonts w:ascii="Times New Roman" w:eastAsia="Times New Roman" w:hAnsi="Times New Roman"/>
          <w:color w:val="000000"/>
        </w:rPr>
        <w:t>и платежей за покупку валюты;</w:t>
      </w:r>
    </w:p>
    <w:p w:rsidR="00000000" w:rsidRDefault="00DC1131">
      <w:pPr>
        <w:ind w:firstLine="44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-списание объектов незавершенного строительства по результатам инвентаризации. </w:t>
      </w:r>
    </w:p>
    <w:p w:rsidR="00000000" w:rsidRDefault="00DC1131">
      <w:pPr>
        <w:ind w:firstLine="44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</w:t>
      </w:r>
    </w:p>
    <w:p w:rsidR="00000000" w:rsidRDefault="00DC1131">
      <w:pPr>
        <w:ind w:firstLine="44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</w:rPr>
        <w:t>Консолидированный отчет о финансовых результатах деятельности (ф.0503321).</w:t>
      </w:r>
    </w:p>
    <w:p w:rsidR="00000000" w:rsidRDefault="00DC1131">
      <w:pPr>
        <w:ind w:firstLine="44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В составе отчетности представлен отчет о финансовых результатах (ф.05</w:t>
      </w:r>
      <w:r>
        <w:rPr>
          <w:rFonts w:ascii="Times New Roman" w:eastAsia="Times New Roman" w:hAnsi="Times New Roman"/>
          <w:color w:val="000000"/>
        </w:rPr>
        <w:t>03321), в котором отражены сведения о фактических доходах и расходах, финансовом результате. Показатели по КОСГУ 151, 161 данной формы соответствуют показателям ф.0503125 по счетам 140110151,140110161.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По КОСГУ 251 отражена передача объектов нефинансовых а</w:t>
      </w:r>
      <w:r>
        <w:rPr>
          <w:rFonts w:ascii="Times New Roman" w:eastAsia="Times New Roman" w:hAnsi="Times New Roman"/>
          <w:color w:val="000000"/>
        </w:rPr>
        <w:t>ктивов федеральному бюджету, буджетам других субъектов, а также ТФОМС Липецкой области суммы счетов за медицинскую помощь, оказанную застрахованным лицам на территории Липецкой области и принятых к оплате  с учетом результатов проведенного контроля объемов</w:t>
      </w:r>
      <w:r>
        <w:rPr>
          <w:rFonts w:ascii="Times New Roman" w:eastAsia="Times New Roman" w:hAnsi="Times New Roman"/>
          <w:color w:val="000000"/>
        </w:rPr>
        <w:t xml:space="preserve">, сроков, качества и условий предоставления медицинской помощи. А так же отражена сумма сформированного резерва к возмещению расходов в  части несогласованных сумм расходов связи с вступлением в силу приказа от 28.10.2020 года № 246н «О внесении изменений </w:t>
      </w:r>
      <w:r>
        <w:rPr>
          <w:rFonts w:ascii="Times New Roman" w:eastAsia="Times New Roman" w:hAnsi="Times New Roman"/>
          <w:color w:val="000000"/>
        </w:rPr>
        <w:t>в приложение к приказу Министерства финансов Российской Федерации от 06 декабря 2010 г.№ 162н «Об утверждении плана счетов бюджетного учета и инструкции по его применению» (подпункты 2.72 в части межтерриториальных расчетов) в сумме 12 585 434,62 рублей (Д</w:t>
      </w:r>
      <w:r>
        <w:rPr>
          <w:rFonts w:ascii="Times New Roman" w:eastAsia="Times New Roman" w:hAnsi="Times New Roman"/>
          <w:color w:val="000000"/>
        </w:rPr>
        <w:t xml:space="preserve">т 1 401 20 251  Кт 1 401 60 251). Данная бухгалтерская запись отражается в формах отчетности 0503321 и 0503110, но не отражается в ф.0503125 по счету 140120251. Поэтому имеется допустимое отклонение ф.0503321 и ф.0503110G, ф.0503110Gt с ф.0503125 по счету </w:t>
      </w:r>
      <w:r>
        <w:rPr>
          <w:rFonts w:ascii="Times New Roman" w:eastAsia="Times New Roman" w:hAnsi="Times New Roman"/>
          <w:color w:val="000000"/>
        </w:rPr>
        <w:t>140120251 в сумме 12 585 434,62 руб.</w:t>
      </w:r>
      <w:r>
        <w:rPr>
          <w:rFonts w:ascii="Times New Roman" w:eastAsia="Times New Roman" w:hAnsi="Times New Roman"/>
          <w:b/>
          <w:color w:val="000000"/>
        </w:rPr>
        <w:t> 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</w:rPr>
        <w:t>        Справка по консолидируемым расчетам ф. 0503125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В составе отчетности представлены справки по консолидируемымы расчетам (ф.0503125).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Справки (ф.0503125) представлены по счетам: 120551000, 120561000, 130305000, 1</w:t>
      </w:r>
      <w:r>
        <w:rPr>
          <w:rFonts w:ascii="Times New Roman" w:eastAsia="Times New Roman" w:hAnsi="Times New Roman"/>
          <w:color w:val="000000"/>
        </w:rPr>
        <w:t>30305731,120551661, 120561661,120551561, 12061561, 140140151, 140140161, 140110151, 140110161, 140110191, 140110195, 140120251, 130251831, 130251000, 130111000, 1301111810, 130111710.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         В ф.05030125 по счетам 120551000,120561000,140140151,140140161 </w:t>
      </w:r>
      <w:r>
        <w:rPr>
          <w:rFonts w:ascii="Times New Roman" w:eastAsia="Times New Roman" w:hAnsi="Times New Roman"/>
          <w:color w:val="000000"/>
        </w:rPr>
        <w:t>отражены начисленные соглашения и уведомления по средствам федерального бюджета на 2021-2023годы, а также дебиторская задолженность ТФОМС с ТФОМС субъектов Российской Федерации.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        В ф.0503125 по счетам 130305731,130305000 отражено начисление остатко</w:t>
      </w:r>
      <w:r>
        <w:rPr>
          <w:rFonts w:ascii="Times New Roman" w:eastAsia="Times New Roman" w:hAnsi="Times New Roman"/>
          <w:color w:val="000000"/>
        </w:rPr>
        <w:t>в (остатки) к возврату в федеральный бюджет и ФФОМС в сумме 457 694 719,01 руб.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        В ф.0503125 по счетам 140110151,140110161 140120251 отражены начисленные доходы по МБТ федерального бюджета, а также расходы ТФОМС, ФФОМС и передачи объектов нефинансо</w:t>
      </w:r>
      <w:r>
        <w:rPr>
          <w:rFonts w:ascii="Times New Roman" w:eastAsia="Times New Roman" w:hAnsi="Times New Roman"/>
          <w:color w:val="000000"/>
        </w:rPr>
        <w:t>вых активов в федеральный бюджет (ФФОМС) и бюджетам других субъектов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        В ф.0503125 по счету 130251000 отражена кредиторская задолженность ТФОМС Липецкой области перед ТФОМС других субъектов в сумме 104 826 153,62 руб.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          В ф.0503125 по счету </w:t>
      </w:r>
      <w:r>
        <w:rPr>
          <w:rFonts w:ascii="Times New Roman" w:eastAsia="Times New Roman" w:hAnsi="Times New Roman"/>
          <w:color w:val="000000"/>
        </w:rPr>
        <w:t xml:space="preserve">130406000 представлены данные по изменению типа учреждений в течение года в сумме 772 106,51 руб.: по Дт 3 018 970,27 руб., по Кт 2 246 863,76 руб. Показатели данной формы соответствую показателям ф.0503725, представленной в составе отчетности бюджетных и </w:t>
      </w:r>
      <w:r>
        <w:rPr>
          <w:rFonts w:ascii="Times New Roman" w:eastAsia="Times New Roman" w:hAnsi="Times New Roman"/>
          <w:color w:val="000000"/>
        </w:rPr>
        <w:t>автономных учреждений.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</w:rPr>
        <w:t>        </w:t>
      </w:r>
      <w:r>
        <w:rPr>
          <w:rFonts w:ascii="Times New Roman" w:eastAsia="Times New Roman" w:hAnsi="Times New Roman"/>
          <w:color w:val="000000"/>
        </w:rPr>
        <w:t>         </w:t>
      </w:r>
      <w:r>
        <w:rPr>
          <w:rFonts w:ascii="Times New Roman" w:eastAsia="Times New Roman" w:hAnsi="Times New Roman"/>
          <w:b/>
          <w:color w:val="000000"/>
        </w:rPr>
        <w:t>В составе пояснительной записки представлена форма 0503368 "Сведения о движении нефинансовых активов".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В "Сведениях о движении нефинансовых активов" (форма 0503368) отражаются: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по строке 440 отражаются остатки на</w:t>
      </w:r>
      <w:r>
        <w:rPr>
          <w:rFonts w:ascii="Times New Roman" w:eastAsia="Times New Roman" w:hAnsi="Times New Roman"/>
          <w:color w:val="000000"/>
        </w:rPr>
        <w:t xml:space="preserve"> начало года (гр.3,4,5,6,7) , на конец года (гр.22,23,24,25,26), поступление (гр.8,10,12,13,14), выбытие (гр.15,17,19,20,21) непроизведенных активов (земли) в составе имущества казны (счет 10855000);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 по строке 450 отражаются остатки на начало года (гр.3</w:t>
      </w:r>
      <w:r>
        <w:rPr>
          <w:rFonts w:ascii="Times New Roman" w:eastAsia="Times New Roman" w:hAnsi="Times New Roman"/>
          <w:color w:val="000000"/>
        </w:rPr>
        <w:t>,4,5,6,7) , на конец года (гр.22,23,24,25,26), поступление (гр.8,10,12,13,14), выбытие (гр.15,17,19,20,21) материальных запасов в составе имущества казны (счет 10856000);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    Изменение показателей на начало года объясняются  вступлением в силу СГС “Запасы</w:t>
      </w:r>
      <w:r>
        <w:rPr>
          <w:rFonts w:ascii="Times New Roman" w:eastAsia="Times New Roman" w:hAnsi="Times New Roman"/>
          <w:color w:val="000000"/>
        </w:rPr>
        <w:t>», СГС «Учетная политика. Оценочные значения и ошибки», а также в связи с изменением типов учреждений,  что отражено в сведениях об изменении валюты баланса (ф.0503373).      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 </w:t>
      </w:r>
      <w:r>
        <w:rPr>
          <w:rFonts w:ascii="Times New Roman" w:eastAsia="Times New Roman" w:hAnsi="Times New Roman"/>
          <w:b/>
          <w:color w:val="000000"/>
        </w:rPr>
        <w:t xml:space="preserve">Сведения о дебиторской и кредиторской задолженности представлены в приложении </w:t>
      </w:r>
      <w:r>
        <w:rPr>
          <w:rFonts w:ascii="Times New Roman" w:eastAsia="Times New Roman" w:hAnsi="Times New Roman"/>
          <w:b/>
          <w:color w:val="000000"/>
        </w:rPr>
        <w:t xml:space="preserve">ф. 0503369. 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</w:rPr>
        <w:t> </w:t>
      </w:r>
      <w:r>
        <w:rPr>
          <w:rFonts w:ascii="Times New Roman" w:eastAsia="Times New Roman" w:hAnsi="Times New Roman"/>
          <w:color w:val="000000"/>
        </w:rPr>
        <w:t>В составе годовой отчетности представлены Сведения по дебиторкой и кредиторской задолженности (ф.0503369).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В Сведениях по дебиторской задолженности (ф.0503369) показатель задолженности на 01 января 2021 года отражен в сумме 72 393 705 337,72</w:t>
      </w:r>
      <w:r>
        <w:rPr>
          <w:rFonts w:ascii="Times New Roman" w:eastAsia="Times New Roman" w:hAnsi="Times New Roman"/>
          <w:color w:val="000000"/>
        </w:rPr>
        <w:t xml:space="preserve"> руб., в том числе по счету 1205 00 000= 70 477 920 761,03 руб.: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по счету 120511000 -  2 477 558 828,26 руб.- задолженность УФНС по Липецкой области (в том числе  просроченная – 2 471 871 870,03 руб.);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- по счету 120521000,120523000- 641 131 199,38 руб. </w:t>
      </w:r>
      <w:r>
        <w:rPr>
          <w:rFonts w:ascii="Times New Roman" w:eastAsia="Times New Roman" w:hAnsi="Times New Roman"/>
          <w:color w:val="000000"/>
        </w:rPr>
        <w:t>и 15 099 141 454,92 руб.- отражено начисление доходов будущих периодов по договорам аренды собственности и земель, собственность на которые не разграничена на весь срок действия договора (в том числе 35 960 322,93 руб. и 239 287 292,05 руб. – пророченная –</w:t>
      </w:r>
      <w:r>
        <w:rPr>
          <w:rFonts w:ascii="Times New Roman" w:eastAsia="Times New Roman" w:hAnsi="Times New Roman"/>
          <w:color w:val="000000"/>
        </w:rPr>
        <w:t xml:space="preserve"> отражена в отчетности г. Липецка и Липецкого района).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 по  счету 120551000 -   41 208 787 362,80 руб. и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- по счету 120561000 – 10 709 250 179,00 руб. отражено начисление доходов будущих периодов по соглашениям (уведомлениям) на поступление межбюджетных </w:t>
      </w:r>
      <w:r>
        <w:rPr>
          <w:rFonts w:ascii="Times New Roman" w:eastAsia="Times New Roman" w:hAnsi="Times New Roman"/>
          <w:color w:val="000000"/>
        </w:rPr>
        <w:t xml:space="preserve">транфертов из федерального бюджета на 2021-2023 годы. 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Данные показатели соответствуют показателям ф.0503125 по счетам 120551000, 120561000.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         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В Сведениях по кредиторской задолженности (ф.0503369)  показатель задолженности на 01 января 2021 года о</w:t>
      </w:r>
      <w:r>
        <w:rPr>
          <w:rFonts w:ascii="Times New Roman" w:eastAsia="Times New Roman" w:hAnsi="Times New Roman"/>
          <w:color w:val="000000"/>
        </w:rPr>
        <w:t>ставляет 8 690 901 612,58 руб., в том числе просроченная задолженность в сумме 143 640 028,88 руб.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Просроченная задолженность отражена в отчетности ТФОМС Липецкой области.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</w:rPr>
        <w:t>Кредиторская задолженность по счету  1 302 51 000  - 104 826 153,62 рублей</w:t>
      </w:r>
      <w:r>
        <w:rPr>
          <w:rFonts w:ascii="Times New Roman" w:eastAsia="Times New Roman" w:hAnsi="Times New Roman"/>
          <w:color w:val="000000"/>
        </w:rPr>
        <w:t xml:space="preserve"> - задо</w:t>
      </w:r>
      <w:r>
        <w:rPr>
          <w:rFonts w:ascii="Times New Roman" w:eastAsia="Times New Roman" w:hAnsi="Times New Roman"/>
          <w:color w:val="000000"/>
        </w:rPr>
        <w:t xml:space="preserve">лженность перед ТФОМС других территорий за оказанную медицинскую помощь, лицам застрахованным на территории Липецкой области в рамках межтерриториальных расчетов (в том числе просроченная 86 331 728,10 рублей перед Московским городским ФОМС). Просроченная </w:t>
      </w:r>
      <w:r>
        <w:rPr>
          <w:rFonts w:ascii="Times New Roman" w:eastAsia="Times New Roman" w:hAnsi="Times New Roman"/>
          <w:color w:val="000000"/>
        </w:rPr>
        <w:t>кредиторская задолженность образовалась в результате недостатка средств в бюджете ТФОМС Липецкой области на 2020г на данные цели.  ТФОМС Липецкой области принимались меры для уменьшения кредиторской задолженности в 2020 году,  в связи с чем, в декабре 2020</w:t>
      </w:r>
      <w:r>
        <w:rPr>
          <w:rFonts w:ascii="Times New Roman" w:eastAsia="Times New Roman" w:hAnsi="Times New Roman"/>
          <w:color w:val="000000"/>
        </w:rPr>
        <w:t xml:space="preserve"> года внесены изменения в Закон о бюджете.   При этом увеличение в большем размере могло привести к финансовой неустойчивости системы ОМС в целом, так как оно было  осуществлено за счет уменьшения расходов на финансирование медицинской помощи медицинскими </w:t>
      </w:r>
      <w:r>
        <w:rPr>
          <w:rFonts w:ascii="Times New Roman" w:eastAsia="Times New Roman" w:hAnsi="Times New Roman"/>
          <w:color w:val="000000"/>
        </w:rPr>
        <w:t>организациями Липецкой области.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</w:rPr>
        <w:t>Кредиторская задолженность по счету 1 302 61 000 в сумме 63 683 474,67 рублей</w:t>
      </w:r>
      <w:r>
        <w:rPr>
          <w:rFonts w:ascii="Times New Roman" w:eastAsia="Times New Roman" w:hAnsi="Times New Roman"/>
          <w:color w:val="000000"/>
        </w:rPr>
        <w:t xml:space="preserve"> - перед негосударственными медицинскими организациями по расчетам за медицинскую помощь, оказанную застрахованным лицам за пределами субъекта РФ, </w:t>
      </w:r>
      <w:r>
        <w:rPr>
          <w:rFonts w:ascii="Times New Roman" w:eastAsia="Times New Roman" w:hAnsi="Times New Roman"/>
          <w:color w:val="000000"/>
        </w:rPr>
        <w:t>на территории которого выдан полис обязательного медицинского страхования (в том числе 57 308 300,78 рублей просроченная кредиторская задолженность).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Просроченная кредиторская задолженность сложилась в результате несвоевременного возмещения ТФОМС других те</w:t>
      </w:r>
      <w:r>
        <w:rPr>
          <w:rFonts w:ascii="Times New Roman" w:eastAsia="Times New Roman" w:hAnsi="Times New Roman"/>
          <w:color w:val="000000"/>
        </w:rPr>
        <w:t>рриторий средств за пролеченных больных. ТФОМС Липецкой области постоянно проводит работу с ТФОМС других территорий, имеющих задолженность по межтерриториальным расчетам (направляются письма о необходимости погашения задолженности). Задолженность ТФОМС Там</w:t>
      </w:r>
      <w:r>
        <w:rPr>
          <w:rFonts w:ascii="Times New Roman" w:eastAsia="Times New Roman" w:hAnsi="Times New Roman"/>
          <w:color w:val="000000"/>
        </w:rPr>
        <w:t>бовской области взыскивается в судебном порядке. 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        Кредиторская задолженность УФНС по Липецкой области  7 406 067 713,55 руб. (сч.120511000).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         Изменение остатков на начало года объясняется иправлением ошибок прошлых лет в соответствии с СГ</w:t>
      </w:r>
      <w:r>
        <w:rPr>
          <w:rFonts w:ascii="Times New Roman" w:eastAsia="Times New Roman" w:hAnsi="Times New Roman"/>
          <w:color w:val="000000"/>
        </w:rPr>
        <w:t>С «Учетная политика. Оценочные значения и ошибки» от 30.12.2017 №274н, а также изменением типов учреждений с казенных на бюджетные.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       </w:t>
      </w:r>
      <w:r>
        <w:rPr>
          <w:rFonts w:ascii="Times New Roman" w:eastAsia="Times New Roman" w:hAnsi="Times New Roman"/>
          <w:b/>
          <w:color w:val="000000"/>
        </w:rPr>
        <w:t>«Сведения о финансовых вложениях»</w:t>
      </w:r>
      <w:r>
        <w:rPr>
          <w:rFonts w:ascii="Times New Roman" w:eastAsia="Times New Roman" w:hAnsi="Times New Roman"/>
          <w:color w:val="000000"/>
        </w:rPr>
        <w:t xml:space="preserve"> представлены в форме 0503371.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В отчете отражены показатели по счетам в сумме 81 73</w:t>
      </w:r>
      <w:r>
        <w:rPr>
          <w:rFonts w:ascii="Times New Roman" w:eastAsia="Times New Roman" w:hAnsi="Times New Roman"/>
          <w:color w:val="000000"/>
        </w:rPr>
        <w:t>0 904 900,48 руб.: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- 120431000- вложения в акции- 2 040 862 926,00 руб.;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- 120432000 - вложения в уставный фонд государственных (муниципальных) предприятий -  974 950 302,58 руб.;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- 120433000 – размер вложений учредителя в недвижимое и особо ценное движимо</w:t>
      </w:r>
      <w:r>
        <w:rPr>
          <w:rFonts w:ascii="Times New Roman" w:eastAsia="Times New Roman" w:hAnsi="Times New Roman"/>
          <w:color w:val="000000"/>
        </w:rPr>
        <w:t xml:space="preserve">е имущество учреждения – 74 214 948 850,45 руб. 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- 121532000 – 32 537 325,06 руб.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- 121533000 – 467 605 496,39 руб.</w:t>
      </w:r>
    </w:p>
    <w:p w:rsidR="00000000" w:rsidRDefault="00DC1131">
      <w:pPr>
        <w:ind w:firstLine="72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Показатели счета 120433000, отраженного в Балансе исполнения консолидированного бюджета субъекта Российской Федерации и бюджета территориаль</w:t>
      </w:r>
      <w:r>
        <w:rPr>
          <w:rFonts w:ascii="Times New Roman" w:eastAsia="Times New Roman" w:hAnsi="Times New Roman"/>
          <w:color w:val="000000"/>
        </w:rPr>
        <w:t>ного государственного внебюджетного фонда (ф.0503320) соответствуют показателям счета 0 210 06 000, отраженного в Балансе государственных (муниципальных) учреждений (ф.0503730).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</w:rPr>
        <w:t>Информация о задолженности по долговым обязательствам  представлена в ф.050337</w:t>
      </w:r>
      <w:r>
        <w:rPr>
          <w:rFonts w:ascii="Times New Roman" w:eastAsia="Times New Roman" w:hAnsi="Times New Roman"/>
          <w:b/>
          <w:color w:val="000000"/>
        </w:rPr>
        <w:t xml:space="preserve">2. 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Задолженность по долговым обязательствам по состоянию на 01.01.2021 года составила 16 336 804 760,71 рублей, в том числе: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  государственные ценные бумаги Липецкой области –  6 300 000 000,00 рублей;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бюджетные кредиты из федерального бюджета – 6 132</w:t>
      </w:r>
      <w:r>
        <w:rPr>
          <w:rFonts w:ascii="Times New Roman" w:eastAsia="Times New Roman" w:hAnsi="Times New Roman"/>
          <w:color w:val="000000"/>
        </w:rPr>
        <w:t xml:space="preserve"> 672 798,73 рублей;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кредиты  от кредитных организаций – 3 754 000 000,00  рублей;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государственные и муниципальные гарантии – 150 131 961,98 рублей.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В 2020 году было произведено погашение следующих долговых обязательств: 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 xml:space="preserve">- государственных ценных бумаг </w:t>
      </w:r>
      <w:r>
        <w:rPr>
          <w:rFonts w:ascii="Times New Roman" w:eastAsia="Times New Roman" w:hAnsi="Times New Roman"/>
          <w:color w:val="000000"/>
        </w:rPr>
        <w:t>Липецкой области в сумме   2 000 000 000,00 рублей;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кредитов от кредитных организаций в сумме 1 358 500 000,00 рублей;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казначейского кредита в сумме 5 200 000 000,00 рублей.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В отчетном году были привлечены следующие внутренние заимствования: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размещен</w:t>
      </w:r>
      <w:r>
        <w:rPr>
          <w:rFonts w:ascii="Times New Roman" w:eastAsia="Times New Roman" w:hAnsi="Times New Roman"/>
          <w:color w:val="000000"/>
        </w:rPr>
        <w:t>ие государственных ценных бумаг Липецкой области  в объеме 2 500 000 000,00 рублей;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кредиты от кредитных организаций в объеме 2 274 000 000,00 рублей;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- казначейского кредита в сумме 5 200 000 000,00 рублей.</w:t>
      </w:r>
    </w:p>
    <w:p w:rsidR="00000000" w:rsidRDefault="00DC1131">
      <w:pPr>
        <w:jc w:val="center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  <w:sz w:val="28"/>
        </w:rPr>
        <w:t> </w:t>
      </w:r>
    </w:p>
    <w:p w:rsidR="00000000" w:rsidRDefault="00DC1131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</w:rPr>
        <w:t>Раздел 5 «Прочие вопросы деятельности»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    </w:t>
      </w:r>
      <w:r>
        <w:rPr>
          <w:rFonts w:ascii="Times New Roman" w:eastAsia="Times New Roman" w:hAnsi="Times New Roman"/>
          <w:color w:val="000000"/>
        </w:rPr>
        <w:t xml:space="preserve">  В составе годовой отчетности представлены </w:t>
      </w:r>
      <w:r>
        <w:rPr>
          <w:rFonts w:ascii="Times New Roman" w:eastAsia="Times New Roman" w:hAnsi="Times New Roman"/>
          <w:b/>
          <w:color w:val="000000"/>
        </w:rPr>
        <w:t>«Сведения о вложениях в объекты недвижимого имущества, объектах незавершенного строительства» (ф.0503190)</w:t>
      </w:r>
      <w:r>
        <w:rPr>
          <w:rFonts w:ascii="Times New Roman" w:eastAsia="Times New Roman" w:hAnsi="Times New Roman"/>
          <w:color w:val="000000"/>
        </w:rPr>
        <w:t>. Из данной формы видно, что вложения в объекты недвижимого имущества по состоянию на 01 января 2021 года с</w:t>
      </w:r>
      <w:r>
        <w:rPr>
          <w:rFonts w:ascii="Times New Roman" w:eastAsia="Times New Roman" w:hAnsi="Times New Roman"/>
          <w:color w:val="000000"/>
        </w:rPr>
        <w:t>оставили 11 403 762 977,21 руб., что соответствует показателю по счету 110611000, отраженному в строке 071 гр.22 «Сведений о движении нефинансовых активов» (ф.0503368).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  Внутридокументные расхождения вышеуказанной формы, а также расхождения по графам 8 и</w:t>
      </w:r>
      <w:r>
        <w:rPr>
          <w:rFonts w:ascii="Times New Roman" w:eastAsia="Times New Roman" w:hAnsi="Times New Roman"/>
          <w:color w:val="000000"/>
        </w:rPr>
        <w:t xml:space="preserve"> 18, 15 и 19 ф.0503368 и ф.0503190 объясняются  перемещением объектов незавершенного строительства между разделами данной отчетной формы, а также исправлением ошибок прошлых лет по счету 10611000 в сумме 21 060,00 руб., отраженной в ф.0503373.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       Несо</w:t>
      </w:r>
      <w:r>
        <w:rPr>
          <w:rFonts w:ascii="Times New Roman" w:eastAsia="Times New Roman" w:hAnsi="Times New Roman"/>
          <w:color w:val="000000"/>
        </w:rPr>
        <w:t>ответствие суммы фактических расходов по объектам (в разрезе кадастровых номеров) по счету 110611000 на начало года (гр.17) и показателей годовой отчетности за 2019 год объясняется присвоением, уточнением в 2020 году кадастровых номеров объектов незавершен</w:t>
      </w:r>
      <w:r>
        <w:rPr>
          <w:rFonts w:ascii="Times New Roman" w:eastAsia="Times New Roman" w:hAnsi="Times New Roman"/>
          <w:color w:val="000000"/>
        </w:rPr>
        <w:t>ного строительства.</w:t>
      </w:r>
    </w:p>
    <w:p w:rsidR="00000000" w:rsidRDefault="00DC1131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   В связи с тем, что в управлении финансов Липецкой области не реализуются инвестиционные проекты, подпись  в отчете (ф.0503190) отсутствует. </w:t>
      </w:r>
    </w:p>
    <w:p w:rsidR="00000000" w:rsidRDefault="00DC1131">
      <w:pPr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</w:rPr>
        <w:t>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b/>
          <w:color w:val="000000"/>
        </w:rPr>
        <w:t>                                                       </w:t>
      </w:r>
    </w:p>
    <w:p w:rsidR="00000000" w:rsidRDefault="00DC1131">
      <w:pPr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</w:t>
      </w:r>
    </w:p>
    <w:p w:rsidR="00000000" w:rsidRDefault="00DC1131">
      <w:pPr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</w:rPr>
        <w:t> </w:t>
      </w:r>
    </w:p>
    <w:tbl>
      <w:tblPr>
        <w:tblStyle w:val="NormalTable"/>
        <w:tblW w:w="0" w:type="auto"/>
        <w:tblInd w:w="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5"/>
        <w:gridCol w:w="1053"/>
        <w:gridCol w:w="2267"/>
      </w:tblGrid>
      <w:tr w:rsidR="00000000">
        <w:trPr>
          <w:trHeight w:val="405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C113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</w:rPr>
              <w:t>Руководитель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C1131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C1131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  <w:u w:val="single"/>
              </w:rPr>
              <w:t>Щеглеватых В.М.</w:t>
            </w:r>
          </w:p>
        </w:tc>
      </w:tr>
      <w:tr w:rsidR="00000000">
        <w:trPr>
          <w:trHeight w:val="281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C1131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C1131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</w:rPr>
              <w:t>(подпись)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C1131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</w:rPr>
              <w:t>(расшифровка подписи)</w:t>
            </w:r>
          </w:p>
        </w:tc>
      </w:tr>
      <w:tr w:rsidR="00000000">
        <w:trPr>
          <w:trHeight w:val="281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C113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</w:rPr>
              <w:t>Руководитель планово-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C1131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C1131">
            <w:pPr>
              <w:rPr>
                <w:sz w:val="24"/>
              </w:rPr>
            </w:pPr>
          </w:p>
        </w:tc>
      </w:tr>
      <w:tr w:rsidR="00000000">
        <w:trPr>
          <w:trHeight w:val="281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C113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</w:rPr>
              <w:t>экономической службы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C1131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</w:rPr>
              <w:t>(подпись)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C1131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</w:rPr>
              <w:t>(расшифровка подписи)</w:t>
            </w:r>
          </w:p>
        </w:tc>
      </w:tr>
      <w:tr w:rsidR="00000000">
        <w:trPr>
          <w:trHeight w:val="281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DC113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  <w:tr w:rsidR="00000000">
        <w:trPr>
          <w:trHeight w:val="405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C113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</w:rPr>
              <w:t>Главный бухгалтер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C1131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C1131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  <w:u w:val="single"/>
              </w:rPr>
              <w:t>Пьянникова С.А.</w:t>
            </w:r>
          </w:p>
        </w:tc>
      </w:tr>
      <w:tr w:rsidR="00000000">
        <w:trPr>
          <w:trHeight w:val="281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C1131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C1131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</w:rPr>
              <w:t>(подпись)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C1131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</w:rPr>
              <w:t>(р</w:t>
            </w:r>
            <w:r>
              <w:rPr>
                <w:rFonts w:ascii="Times New Roman" w:eastAsia="Times New Roman" w:hAnsi="Times New Roman"/>
                <w:sz w:val="20"/>
              </w:rPr>
              <w:t>асшифровка подписи)</w:t>
            </w:r>
          </w:p>
        </w:tc>
      </w:tr>
      <w:tr w:rsidR="00000000">
        <w:trPr>
          <w:trHeight w:val="281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C113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</w:rPr>
              <w:t>"____"   ____________ 20____г.</w:t>
            </w:r>
          </w:p>
        </w:tc>
      </w:tr>
    </w:tbl>
    <w:p w:rsidR="00000000" w:rsidRDefault="00DC1131">
      <w:r>
        <w:rPr>
          <w:rFonts w:ascii="Times New Roman" w:eastAsia="Times New Roman" w:hAnsi="Times New Roman"/>
          <w:sz w:val="24"/>
        </w:rPr>
        <w:t xml:space="preserve">        </w:t>
      </w:r>
    </w:p>
    <w:sectPr w:rsidR="00000000">
      <w:pgSz w:w="12240" w:h="15840"/>
      <w:pgMar w:top="1133" w:right="850" w:bottom="1133" w:left="1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B486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F8A7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9B8C7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22FA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BCCDD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2A02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486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3EC2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14D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C5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131"/>
    <w:rsid w:val="00DC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black" strokecolor="black" shadowcolor="black" extrusioncolor="black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9" w:qFormat="1"/>
    <w:lsdException w:name="footnote text" w:uiPriority="9" w:qFormat="1"/>
    <w:lsdException w:name="annotation text" w:uiPriority="9" w:qFormat="1"/>
    <w:lsdException w:name="header" w:uiPriority="9" w:qFormat="1"/>
    <w:lsdException w:name="footer" w:uiPriority="9" w:qFormat="1"/>
    <w:lsdException w:name="index heading" w:uiPriority="9" w:qFormat="1"/>
    <w:lsdException w:name="caption" w:semiHidden="1" w:uiPriority="9" w:unhideWhenUsed="1" w:qFormat="1"/>
    <w:lsdException w:name="table of figures" w:uiPriority="9" w:qFormat="1"/>
    <w:lsdException w:name="envelope address" w:uiPriority="9" w:qFormat="1"/>
    <w:lsdException w:name="envelope return" w:uiPriority="9" w:qFormat="1"/>
    <w:lsdException w:name="footnote reference" w:uiPriority="9" w:qFormat="1"/>
    <w:lsdException w:name="annotation reference" w:uiPriority="9" w:qFormat="1"/>
    <w:lsdException w:name="line number" w:uiPriority="9" w:qFormat="1"/>
    <w:lsdException w:name="page number" w:uiPriority="9" w:qFormat="1"/>
    <w:lsdException w:name="endnote reference" w:uiPriority="9" w:qFormat="1"/>
    <w:lsdException w:name="endnote text" w:uiPriority="9" w:qFormat="1"/>
    <w:lsdException w:name="table of authorities" w:uiPriority="9" w:qFormat="1"/>
    <w:lsdException w:name="macro" w:uiPriority="9" w:qFormat="1"/>
    <w:lsdException w:name="toa heading" w:uiPriority="9" w:qFormat="1"/>
    <w:lsdException w:name="List" w:uiPriority="9" w:qFormat="1"/>
    <w:lsdException w:name="List Bullet" w:uiPriority="9" w:qFormat="1"/>
    <w:lsdException w:name="List Number" w:uiPriority="9" w:qFormat="1"/>
    <w:lsdException w:name="List 2" w:uiPriority="9" w:qFormat="1"/>
    <w:lsdException w:name="List 3" w:uiPriority="9" w:qFormat="1"/>
    <w:lsdException w:name="List 4" w:uiPriority="9" w:qFormat="1"/>
    <w:lsdException w:name="List 5" w:uiPriority="9" w:qFormat="1"/>
    <w:lsdException w:name="List Bullet 2" w:uiPriority="9" w:qFormat="1"/>
    <w:lsdException w:name="List Bullet 3" w:uiPriority="9" w:qFormat="1"/>
    <w:lsdException w:name="List Bullet 4" w:uiPriority="9" w:qFormat="1"/>
    <w:lsdException w:name="List Bullet 5" w:uiPriority="9" w:qFormat="1"/>
    <w:lsdException w:name="List Number 2" w:uiPriority="9" w:qFormat="1"/>
    <w:lsdException w:name="List Number 3" w:uiPriority="9" w:qFormat="1"/>
    <w:lsdException w:name="List Number 4" w:uiPriority="9" w:qFormat="1"/>
    <w:lsdException w:name="List Number 5" w:uiPriority="9" w:qFormat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</w:pBdr>
    </w:pPr>
    <w:rPr>
      <w:sz w:val="22"/>
    </w:rPr>
  </w:style>
  <w:style w:type="character" w:default="1" w:styleId="a0">
    <w:name w:val="Default Paragraph Font"/>
    <w:rPr>
      <w:sz w:val="22"/>
    </w:rPr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next w:val="a"/>
  </w:style>
  <w:style w:type="character" w:customStyle="1" w:styleId="LineNumber">
    <w:name w:val="Line Number"/>
    <w:basedOn w:val="a0"/>
    <w:rPr>
      <w:sz w:val="22"/>
    </w:rPr>
  </w:style>
  <w:style w:type="character" w:customStyle="1" w:styleId="Hyperlink">
    <w:name w:val="Hyperlink"/>
    <w:rPr>
      <w:color w:val="0000FF"/>
      <w:u w:val="single"/>
    </w:rPr>
  </w:style>
  <w:style w:type="table" w:customStyle="1" w:styleId="NormalTable">
    <w:name w:val="Normal Table"/>
    <w:rPr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imple1">
    <w:name w:val="Table Simple 1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82E10DFA928B6EEA87903D3959FC08958E18B8B2F53926C2CE1CE070322DFCE41B9F7E42A500ACM9YAL" TargetMode="External"/><Relationship Id="rId13" Type="http://schemas.openxmlformats.org/officeDocument/2006/relationships/hyperlink" Target="consultantplus://offline/ref=AA75D7BD27F4E81742749036A9A4F43EE9251B0F2E96445DCDEAB03D8AD191247FD1DBF2AF1ECE067AE8CA1C4277F68F6C7825BA29734F14552B8A48t85EG" TargetMode="External"/><Relationship Id="rId18" Type="http://schemas.openxmlformats.org/officeDocument/2006/relationships/hyperlink" Target="consultantplus://offline/ref=C5BE83562F4C761FCAAF83E9DF2318D480B0ACF26D862F593BD74B0484eFD0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F41A7FBB62A6180D79FA1441AED498EBC38E4B16F579C1FB7BA5E06F263193A1B0BC0A9ED183E019AB8C4D3C1E6547F0C20o2Q" TargetMode="External"/><Relationship Id="rId7" Type="http://schemas.openxmlformats.org/officeDocument/2006/relationships/hyperlink" Target="consultantplus://offline/ref=DF33E36C2B03C66C1DAAD231DCE5D1459D66E655B4D12BCDCF37F1B51C9CEED9CDEBDF5C160C31AC3F98CAS6GFK" TargetMode="External"/><Relationship Id="rId12" Type="http://schemas.openxmlformats.org/officeDocument/2006/relationships/hyperlink" Target="consultantplus://offline/ref=9B5F935AF29CBD51C6B9A17EDF1FE4B6307C78A82E2079D1BF7B9A7A3FFCE59A2509EEF467DC818EFF9707BBDD7CB9540B0334F8A755D699BFB09645TBtCJ" TargetMode="External"/><Relationship Id="rId17" Type="http://schemas.openxmlformats.org/officeDocument/2006/relationships/hyperlink" Target="consultantplus://offline/ref=6F41A7FBB62A6180D79FA1441AED498EBC38E4B16F579C1FB7BA5E06F263193A1B0BC0A9ED183E019AB8C4D3C1E6547F0C20o2Q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73C65B75EBBE6DD87D3EAEFA193AABB70B5FC5806013CE082AD7B12FB7D7E7534C8D02FC5438062C5C36C083EAE28608DS2QDO" TargetMode="External"/><Relationship Id="rId20" Type="http://schemas.openxmlformats.org/officeDocument/2006/relationships/hyperlink" Target="consultantplus://offline/ref=627251177C9217928568843E16F3BEF6771083DEE831BD4DCB59A8752834CD4C60FE7F0FA5E8F64C2487A3AC090467557A7DF7A012411A11AC26E20FF8l6Q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F6E619EF91F17E5C8A37BA2A4906BC02AD2268D30FB1873DE3C14A31BF3FAD13D9EE74721B1EF52DC0C7DY8o3L" TargetMode="External"/><Relationship Id="rId11" Type="http://schemas.openxmlformats.org/officeDocument/2006/relationships/hyperlink" Target="consultantplus://offline/ref=040EF086F188CC967D842DC773EAA304EDAC93EAD964A002A4AC4FF740EA45D10FAC6E0D3A239E4719FE49B98EA1CA515EFBF74F18A5654371B882E4iEsCM" TargetMode="External"/><Relationship Id="rId5" Type="http://schemas.openxmlformats.org/officeDocument/2006/relationships/hyperlink" Target="consultantplus://offline/ref=FF6E619EF91F17E5C8A37BA2A4906BC02AD2268D30FB1873DE3C14A31BF3FAD13D9EE74721B1EF52DC0C7DY8o3L" TargetMode="External"/><Relationship Id="rId15" Type="http://schemas.openxmlformats.org/officeDocument/2006/relationships/hyperlink" Target="consultantplus://offline/ref=B44BC8DA1171356F27FBC1CE0FF4A8ECF9BDE58E4FC32AD1214B8C01F04314BF74E264BC1E7EEDF72EB5F3q0dC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076C7F964B70F15CAC2D2D3906700383EA74B45767DC39F2EB2BB5FAFBF6C96E0C1DA5CB965066C9018ED49392A5DCC66Q7r9M" TargetMode="External"/><Relationship Id="rId19" Type="http://schemas.openxmlformats.org/officeDocument/2006/relationships/hyperlink" Target="consultantplus://offline/ref=E1B1AFEDBF0853C80C656CE0B6232986F049EAEC2871C51A3DB8AB9D2750005F6F5BA18ACD9168BD74DD77C9EA2430DA8B4F2FD02FCD4CD7C7648788k6bF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33E36C2B03C66C1DAAD231DCE5D1459D66E655B4D12BCDCF37F1B51C9CEED9CDEBDF5C160C31AC3F98CAS6GFK" TargetMode="External"/><Relationship Id="rId14" Type="http://schemas.openxmlformats.org/officeDocument/2006/relationships/hyperlink" Target="consultantplus://offline/ref=D0E32F8DA92EEECB0AE1D014C475DEB6613099E5B17B6CCC883E8C4C38706E1C6060F206D53E32E57E4705FF41778B47BEA5E5C671A46DED845528C7E23B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28436</Words>
  <Characters>162090</Characters>
  <Application>Microsoft Office Word</Application>
  <DocSecurity>0</DocSecurity>
  <Lines>1350</Lines>
  <Paragraphs>380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Кривовицина Елена Владимировна</dc:creator>
  <cp:lastModifiedBy>Кривовицина Елена Викьлровна</cp:lastModifiedBy>
  <cp:revision>2</cp:revision>
  <dcterms:created xsi:type="dcterms:W3CDTF">2021-04-02T05:50:00Z</dcterms:created>
  <dcterms:modified xsi:type="dcterms:W3CDTF">2021-04-02T05:50:00Z</dcterms:modified>
</cp:coreProperties>
</file>