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2" w:rsidRDefault="00D73272" w:rsidP="00D73272">
      <w:pPr>
        <w:pStyle w:val="Default"/>
      </w:pPr>
    </w:p>
    <w:p w:rsidR="00D73272" w:rsidRPr="00147FB1" w:rsidRDefault="00D73272" w:rsidP="00D73272">
      <w:pPr>
        <w:pStyle w:val="Default"/>
        <w:jc w:val="center"/>
        <w:rPr>
          <w:b/>
          <w:sz w:val="28"/>
          <w:szCs w:val="28"/>
        </w:rPr>
      </w:pPr>
      <w:r w:rsidRPr="00D73272">
        <w:rPr>
          <w:b/>
          <w:sz w:val="28"/>
          <w:szCs w:val="28"/>
        </w:rPr>
        <w:t xml:space="preserve">Ставка первого купона по облигациям </w:t>
      </w:r>
      <w:r w:rsidRPr="000242EC">
        <w:rPr>
          <w:b/>
          <w:sz w:val="28"/>
          <w:szCs w:val="28"/>
        </w:rPr>
        <w:t xml:space="preserve">Липецкой области </w:t>
      </w:r>
      <w:r w:rsidR="00197BB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Pr="00D73272">
        <w:rPr>
          <w:b/>
          <w:sz w:val="28"/>
          <w:szCs w:val="28"/>
        </w:rPr>
        <w:t xml:space="preserve"> определена в </w:t>
      </w:r>
      <w:r w:rsidRPr="00147FB1">
        <w:rPr>
          <w:b/>
          <w:sz w:val="28"/>
          <w:szCs w:val="28"/>
        </w:rPr>
        <w:t xml:space="preserve">размере </w:t>
      </w:r>
      <w:r w:rsidR="00197BB9">
        <w:rPr>
          <w:b/>
          <w:sz w:val="28"/>
          <w:szCs w:val="28"/>
        </w:rPr>
        <w:t>5,75</w:t>
      </w:r>
      <w:r w:rsidRPr="00147FB1">
        <w:rPr>
          <w:b/>
          <w:sz w:val="28"/>
          <w:szCs w:val="28"/>
        </w:rPr>
        <w:t xml:space="preserve">% </w:t>
      </w:r>
      <w:proofErr w:type="gramStart"/>
      <w:r w:rsidRPr="00147FB1">
        <w:rPr>
          <w:b/>
          <w:sz w:val="28"/>
          <w:szCs w:val="28"/>
        </w:rPr>
        <w:t>годовых</w:t>
      </w:r>
      <w:proofErr w:type="gramEnd"/>
    </w:p>
    <w:p w:rsidR="00D73272" w:rsidRPr="00147FB1" w:rsidRDefault="00D73272" w:rsidP="00D73272">
      <w:pPr>
        <w:pStyle w:val="Default"/>
        <w:jc w:val="center"/>
        <w:rPr>
          <w:sz w:val="23"/>
          <w:szCs w:val="23"/>
        </w:rPr>
      </w:pPr>
    </w:p>
    <w:p w:rsidR="00074F6C" w:rsidRPr="00147FB1" w:rsidRDefault="00074F6C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272" w:rsidRDefault="00197BB9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 2020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была закрыта книга приема заявок на приобретение государственны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облигаций Липецкой области 2020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года в форме </w:t>
      </w:r>
      <w:r w:rsidR="00072919">
        <w:rPr>
          <w:rFonts w:ascii="Times New Roman" w:hAnsi="Times New Roman" w:cs="Times New Roman"/>
          <w:color w:val="000000"/>
          <w:sz w:val="28"/>
          <w:szCs w:val="28"/>
        </w:rPr>
        <w:t xml:space="preserve">именных 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>документарных ценных бумаг с фиксированным купонным доходом и амортизацией долга, государственный регистрационный номер выпуска RU</w:t>
      </w:r>
      <w:r>
        <w:rPr>
          <w:rFonts w:ascii="Times New Roman" w:hAnsi="Times New Roman" w:cs="Times New Roman"/>
          <w:color w:val="000000"/>
          <w:sz w:val="28"/>
          <w:szCs w:val="28"/>
        </w:rPr>
        <w:t>34012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LIP0 от </w:t>
      </w:r>
      <w:r>
        <w:rPr>
          <w:rFonts w:ascii="Times New Roman" w:hAnsi="Times New Roman" w:cs="Times New Roman"/>
          <w:color w:val="000000"/>
          <w:sz w:val="28"/>
          <w:szCs w:val="28"/>
        </w:rPr>
        <w:t>07.09.2020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Облигации). Срок обращения Облигаций составляет </w:t>
      </w:r>
      <w:r w:rsidR="000729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лет,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>дюрация</w:t>
      </w:r>
      <w:proofErr w:type="spellEnd"/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911" w:rsidRPr="00AC0B10">
        <w:rPr>
          <w:rFonts w:ascii="Times New Roman" w:hAnsi="Times New Roman" w:cs="Times New Roman"/>
          <w:color w:val="000000"/>
          <w:sz w:val="28"/>
          <w:szCs w:val="28"/>
        </w:rPr>
        <w:t xml:space="preserve">выпуска </w:t>
      </w:r>
      <w:r w:rsidR="00072919" w:rsidRPr="00AC0B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2911" w:rsidRPr="00AC0B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2919" w:rsidRPr="00AC0B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E2911" w:rsidRPr="00AC0B10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="00D30DFF" w:rsidRPr="00AC0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272" w:rsidRPr="00AC0B10">
        <w:rPr>
          <w:rFonts w:ascii="Times New Roman" w:hAnsi="Times New Roman" w:cs="Times New Roman"/>
          <w:color w:val="000000"/>
          <w:sz w:val="28"/>
          <w:szCs w:val="28"/>
        </w:rPr>
        <w:t>По окончанию приема заявок ставка купона,</w:t>
      </w:r>
      <w:bookmarkStart w:id="0" w:name="_GoBack"/>
      <w:bookmarkEnd w:id="0"/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утвержденная эмитентом,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5,75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>% годовых.</w:t>
      </w:r>
      <w:r w:rsidR="00D73272" w:rsidRPr="00D3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7BB9" w:rsidRDefault="00197BB9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9" w:rsidRDefault="00197BB9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9" w:rsidRDefault="00197BB9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7BB9" w:rsidSect="00BA280F">
      <w:headerReference w:type="default" r:id="rId7"/>
      <w:pgSz w:w="11906" w:h="16838" w:code="9"/>
      <w:pgMar w:top="851" w:right="1416" w:bottom="851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DD" w:rsidRDefault="00D56CDD" w:rsidP="003B78A6">
      <w:pPr>
        <w:spacing w:after="0" w:line="240" w:lineRule="auto"/>
      </w:pPr>
      <w:r>
        <w:separator/>
      </w:r>
    </w:p>
  </w:endnote>
  <w:endnote w:type="continuationSeparator" w:id="0">
    <w:p w:rsidR="00D56CDD" w:rsidRDefault="00D56CDD" w:rsidP="003B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DD" w:rsidRDefault="00D56CDD" w:rsidP="003B78A6">
      <w:pPr>
        <w:spacing w:after="0" w:line="240" w:lineRule="auto"/>
      </w:pPr>
      <w:r>
        <w:separator/>
      </w:r>
    </w:p>
  </w:footnote>
  <w:footnote w:type="continuationSeparator" w:id="0">
    <w:p w:rsidR="00D56CDD" w:rsidRDefault="00D56CDD" w:rsidP="003B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92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78A6" w:rsidRPr="003B78A6" w:rsidRDefault="003B78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8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8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8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9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78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78A6" w:rsidRDefault="003B7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6"/>
    <w:rsid w:val="000006C0"/>
    <w:rsid w:val="00005FA2"/>
    <w:rsid w:val="00025331"/>
    <w:rsid w:val="00032229"/>
    <w:rsid w:val="00071DB0"/>
    <w:rsid w:val="00072919"/>
    <w:rsid w:val="00074F6C"/>
    <w:rsid w:val="00080989"/>
    <w:rsid w:val="000857CF"/>
    <w:rsid w:val="000A38DF"/>
    <w:rsid w:val="000F3BEA"/>
    <w:rsid w:val="0014721E"/>
    <w:rsid w:val="00147FB1"/>
    <w:rsid w:val="00175039"/>
    <w:rsid w:val="00190BFA"/>
    <w:rsid w:val="00197BB9"/>
    <w:rsid w:val="001A4B96"/>
    <w:rsid w:val="002134A4"/>
    <w:rsid w:val="00257E61"/>
    <w:rsid w:val="002B126A"/>
    <w:rsid w:val="0036186D"/>
    <w:rsid w:val="003B78A6"/>
    <w:rsid w:val="003C341E"/>
    <w:rsid w:val="004D71D8"/>
    <w:rsid w:val="004E2911"/>
    <w:rsid w:val="00522BF4"/>
    <w:rsid w:val="00554308"/>
    <w:rsid w:val="005E318F"/>
    <w:rsid w:val="00637AB8"/>
    <w:rsid w:val="007237F4"/>
    <w:rsid w:val="00773388"/>
    <w:rsid w:val="007A5263"/>
    <w:rsid w:val="007C7E97"/>
    <w:rsid w:val="00827B61"/>
    <w:rsid w:val="008350C5"/>
    <w:rsid w:val="008C5E60"/>
    <w:rsid w:val="008D16D7"/>
    <w:rsid w:val="00911D11"/>
    <w:rsid w:val="00921C35"/>
    <w:rsid w:val="009270D2"/>
    <w:rsid w:val="009E318A"/>
    <w:rsid w:val="00A6716F"/>
    <w:rsid w:val="00A93BFA"/>
    <w:rsid w:val="00AA7AFC"/>
    <w:rsid w:val="00AC0B10"/>
    <w:rsid w:val="00AD03DE"/>
    <w:rsid w:val="00AE289A"/>
    <w:rsid w:val="00B1407E"/>
    <w:rsid w:val="00B6572F"/>
    <w:rsid w:val="00BA280F"/>
    <w:rsid w:val="00BB6403"/>
    <w:rsid w:val="00BE4DF2"/>
    <w:rsid w:val="00BF72ED"/>
    <w:rsid w:val="00C20138"/>
    <w:rsid w:val="00CC422F"/>
    <w:rsid w:val="00CD0849"/>
    <w:rsid w:val="00D122D9"/>
    <w:rsid w:val="00D30DFF"/>
    <w:rsid w:val="00D326E3"/>
    <w:rsid w:val="00D56A14"/>
    <w:rsid w:val="00D56CDD"/>
    <w:rsid w:val="00D73272"/>
    <w:rsid w:val="00D957AA"/>
    <w:rsid w:val="00DB35C3"/>
    <w:rsid w:val="00DF5B9C"/>
    <w:rsid w:val="00E21706"/>
    <w:rsid w:val="00E7160D"/>
    <w:rsid w:val="00EE2EBC"/>
    <w:rsid w:val="00EE417A"/>
    <w:rsid w:val="00EF0269"/>
    <w:rsid w:val="00EF514F"/>
    <w:rsid w:val="00F55C50"/>
    <w:rsid w:val="00F8636E"/>
    <w:rsid w:val="00F91BA5"/>
    <w:rsid w:val="00F94C02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57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A6"/>
  </w:style>
  <w:style w:type="paragraph" w:styleId="a6">
    <w:name w:val="footer"/>
    <w:basedOn w:val="a"/>
    <w:link w:val="a7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A6"/>
  </w:style>
  <w:style w:type="character" w:styleId="a8">
    <w:name w:val="annotation reference"/>
    <w:basedOn w:val="a0"/>
    <w:uiPriority w:val="99"/>
    <w:semiHidden/>
    <w:unhideWhenUsed/>
    <w:rsid w:val="00BF72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72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72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72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72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97B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7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57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A6"/>
  </w:style>
  <w:style w:type="paragraph" w:styleId="a6">
    <w:name w:val="footer"/>
    <w:basedOn w:val="a"/>
    <w:link w:val="a7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A6"/>
  </w:style>
  <w:style w:type="character" w:styleId="a8">
    <w:name w:val="annotation reference"/>
    <w:basedOn w:val="a0"/>
    <w:uiPriority w:val="99"/>
    <w:semiHidden/>
    <w:unhideWhenUsed/>
    <w:rsid w:val="00BF72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72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72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72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72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97B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7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Оксана Андреевна</dc:creator>
  <cp:lastModifiedBy>Труфанова Светлана</cp:lastModifiedBy>
  <cp:revision>4</cp:revision>
  <cp:lastPrinted>2019-11-22T12:50:00Z</cp:lastPrinted>
  <dcterms:created xsi:type="dcterms:W3CDTF">2020-09-17T09:22:00Z</dcterms:created>
  <dcterms:modified xsi:type="dcterms:W3CDTF">2020-09-17T09:48:00Z</dcterms:modified>
</cp:coreProperties>
</file>