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4714"/>
      </w:tblGrid>
      <w:tr w:rsidR="00D25940" w:rsidRPr="004915A5" w:rsidTr="008C7200">
        <w:trPr>
          <w:cantSplit/>
          <w:trHeight w:val="983"/>
        </w:trPr>
        <w:tc>
          <w:tcPr>
            <w:tcW w:w="5067" w:type="dxa"/>
            <w:shd w:val="clear" w:color="auto" w:fill="auto"/>
          </w:tcPr>
          <w:p w:rsidR="00D25940" w:rsidRPr="004915A5" w:rsidRDefault="004915A5" w:rsidP="004915A5">
            <w:pPr>
              <w:ind w:left="0" w:right="0"/>
              <w:jc w:val="center"/>
              <w:rPr>
                <w:szCs w:val="22"/>
              </w:rPr>
            </w:pPr>
            <w:bookmarkStart w:id="0" w:name="_GoBack"/>
            <w:bookmarkEnd w:id="0"/>
            <w:r w:rsidRPr="004915A5">
              <w:rPr>
                <w:rFonts w:ascii="Calibri" w:hAnsi="Calibri"/>
                <w:b/>
                <w:noProof/>
                <w:spacing w:val="30"/>
                <w:sz w:val="30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.6pt;height:68.4pt;visibility:visible">
                  <v:imagedata r:id="rId6" o:title=""/>
                </v:shape>
              </w:pict>
            </w:r>
          </w:p>
        </w:tc>
        <w:tc>
          <w:tcPr>
            <w:tcW w:w="4714" w:type="dxa"/>
            <w:shd w:val="clear" w:color="auto" w:fill="auto"/>
          </w:tcPr>
          <w:p w:rsidR="00D25940" w:rsidRPr="004915A5" w:rsidRDefault="00D25940" w:rsidP="004915A5">
            <w:pPr>
              <w:ind w:left="0" w:right="0"/>
              <w:rPr>
                <w:szCs w:val="22"/>
              </w:rPr>
            </w:pPr>
          </w:p>
        </w:tc>
      </w:tr>
      <w:tr w:rsidR="00D25940" w:rsidRPr="004915A5" w:rsidTr="008C7200">
        <w:trPr>
          <w:cantSplit/>
        </w:trPr>
        <w:tc>
          <w:tcPr>
            <w:tcW w:w="5067" w:type="dxa"/>
            <w:shd w:val="clear" w:color="auto" w:fill="auto"/>
          </w:tcPr>
          <w:p w:rsidR="00BD38EB" w:rsidRPr="004915A5" w:rsidRDefault="00BD38EB" w:rsidP="004915A5">
            <w:pPr>
              <w:ind w:left="0" w:right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4915A5">
              <w:rPr>
                <w:rFonts w:eastAsia="Times New Roman"/>
                <w:b/>
                <w:sz w:val="24"/>
                <w:szCs w:val="20"/>
                <w:lang w:eastAsia="ru-RU"/>
              </w:rPr>
              <w:t>РОССИЙСКАЯ ФЕДЕРАЦИЯ</w:t>
            </w:r>
          </w:p>
          <w:p w:rsidR="00BD38EB" w:rsidRPr="004915A5" w:rsidRDefault="00BD38EB" w:rsidP="004915A5">
            <w:pPr>
              <w:ind w:left="0" w:right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4915A5">
              <w:rPr>
                <w:rFonts w:eastAsia="Times New Roman"/>
                <w:b/>
                <w:sz w:val="24"/>
                <w:szCs w:val="20"/>
                <w:lang w:eastAsia="ru-RU"/>
              </w:rPr>
              <w:t>ЛИПЕЦКАЯ ОБЛАСТЬ</w:t>
            </w:r>
          </w:p>
          <w:p w:rsidR="00BD38EB" w:rsidRPr="004915A5" w:rsidRDefault="00BD38EB" w:rsidP="004915A5">
            <w:pPr>
              <w:ind w:left="0" w:right="0"/>
              <w:jc w:val="center"/>
              <w:rPr>
                <w:b/>
                <w:sz w:val="24"/>
                <w:szCs w:val="20"/>
              </w:rPr>
            </w:pPr>
            <w:r w:rsidRPr="004915A5">
              <w:rPr>
                <w:b/>
                <w:sz w:val="24"/>
                <w:szCs w:val="20"/>
              </w:rPr>
              <w:t>УПРАВЛЕНИЕ ФИНАНСОВ</w:t>
            </w:r>
          </w:p>
          <w:p w:rsidR="00BD38EB" w:rsidRPr="004915A5" w:rsidRDefault="00BD38EB" w:rsidP="004915A5">
            <w:pPr>
              <w:ind w:left="0" w:right="0"/>
              <w:jc w:val="center"/>
              <w:rPr>
                <w:sz w:val="24"/>
                <w:szCs w:val="20"/>
              </w:rPr>
            </w:pPr>
          </w:p>
          <w:p w:rsidR="00BD38EB" w:rsidRPr="004915A5" w:rsidRDefault="00BD38EB" w:rsidP="004915A5">
            <w:pPr>
              <w:ind w:left="0" w:right="0"/>
              <w:jc w:val="center"/>
              <w:rPr>
                <w:sz w:val="24"/>
                <w:szCs w:val="20"/>
              </w:rPr>
            </w:pPr>
            <w:smartTag w:uri="urn:schemas-microsoft-com:office:smarttags" w:element="metricconverter">
              <w:smartTagPr>
                <w:attr w:name="ProductID" w:val="398000, г"/>
              </w:smartTagPr>
              <w:r w:rsidRPr="004915A5">
                <w:rPr>
                  <w:sz w:val="24"/>
                  <w:szCs w:val="20"/>
                </w:rPr>
                <w:t>398000, г</w:t>
              </w:r>
            </w:smartTag>
            <w:r w:rsidRPr="004915A5">
              <w:rPr>
                <w:sz w:val="24"/>
                <w:szCs w:val="20"/>
              </w:rPr>
              <w:t xml:space="preserve">. Липецк, </w:t>
            </w:r>
            <w:r w:rsidR="00286F6E" w:rsidRPr="004915A5">
              <w:rPr>
                <w:sz w:val="24"/>
                <w:szCs w:val="20"/>
              </w:rPr>
              <w:t>пл. им. Г.В. Плеханова</w:t>
            </w:r>
            <w:r w:rsidRPr="004915A5">
              <w:rPr>
                <w:sz w:val="24"/>
                <w:szCs w:val="20"/>
              </w:rPr>
              <w:t>, 4</w:t>
            </w:r>
          </w:p>
          <w:p w:rsidR="00BD38EB" w:rsidRPr="004915A5" w:rsidRDefault="00BD38EB" w:rsidP="004915A5">
            <w:pPr>
              <w:ind w:left="0" w:right="0"/>
              <w:jc w:val="center"/>
              <w:rPr>
                <w:sz w:val="24"/>
                <w:szCs w:val="20"/>
              </w:rPr>
            </w:pPr>
            <w:r w:rsidRPr="004915A5">
              <w:rPr>
                <w:sz w:val="24"/>
                <w:szCs w:val="20"/>
              </w:rPr>
              <w:t>тел./факс (4742) 36-84-70, (4742)36-84-28</w:t>
            </w:r>
          </w:p>
          <w:p w:rsidR="007A3242" w:rsidRPr="004915A5" w:rsidRDefault="00BD38EB" w:rsidP="004915A5">
            <w:pPr>
              <w:ind w:left="0" w:right="0"/>
              <w:jc w:val="center"/>
              <w:rPr>
                <w:sz w:val="24"/>
                <w:szCs w:val="22"/>
                <w:u w:val="single"/>
              </w:rPr>
            </w:pPr>
            <w:r w:rsidRPr="004915A5">
              <w:rPr>
                <w:sz w:val="24"/>
                <w:szCs w:val="20"/>
                <w:lang w:val="en-US"/>
              </w:rPr>
              <w:t>E</w:t>
            </w:r>
            <w:r w:rsidRPr="004915A5">
              <w:rPr>
                <w:sz w:val="24"/>
                <w:szCs w:val="20"/>
              </w:rPr>
              <w:t>-</w:t>
            </w:r>
            <w:r w:rsidRPr="004915A5">
              <w:rPr>
                <w:sz w:val="24"/>
                <w:szCs w:val="20"/>
                <w:lang w:val="en-US"/>
              </w:rPr>
              <w:t>mail</w:t>
            </w:r>
            <w:r w:rsidRPr="004915A5">
              <w:rPr>
                <w:sz w:val="24"/>
                <w:szCs w:val="20"/>
              </w:rPr>
              <w:t xml:space="preserve">: </w:t>
            </w:r>
            <w:proofErr w:type="spellStart"/>
            <w:r w:rsidR="007A3242" w:rsidRPr="004915A5">
              <w:rPr>
                <w:sz w:val="24"/>
                <w:szCs w:val="22"/>
                <w:lang w:val="en-US"/>
              </w:rPr>
              <w:t>obl</w:t>
            </w:r>
            <w:proofErr w:type="spellEnd"/>
            <w:r w:rsidR="007A3242" w:rsidRPr="004915A5">
              <w:rPr>
                <w:sz w:val="24"/>
                <w:szCs w:val="22"/>
              </w:rPr>
              <w:t>@</w:t>
            </w:r>
            <w:r w:rsidR="007A3242" w:rsidRPr="004915A5">
              <w:rPr>
                <w:sz w:val="24"/>
                <w:szCs w:val="22"/>
                <w:lang w:val="en-US"/>
              </w:rPr>
              <w:t>fin</w:t>
            </w:r>
            <w:r w:rsidR="007A3242" w:rsidRPr="004915A5">
              <w:rPr>
                <w:sz w:val="24"/>
                <w:szCs w:val="22"/>
              </w:rPr>
              <w:t>.</w:t>
            </w:r>
            <w:proofErr w:type="spellStart"/>
            <w:r w:rsidR="007A3242" w:rsidRPr="004915A5">
              <w:rPr>
                <w:sz w:val="24"/>
                <w:szCs w:val="22"/>
                <w:lang w:val="en-US"/>
              </w:rPr>
              <w:t>lipetsk</w:t>
            </w:r>
            <w:proofErr w:type="spellEnd"/>
            <w:r w:rsidR="007A3242" w:rsidRPr="004915A5">
              <w:rPr>
                <w:sz w:val="24"/>
                <w:szCs w:val="22"/>
              </w:rPr>
              <w:t>.</w:t>
            </w:r>
            <w:proofErr w:type="spellStart"/>
            <w:r w:rsidR="007A3242" w:rsidRPr="004915A5">
              <w:rPr>
                <w:sz w:val="24"/>
                <w:szCs w:val="22"/>
                <w:lang w:val="en-US"/>
              </w:rPr>
              <w:t>ru</w:t>
            </w:r>
            <w:proofErr w:type="spellEnd"/>
          </w:p>
          <w:p w:rsidR="007A3242" w:rsidRPr="004915A5" w:rsidRDefault="007A3242" w:rsidP="004915A5">
            <w:pPr>
              <w:ind w:left="0" w:right="0"/>
              <w:jc w:val="center"/>
              <w:rPr>
                <w:sz w:val="24"/>
                <w:szCs w:val="22"/>
              </w:rPr>
            </w:pPr>
          </w:p>
        </w:tc>
        <w:tc>
          <w:tcPr>
            <w:tcW w:w="4714" w:type="dxa"/>
            <w:vMerge w:val="restart"/>
            <w:shd w:val="clear" w:color="auto" w:fill="auto"/>
            <w:tcMar>
              <w:left w:w="108" w:type="dxa"/>
            </w:tcMar>
          </w:tcPr>
          <w:p w:rsidR="008C7200" w:rsidRDefault="008C7200" w:rsidP="008C7200">
            <w:pPr>
              <w:ind w:left="607" w:right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УМВД России </w:t>
            </w:r>
          </w:p>
          <w:p w:rsidR="00D25940" w:rsidRPr="004915A5" w:rsidRDefault="008C7200" w:rsidP="008C7200">
            <w:pPr>
              <w:ind w:left="607" w:right="0"/>
              <w:jc w:val="right"/>
              <w:rPr>
                <w:szCs w:val="22"/>
              </w:rPr>
            </w:pPr>
            <w:r>
              <w:rPr>
                <w:szCs w:val="22"/>
              </w:rPr>
              <w:t>по Липецкой области</w:t>
            </w:r>
          </w:p>
        </w:tc>
      </w:tr>
      <w:tr w:rsidR="00D25940" w:rsidRPr="004915A5" w:rsidTr="008C7200">
        <w:trPr>
          <w:cantSplit/>
        </w:trPr>
        <w:tc>
          <w:tcPr>
            <w:tcW w:w="5067" w:type="dxa"/>
            <w:shd w:val="clear" w:color="auto" w:fill="auto"/>
            <w:tcMar>
              <w:left w:w="108" w:type="dxa"/>
            </w:tcMar>
          </w:tcPr>
          <w:p w:rsidR="00D25940" w:rsidRPr="008C7200" w:rsidRDefault="00D25940" w:rsidP="004915A5">
            <w:pPr>
              <w:ind w:left="0" w:right="0"/>
              <w:rPr>
                <w:sz w:val="24"/>
                <w:szCs w:val="22"/>
              </w:rPr>
            </w:pPr>
            <w:bookmarkStart w:id="1" w:name="REGNUMDATESTAMP"/>
            <w:bookmarkEnd w:id="1"/>
          </w:p>
          <w:p w:rsidR="00D25940" w:rsidRPr="008C7200" w:rsidRDefault="00D25940" w:rsidP="004915A5">
            <w:pPr>
              <w:ind w:left="0" w:right="0"/>
              <w:rPr>
                <w:sz w:val="24"/>
                <w:szCs w:val="22"/>
              </w:rPr>
            </w:pPr>
          </w:p>
        </w:tc>
        <w:tc>
          <w:tcPr>
            <w:tcW w:w="4714" w:type="dxa"/>
            <w:vMerge/>
            <w:shd w:val="clear" w:color="auto" w:fill="auto"/>
          </w:tcPr>
          <w:p w:rsidR="00D25940" w:rsidRPr="008C7200" w:rsidRDefault="00D25940" w:rsidP="004915A5">
            <w:pPr>
              <w:ind w:left="0" w:right="0"/>
              <w:rPr>
                <w:szCs w:val="22"/>
              </w:rPr>
            </w:pPr>
          </w:p>
        </w:tc>
      </w:tr>
      <w:tr w:rsidR="00D25940" w:rsidRPr="004915A5" w:rsidTr="008C7200">
        <w:trPr>
          <w:cantSplit/>
        </w:trPr>
        <w:tc>
          <w:tcPr>
            <w:tcW w:w="5067" w:type="dxa"/>
            <w:shd w:val="clear" w:color="auto" w:fill="auto"/>
          </w:tcPr>
          <w:p w:rsidR="00D25940" w:rsidRPr="004915A5" w:rsidRDefault="00F77E80" w:rsidP="004915A5">
            <w:pPr>
              <w:ind w:left="0" w:right="0"/>
              <w:jc w:val="center"/>
              <w:rPr>
                <w:sz w:val="24"/>
                <w:szCs w:val="22"/>
              </w:rPr>
            </w:pPr>
            <w:r w:rsidRPr="004915A5">
              <w:rPr>
                <w:noProof/>
                <w:sz w:val="24"/>
                <w:szCs w:val="22"/>
                <w:lang w:eastAsia="ru-RU"/>
              </w:rPr>
              <w:t>Н</w:t>
            </w:r>
            <w:r w:rsidR="00D25940" w:rsidRPr="004915A5">
              <w:rPr>
                <w:noProof/>
                <w:sz w:val="24"/>
                <w:szCs w:val="22"/>
                <w:lang w:eastAsia="ru-RU"/>
              </w:rPr>
              <w:t xml:space="preserve">а </w:t>
            </w:r>
            <w:r w:rsidR="00D25940" w:rsidRPr="004915A5">
              <w:rPr>
                <w:noProof/>
                <w:sz w:val="24"/>
                <w:szCs w:val="24"/>
                <w:lang w:eastAsia="ru-RU"/>
              </w:rPr>
              <w:t>№</w:t>
            </w:r>
            <w:r w:rsidR="00C53DEE" w:rsidRPr="004915A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2F2493" w:rsidRPr="004915A5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812306" w:rsidRPr="004915A5">
              <w:rPr>
                <w:rFonts w:eastAsia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  </w:t>
            </w:r>
            <w:r w:rsidR="00D25940" w:rsidRPr="004915A5">
              <w:rPr>
                <w:noProof/>
                <w:sz w:val="24"/>
                <w:szCs w:val="24"/>
                <w:u w:val="single"/>
                <w:lang w:eastAsia="ru-RU"/>
              </w:rPr>
              <w:t> </w:t>
            </w:r>
            <w:r w:rsidR="00C53DEE" w:rsidRPr="004915A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D25940" w:rsidRPr="004915A5">
              <w:rPr>
                <w:noProof/>
                <w:sz w:val="24"/>
                <w:szCs w:val="24"/>
                <w:lang w:eastAsia="ru-RU"/>
              </w:rPr>
              <w:t>от</w:t>
            </w:r>
            <w:r w:rsidR="00C53DEE" w:rsidRPr="004915A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2F2493" w:rsidRPr="004915A5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812306" w:rsidRPr="004915A5">
              <w:rPr>
                <w:rFonts w:eastAsia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  </w:t>
            </w:r>
            <w:r w:rsidR="00D25940" w:rsidRPr="004915A5">
              <w:rPr>
                <w:sz w:val="24"/>
                <w:szCs w:val="22"/>
                <w:u w:val="single"/>
                <w:lang w:val="en-US"/>
              </w:rPr>
              <w:t> </w:t>
            </w:r>
            <w:r w:rsidR="00C53DEE" w:rsidRPr="004915A5">
              <w:rPr>
                <w:sz w:val="24"/>
                <w:szCs w:val="22"/>
              </w:rPr>
              <w:t xml:space="preserve"> </w:t>
            </w:r>
          </w:p>
        </w:tc>
        <w:tc>
          <w:tcPr>
            <w:tcW w:w="4714" w:type="dxa"/>
            <w:vMerge/>
            <w:shd w:val="clear" w:color="auto" w:fill="auto"/>
          </w:tcPr>
          <w:p w:rsidR="00D25940" w:rsidRPr="004915A5" w:rsidRDefault="00D25940" w:rsidP="004915A5">
            <w:pPr>
              <w:ind w:left="0" w:right="0"/>
              <w:rPr>
                <w:szCs w:val="22"/>
                <w:lang w:val="en-US"/>
              </w:rPr>
            </w:pPr>
          </w:p>
        </w:tc>
      </w:tr>
    </w:tbl>
    <w:p w:rsidR="00D25940" w:rsidRPr="00C31C2F" w:rsidRDefault="00D25940" w:rsidP="00D25940">
      <w:pPr>
        <w:rPr>
          <w:sz w:val="24"/>
          <w:lang w:val="en-US"/>
        </w:rPr>
      </w:pPr>
    </w:p>
    <w:p w:rsidR="008C7200" w:rsidRDefault="008C7200" w:rsidP="008C7200">
      <w:pPr>
        <w:pStyle w:val="1"/>
        <w:shd w:val="clear" w:color="auto" w:fill="FFFFFF"/>
        <w:spacing w:before="0" w:line="360" w:lineRule="auto"/>
        <w:jc w:val="both"/>
        <w:rPr>
          <w:sz w:val="24"/>
        </w:rPr>
      </w:pPr>
      <w:r>
        <w:rPr>
          <w:sz w:val="24"/>
        </w:rPr>
        <w:t xml:space="preserve">                    </w:t>
      </w:r>
    </w:p>
    <w:p w:rsidR="008C7200" w:rsidRPr="00C440F0" w:rsidRDefault="008C7200" w:rsidP="008C7200">
      <w:pPr>
        <w:pStyle w:val="1"/>
        <w:shd w:val="clear" w:color="auto" w:fill="FFFFFF"/>
        <w:spacing w:before="0" w:line="360" w:lineRule="auto"/>
        <w:jc w:val="both"/>
        <w:rPr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Управление финансов Липецкой области в соответствии с </w:t>
      </w:r>
      <w:r w:rsidRPr="000064AF">
        <w:rPr>
          <w:b w:val="0"/>
          <w:sz w:val="26"/>
          <w:szCs w:val="26"/>
        </w:rPr>
        <w:t xml:space="preserve">письмом Министерства финансов Российской Федерации от 28.04.2020 № 02-07-07/34963 «О применении КБК </w:t>
      </w:r>
      <w:smartTag w:uri="urn:schemas-microsoft-com:office:smarttags" w:element="metricconverter">
        <w:smartTagPr>
          <w:attr w:name="ProductID" w:val="2020 г"/>
        </w:smartTagPr>
        <w:r w:rsidRPr="000064AF">
          <w:rPr>
            <w:b w:val="0"/>
            <w:sz w:val="26"/>
            <w:szCs w:val="26"/>
          </w:rPr>
          <w:t>2020 г</w:t>
        </w:r>
      </w:smartTag>
      <w:r w:rsidRPr="000064AF">
        <w:rPr>
          <w:b w:val="0"/>
          <w:sz w:val="26"/>
          <w:szCs w:val="26"/>
        </w:rPr>
        <w:t>. в связи с вступлением в силу Федерального закона от 15 апреля 2019 года № 62-ФЗ «О внесении изменений в Бюджетный кодекс Российской</w:t>
      </w:r>
      <w:r w:rsidRPr="000064AF">
        <w:rPr>
          <w:b w:val="0"/>
          <w:color w:val="444444"/>
          <w:sz w:val="26"/>
          <w:szCs w:val="26"/>
        </w:rPr>
        <w:t xml:space="preserve"> </w:t>
      </w:r>
      <w:r w:rsidRPr="000064AF">
        <w:rPr>
          <w:b w:val="0"/>
          <w:sz w:val="26"/>
          <w:szCs w:val="26"/>
        </w:rPr>
        <w:t>Федерации»,  п.274 Приказа Министерства финансов Российской Федерации от 28.12.2010 №191н, Соглашением о порядке и сроках представления бюджетной</w:t>
      </w:r>
      <w:proofErr w:type="gramEnd"/>
      <w:r w:rsidRPr="000064AF">
        <w:rPr>
          <w:b w:val="0"/>
          <w:sz w:val="26"/>
          <w:szCs w:val="26"/>
        </w:rPr>
        <w:t xml:space="preserve"> отчетности по доходам, администрируемым </w:t>
      </w:r>
      <w:r>
        <w:rPr>
          <w:b w:val="0"/>
          <w:sz w:val="26"/>
          <w:szCs w:val="26"/>
        </w:rPr>
        <w:t xml:space="preserve">УМВД России </w:t>
      </w:r>
      <w:r w:rsidRPr="000064AF">
        <w:rPr>
          <w:b w:val="0"/>
          <w:sz w:val="26"/>
          <w:szCs w:val="26"/>
        </w:rPr>
        <w:t xml:space="preserve">по Липецкой области  </w:t>
      </w:r>
      <w:proofErr w:type="gramStart"/>
      <w:r w:rsidRPr="000064AF">
        <w:rPr>
          <w:b w:val="0"/>
          <w:sz w:val="26"/>
          <w:szCs w:val="26"/>
        </w:rPr>
        <w:t>от</w:t>
      </w:r>
      <w:proofErr w:type="gramEnd"/>
      <w:r w:rsidRPr="000064AF">
        <w:rPr>
          <w:b w:val="0"/>
          <w:sz w:val="26"/>
          <w:szCs w:val="26"/>
        </w:rPr>
        <w:t xml:space="preserve"> </w:t>
      </w:r>
      <w:r w:rsidRPr="00B94157">
        <w:rPr>
          <w:b w:val="0"/>
          <w:sz w:val="26"/>
          <w:szCs w:val="26"/>
        </w:rPr>
        <w:t>16.11.2018 года</w:t>
      </w:r>
      <w:r w:rsidRPr="000064AF">
        <w:rPr>
          <w:b w:val="0"/>
          <w:sz w:val="26"/>
          <w:szCs w:val="26"/>
        </w:rPr>
        <w:t xml:space="preserve">, </w:t>
      </w:r>
      <w:r w:rsidRPr="00C440F0">
        <w:rPr>
          <w:sz w:val="26"/>
          <w:szCs w:val="26"/>
        </w:rPr>
        <w:t>сообщает  состав отчетности об исполнении областного бюджета за 9 месяцев 2020 года:</w:t>
      </w:r>
    </w:p>
    <w:p w:rsidR="008C7200" w:rsidRPr="000064AF" w:rsidRDefault="008C7200" w:rsidP="008C7200">
      <w:pPr>
        <w:tabs>
          <w:tab w:val="left" w:pos="1230"/>
        </w:tabs>
        <w:spacing w:line="360" w:lineRule="auto"/>
        <w:jc w:val="both"/>
        <w:rPr>
          <w:bCs/>
          <w:sz w:val="26"/>
          <w:szCs w:val="26"/>
        </w:rPr>
      </w:pPr>
      <w:r w:rsidRPr="000064AF">
        <w:rPr>
          <w:sz w:val="26"/>
          <w:szCs w:val="26"/>
        </w:rPr>
        <w:t xml:space="preserve">-  </w:t>
      </w:r>
      <w:r w:rsidRPr="000064AF">
        <w:rPr>
          <w:bCs/>
          <w:sz w:val="26"/>
          <w:szCs w:val="26"/>
        </w:rPr>
        <w:t xml:space="preserve">Отчет об исполнении бюджета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0503127, ф.0503127_ЭКР); </w:t>
      </w:r>
    </w:p>
    <w:p w:rsidR="008C7200" w:rsidRPr="000064AF" w:rsidRDefault="008C7200" w:rsidP="008C7200">
      <w:pPr>
        <w:tabs>
          <w:tab w:val="left" w:pos="1230"/>
        </w:tabs>
        <w:spacing w:line="360" w:lineRule="auto"/>
        <w:jc w:val="both"/>
        <w:rPr>
          <w:bCs/>
          <w:sz w:val="26"/>
          <w:szCs w:val="26"/>
        </w:rPr>
      </w:pPr>
      <w:r w:rsidRPr="000064AF">
        <w:rPr>
          <w:bCs/>
          <w:sz w:val="26"/>
          <w:szCs w:val="26"/>
        </w:rPr>
        <w:t xml:space="preserve">-  Пояснительная записка (ф.0503160) (текстовая часть). </w:t>
      </w:r>
    </w:p>
    <w:p w:rsidR="008C7200" w:rsidRPr="000064AF" w:rsidRDefault="008C7200" w:rsidP="008C7200">
      <w:pPr>
        <w:tabs>
          <w:tab w:val="left" w:pos="1230"/>
        </w:tabs>
        <w:spacing w:line="360" w:lineRule="auto"/>
        <w:jc w:val="both"/>
        <w:rPr>
          <w:bCs/>
          <w:sz w:val="26"/>
          <w:szCs w:val="26"/>
        </w:rPr>
      </w:pPr>
      <w:r w:rsidRPr="000064AF">
        <w:rPr>
          <w:bCs/>
          <w:sz w:val="26"/>
          <w:szCs w:val="26"/>
        </w:rPr>
        <w:t>-  Сведения об исполнении бюджета (ф.0503164);</w:t>
      </w:r>
    </w:p>
    <w:p w:rsidR="008C7200" w:rsidRPr="000064AF" w:rsidRDefault="008C7200" w:rsidP="008C7200">
      <w:pPr>
        <w:tabs>
          <w:tab w:val="left" w:pos="1230"/>
        </w:tabs>
        <w:spacing w:line="360" w:lineRule="auto"/>
        <w:jc w:val="both"/>
        <w:rPr>
          <w:bCs/>
          <w:sz w:val="26"/>
          <w:szCs w:val="26"/>
        </w:rPr>
      </w:pPr>
      <w:r w:rsidRPr="000064AF">
        <w:rPr>
          <w:rFonts w:cs="Times New Roman CYR"/>
          <w:sz w:val="26"/>
          <w:szCs w:val="26"/>
        </w:rPr>
        <w:t>- Сведения по дебиторской и кредиторской задолженности (ф.0503169)- по дебиторской задолженности;</w:t>
      </w:r>
    </w:p>
    <w:p w:rsidR="008C7200" w:rsidRPr="000064AF" w:rsidRDefault="008C7200" w:rsidP="008C7200">
      <w:pPr>
        <w:spacing w:line="360" w:lineRule="auto"/>
        <w:jc w:val="both"/>
        <w:rPr>
          <w:rFonts w:cs="Times New Roman CYR"/>
          <w:sz w:val="26"/>
          <w:szCs w:val="26"/>
        </w:rPr>
      </w:pPr>
      <w:r w:rsidRPr="000064AF">
        <w:rPr>
          <w:rFonts w:cs="Times New Roman CYR"/>
          <w:sz w:val="26"/>
          <w:szCs w:val="26"/>
        </w:rPr>
        <w:t>- Сведения по дебиторской и кредиторской задолженности (ф.0503169)- по кредиторской задолженности.</w:t>
      </w:r>
    </w:p>
    <w:p w:rsidR="008C7200" w:rsidRPr="000064AF" w:rsidRDefault="008C7200" w:rsidP="008C7200">
      <w:pPr>
        <w:spacing w:line="360" w:lineRule="auto"/>
        <w:jc w:val="both"/>
        <w:rPr>
          <w:b/>
          <w:bCs/>
          <w:sz w:val="26"/>
          <w:szCs w:val="26"/>
        </w:rPr>
      </w:pPr>
      <w:r w:rsidRPr="000064AF">
        <w:rPr>
          <w:rFonts w:cs="Times New Roman CYR"/>
          <w:sz w:val="26"/>
          <w:szCs w:val="26"/>
        </w:rPr>
        <w:lastRenderedPageBreak/>
        <w:t xml:space="preserve">        </w:t>
      </w:r>
      <w:r w:rsidRPr="000064AF">
        <w:rPr>
          <w:rFonts w:cs="Times New Roman CYR"/>
          <w:b/>
          <w:sz w:val="26"/>
          <w:szCs w:val="26"/>
        </w:rPr>
        <w:t xml:space="preserve">Отчетность представляется в срок не позднее 15 октября 2020 года в программном комплексе «Свод - Смарт» подписывается электронно-цифровой подписью руководителя и  на бумажных носителях не представляется. </w:t>
      </w:r>
    </w:p>
    <w:p w:rsidR="00D25940" w:rsidRPr="008C7200" w:rsidRDefault="00D25940" w:rsidP="00D25940">
      <w:pPr>
        <w:rPr>
          <w:sz w:val="24"/>
        </w:rPr>
      </w:pPr>
    </w:p>
    <w:p w:rsidR="00D25940" w:rsidRDefault="00D25940" w:rsidP="00D25940">
      <w:pPr>
        <w:rPr>
          <w:sz w:val="24"/>
        </w:rPr>
      </w:pPr>
    </w:p>
    <w:p w:rsidR="00D25940" w:rsidRDefault="00D25940" w:rsidP="00D25940">
      <w:pPr>
        <w:rPr>
          <w:sz w:val="24"/>
        </w:rPr>
      </w:pPr>
    </w:p>
    <w:p w:rsidR="00D25940" w:rsidRPr="008C7200" w:rsidRDefault="00D25940" w:rsidP="00D25940">
      <w:pPr>
        <w:jc w:val="center"/>
      </w:pPr>
    </w:p>
    <w:p w:rsidR="00184F24" w:rsidRPr="008C7200" w:rsidRDefault="00184F24" w:rsidP="00184F24">
      <w:pPr>
        <w:jc w:val="center"/>
      </w:pPr>
    </w:p>
    <w:p w:rsidR="000045DC" w:rsidRPr="00357F7C" w:rsidRDefault="000045DC" w:rsidP="0049254F">
      <w:pPr>
        <w:ind w:firstLine="709"/>
        <w:contextualSpacing/>
      </w:pPr>
    </w:p>
    <w:tbl>
      <w:tblPr>
        <w:tblW w:w="11485" w:type="dxa"/>
        <w:tblInd w:w="57" w:type="dxa"/>
        <w:tblLook w:val="04A0" w:firstRow="1" w:lastRow="0" w:firstColumn="1" w:lastColumn="0" w:noHBand="0" w:noVBand="1"/>
      </w:tblPr>
      <w:tblGrid>
        <w:gridCol w:w="2920"/>
        <w:gridCol w:w="3686"/>
        <w:gridCol w:w="3118"/>
        <w:gridCol w:w="1761"/>
      </w:tblGrid>
      <w:tr w:rsidR="004915A5" w:rsidRPr="004915A5" w:rsidTr="008C7200">
        <w:trPr>
          <w:gridAfter w:val="1"/>
          <w:wAfter w:w="1761" w:type="dxa"/>
          <w:trHeight w:val="1644"/>
        </w:trPr>
        <w:tc>
          <w:tcPr>
            <w:tcW w:w="29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BCD" w:rsidRPr="004915A5" w:rsidRDefault="00490EB6" w:rsidP="008C7200">
            <w:pPr>
              <w:keepNext/>
              <w:spacing w:line="360" w:lineRule="auto"/>
              <w:ind w:left="0" w:right="0"/>
              <w:rPr>
                <w:szCs w:val="22"/>
              </w:rPr>
            </w:pPr>
            <w:r w:rsidRPr="004915A5">
              <w:rPr>
                <w:szCs w:val="22"/>
              </w:rPr>
              <w:t>Заместитель</w:t>
            </w:r>
            <w:r w:rsidR="00D23D65" w:rsidRPr="004915A5">
              <w:rPr>
                <w:szCs w:val="22"/>
              </w:rPr>
              <w:t xml:space="preserve"> н</w:t>
            </w:r>
            <w:r w:rsidR="008D0D8F" w:rsidRPr="004915A5">
              <w:rPr>
                <w:szCs w:val="22"/>
              </w:rPr>
              <w:t>ачальник</w:t>
            </w:r>
            <w:r w:rsidR="00D23D65" w:rsidRPr="004915A5">
              <w:rPr>
                <w:szCs w:val="22"/>
              </w:rPr>
              <w:t>а</w:t>
            </w:r>
            <w:r w:rsidR="008D0D8F" w:rsidRPr="004915A5">
              <w:rPr>
                <w:szCs w:val="22"/>
              </w:rPr>
              <w:t xml:space="preserve"> управления</w:t>
            </w:r>
          </w:p>
        </w:tc>
        <w:tc>
          <w:tcPr>
            <w:tcW w:w="3686" w:type="dxa"/>
            <w:shd w:val="clear" w:color="auto" w:fill="auto"/>
          </w:tcPr>
          <w:p w:rsidR="00852BCD" w:rsidRPr="004915A5" w:rsidRDefault="00852BCD" w:rsidP="004915A5">
            <w:pPr>
              <w:keepNext/>
              <w:ind w:left="0" w:right="0"/>
              <w:rPr>
                <w:szCs w:val="22"/>
                <w:lang w:val="en-US"/>
              </w:rPr>
            </w:pPr>
            <w:bookmarkStart w:id="2" w:name="SIGNERSTAMP1"/>
            <w:bookmarkEnd w:id="2"/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7200" w:rsidRDefault="008C7200" w:rsidP="008C7200">
            <w:pPr>
              <w:keepNext/>
              <w:ind w:left="0" w:right="0"/>
              <w:jc w:val="right"/>
              <w:rPr>
                <w:szCs w:val="22"/>
              </w:rPr>
            </w:pPr>
          </w:p>
          <w:p w:rsidR="008C7200" w:rsidRDefault="008C7200" w:rsidP="008C7200">
            <w:pPr>
              <w:keepNext/>
              <w:ind w:left="0" w:right="0"/>
              <w:jc w:val="right"/>
              <w:rPr>
                <w:szCs w:val="22"/>
              </w:rPr>
            </w:pPr>
          </w:p>
          <w:p w:rsidR="008C7200" w:rsidRDefault="008C7200" w:rsidP="008C7200">
            <w:pPr>
              <w:keepNext/>
              <w:ind w:left="0" w:right="0"/>
              <w:jc w:val="right"/>
              <w:rPr>
                <w:szCs w:val="22"/>
              </w:rPr>
            </w:pPr>
          </w:p>
          <w:p w:rsidR="008C7200" w:rsidRDefault="008C7200" w:rsidP="008C7200">
            <w:pPr>
              <w:keepNext/>
              <w:ind w:left="0" w:right="0"/>
              <w:jc w:val="right"/>
              <w:rPr>
                <w:szCs w:val="22"/>
              </w:rPr>
            </w:pPr>
          </w:p>
          <w:p w:rsidR="00852BCD" w:rsidRPr="008C7200" w:rsidRDefault="008C7200" w:rsidP="008C7200">
            <w:pPr>
              <w:keepNext/>
              <w:ind w:left="0" w:right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Л. В. </w:t>
            </w:r>
            <w:proofErr w:type="spellStart"/>
            <w:r w:rsidR="002022E2" w:rsidRPr="008C7200">
              <w:rPr>
                <w:szCs w:val="22"/>
              </w:rPr>
              <w:t>Хожайнова</w:t>
            </w:r>
            <w:proofErr w:type="spellEnd"/>
          </w:p>
        </w:tc>
      </w:tr>
      <w:tr w:rsidR="004915A5" w:rsidRPr="004915A5" w:rsidTr="008C7200">
        <w:trPr>
          <w:trHeight w:val="124"/>
        </w:trPr>
        <w:tc>
          <w:tcPr>
            <w:tcW w:w="29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3094" w:rsidRPr="004915A5" w:rsidRDefault="00AC3094" w:rsidP="004915A5">
            <w:pPr>
              <w:keepNext/>
              <w:ind w:left="0" w:righ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50C93" w:rsidRPr="008C7200" w:rsidRDefault="00450C93" w:rsidP="004915A5">
            <w:pPr>
              <w:keepNext/>
              <w:ind w:left="0" w:righ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50C93" w:rsidRPr="008C7200" w:rsidRDefault="00450C93" w:rsidP="004915A5">
            <w:pPr>
              <w:keepNext/>
              <w:ind w:left="0" w:right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D5395" w:rsidRPr="004915A5" w:rsidTr="008C7200">
        <w:trPr>
          <w:trHeight w:val="411"/>
        </w:trPr>
        <w:tc>
          <w:tcPr>
            <w:tcW w:w="1148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D5395" w:rsidRPr="004915A5" w:rsidRDefault="008D5395" w:rsidP="004915A5">
            <w:pPr>
              <w:keepNext/>
              <w:ind w:left="0" w:right="0"/>
              <w:rPr>
                <w:sz w:val="20"/>
                <w:szCs w:val="22"/>
              </w:rPr>
            </w:pPr>
          </w:p>
          <w:p w:rsidR="008D5395" w:rsidRPr="004915A5" w:rsidRDefault="008D5395" w:rsidP="004915A5">
            <w:pPr>
              <w:keepNext/>
              <w:ind w:left="0" w:right="0"/>
              <w:rPr>
                <w:sz w:val="20"/>
                <w:szCs w:val="22"/>
              </w:rPr>
            </w:pPr>
          </w:p>
          <w:p w:rsidR="008D5395" w:rsidRPr="004915A5" w:rsidRDefault="008D5395" w:rsidP="004915A5">
            <w:pPr>
              <w:keepNext/>
              <w:ind w:left="0" w:right="0"/>
              <w:rPr>
                <w:sz w:val="20"/>
                <w:szCs w:val="22"/>
              </w:rPr>
            </w:pPr>
          </w:p>
          <w:p w:rsidR="008D5395" w:rsidRPr="008C7200" w:rsidRDefault="008C7200" w:rsidP="004915A5">
            <w:pPr>
              <w:keepNext/>
              <w:ind w:left="0" w:right="0"/>
            </w:pPr>
            <w:proofErr w:type="spellStart"/>
            <w:r w:rsidRPr="008C7200">
              <w:t>Пьянникова</w:t>
            </w:r>
            <w:proofErr w:type="spellEnd"/>
            <w:r w:rsidRPr="008C7200">
              <w:t xml:space="preserve"> С.А.</w:t>
            </w:r>
          </w:p>
          <w:p w:rsidR="008C7200" w:rsidRPr="008C7200" w:rsidRDefault="008C7200" w:rsidP="004915A5">
            <w:pPr>
              <w:keepNext/>
              <w:ind w:left="0" w:right="0"/>
              <w:rPr>
                <w:rFonts w:ascii="Calibri" w:hAnsi="Calibri"/>
                <w:sz w:val="22"/>
                <w:szCs w:val="22"/>
              </w:rPr>
            </w:pPr>
            <w:r w:rsidRPr="008C7200">
              <w:t>4742 368 452</w:t>
            </w:r>
          </w:p>
        </w:tc>
      </w:tr>
    </w:tbl>
    <w:p w:rsidR="00B709DC" w:rsidRPr="008C7200" w:rsidRDefault="00B709DC" w:rsidP="00771A1A">
      <w:pPr>
        <w:ind w:left="0"/>
        <w:rPr>
          <w:sz w:val="2"/>
        </w:rPr>
      </w:pPr>
    </w:p>
    <w:sectPr w:rsidR="00B709DC" w:rsidRPr="008C7200" w:rsidSect="008C7200">
      <w:footerReference w:type="default" r:id="rId7"/>
      <w:pgSz w:w="11906" w:h="16838"/>
      <w:pgMar w:top="1134" w:right="991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7B" w:rsidRDefault="00236B7B" w:rsidP="006C17DD">
      <w:r>
        <w:separator/>
      </w:r>
    </w:p>
  </w:endnote>
  <w:endnote w:type="continuationSeparator" w:id="0">
    <w:p w:rsidR="00236B7B" w:rsidRDefault="00236B7B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72" w:rsidRPr="00450C93" w:rsidRDefault="00645A72" w:rsidP="00450C93">
    <w:pPr>
      <w:pStyle w:val="a5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7B" w:rsidRDefault="00236B7B" w:rsidP="006C17DD">
      <w:r>
        <w:separator/>
      </w:r>
    </w:p>
  </w:footnote>
  <w:footnote w:type="continuationSeparator" w:id="0">
    <w:p w:rsidR="00236B7B" w:rsidRDefault="00236B7B" w:rsidP="006C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5A5"/>
    <w:rsid w:val="000045DC"/>
    <w:rsid w:val="0006770B"/>
    <w:rsid w:val="0007565F"/>
    <w:rsid w:val="00097511"/>
    <w:rsid w:val="000A496E"/>
    <w:rsid w:val="000A539C"/>
    <w:rsid w:val="000A67F5"/>
    <w:rsid w:val="000B0153"/>
    <w:rsid w:val="000B0D34"/>
    <w:rsid w:val="000C120E"/>
    <w:rsid w:val="000D7659"/>
    <w:rsid w:val="001001D8"/>
    <w:rsid w:val="0014001A"/>
    <w:rsid w:val="00145C9F"/>
    <w:rsid w:val="00151627"/>
    <w:rsid w:val="00161AAC"/>
    <w:rsid w:val="001677BE"/>
    <w:rsid w:val="00184F24"/>
    <w:rsid w:val="00185F03"/>
    <w:rsid w:val="001B626B"/>
    <w:rsid w:val="001B77FC"/>
    <w:rsid w:val="001C470B"/>
    <w:rsid w:val="001E74FB"/>
    <w:rsid w:val="001F4199"/>
    <w:rsid w:val="002022E2"/>
    <w:rsid w:val="00210255"/>
    <w:rsid w:val="00210568"/>
    <w:rsid w:val="00211309"/>
    <w:rsid w:val="00226B60"/>
    <w:rsid w:val="00232B77"/>
    <w:rsid w:val="00236B7B"/>
    <w:rsid w:val="00242193"/>
    <w:rsid w:val="002429D8"/>
    <w:rsid w:val="00271907"/>
    <w:rsid w:val="00272DE3"/>
    <w:rsid w:val="00274A43"/>
    <w:rsid w:val="0028274D"/>
    <w:rsid w:val="00283D67"/>
    <w:rsid w:val="00286F6E"/>
    <w:rsid w:val="002C087E"/>
    <w:rsid w:val="002C1114"/>
    <w:rsid w:val="002C3E8B"/>
    <w:rsid w:val="002C5542"/>
    <w:rsid w:val="002D0008"/>
    <w:rsid w:val="002E619A"/>
    <w:rsid w:val="002F2493"/>
    <w:rsid w:val="0030398C"/>
    <w:rsid w:val="00327504"/>
    <w:rsid w:val="00334F8E"/>
    <w:rsid w:val="00345CDB"/>
    <w:rsid w:val="00357F7C"/>
    <w:rsid w:val="003604A7"/>
    <w:rsid w:val="0037393B"/>
    <w:rsid w:val="0038086D"/>
    <w:rsid w:val="003A0500"/>
    <w:rsid w:val="003B3338"/>
    <w:rsid w:val="00450C93"/>
    <w:rsid w:val="00464FD6"/>
    <w:rsid w:val="00466D98"/>
    <w:rsid w:val="00476642"/>
    <w:rsid w:val="0048592F"/>
    <w:rsid w:val="00490EB6"/>
    <w:rsid w:val="004915A5"/>
    <w:rsid w:val="004924FA"/>
    <w:rsid w:val="0049254F"/>
    <w:rsid w:val="004B0F5E"/>
    <w:rsid w:val="004D0075"/>
    <w:rsid w:val="004D1E78"/>
    <w:rsid w:val="004E6706"/>
    <w:rsid w:val="004F5DC9"/>
    <w:rsid w:val="005179DF"/>
    <w:rsid w:val="00544464"/>
    <w:rsid w:val="00550895"/>
    <w:rsid w:val="00564E82"/>
    <w:rsid w:val="00594F4C"/>
    <w:rsid w:val="005C3217"/>
    <w:rsid w:val="005F6BFF"/>
    <w:rsid w:val="00604DB8"/>
    <w:rsid w:val="0061528E"/>
    <w:rsid w:val="006159AD"/>
    <w:rsid w:val="0061630F"/>
    <w:rsid w:val="006269E2"/>
    <w:rsid w:val="00632434"/>
    <w:rsid w:val="0063479A"/>
    <w:rsid w:val="00645A72"/>
    <w:rsid w:val="00650B7D"/>
    <w:rsid w:val="006824F3"/>
    <w:rsid w:val="0068464D"/>
    <w:rsid w:val="00693C03"/>
    <w:rsid w:val="006C17DD"/>
    <w:rsid w:val="00700185"/>
    <w:rsid w:val="007053D2"/>
    <w:rsid w:val="00723A86"/>
    <w:rsid w:val="00771A1A"/>
    <w:rsid w:val="0079420A"/>
    <w:rsid w:val="0079749A"/>
    <w:rsid w:val="007A3242"/>
    <w:rsid w:val="007B0019"/>
    <w:rsid w:val="007B6331"/>
    <w:rsid w:val="007D1132"/>
    <w:rsid w:val="007F2BC2"/>
    <w:rsid w:val="007F3BF3"/>
    <w:rsid w:val="00804820"/>
    <w:rsid w:val="00812306"/>
    <w:rsid w:val="0081487F"/>
    <w:rsid w:val="00827FA4"/>
    <w:rsid w:val="00852BCD"/>
    <w:rsid w:val="00883108"/>
    <w:rsid w:val="008A5E3B"/>
    <w:rsid w:val="008C7200"/>
    <w:rsid w:val="008D0D8F"/>
    <w:rsid w:val="008D5395"/>
    <w:rsid w:val="008E2C1D"/>
    <w:rsid w:val="00985BBD"/>
    <w:rsid w:val="009B0D97"/>
    <w:rsid w:val="00A03D5B"/>
    <w:rsid w:val="00A067E6"/>
    <w:rsid w:val="00A1041D"/>
    <w:rsid w:val="00A13FB6"/>
    <w:rsid w:val="00A1722F"/>
    <w:rsid w:val="00A225CB"/>
    <w:rsid w:val="00A354A4"/>
    <w:rsid w:val="00A43CB5"/>
    <w:rsid w:val="00A50695"/>
    <w:rsid w:val="00A508C9"/>
    <w:rsid w:val="00A532BF"/>
    <w:rsid w:val="00A6087B"/>
    <w:rsid w:val="00A65FF0"/>
    <w:rsid w:val="00A7084B"/>
    <w:rsid w:val="00A77C57"/>
    <w:rsid w:val="00A906B7"/>
    <w:rsid w:val="00AB50E4"/>
    <w:rsid w:val="00AC3094"/>
    <w:rsid w:val="00AE29AA"/>
    <w:rsid w:val="00AF6378"/>
    <w:rsid w:val="00B21B8B"/>
    <w:rsid w:val="00B22C4B"/>
    <w:rsid w:val="00B23C32"/>
    <w:rsid w:val="00B33455"/>
    <w:rsid w:val="00B35E2C"/>
    <w:rsid w:val="00B361B7"/>
    <w:rsid w:val="00B5689F"/>
    <w:rsid w:val="00B709DC"/>
    <w:rsid w:val="00B745EE"/>
    <w:rsid w:val="00B9749E"/>
    <w:rsid w:val="00BA4CCB"/>
    <w:rsid w:val="00BC5DFE"/>
    <w:rsid w:val="00BD38EB"/>
    <w:rsid w:val="00BF08E8"/>
    <w:rsid w:val="00C1134B"/>
    <w:rsid w:val="00C11D72"/>
    <w:rsid w:val="00C12416"/>
    <w:rsid w:val="00C24393"/>
    <w:rsid w:val="00C31C2F"/>
    <w:rsid w:val="00C427F4"/>
    <w:rsid w:val="00C53DEE"/>
    <w:rsid w:val="00C6756A"/>
    <w:rsid w:val="00C804B6"/>
    <w:rsid w:val="00C81BD3"/>
    <w:rsid w:val="00C83F86"/>
    <w:rsid w:val="00CB6D7A"/>
    <w:rsid w:val="00CE47F6"/>
    <w:rsid w:val="00CE496F"/>
    <w:rsid w:val="00CE57AC"/>
    <w:rsid w:val="00D11837"/>
    <w:rsid w:val="00D15EBA"/>
    <w:rsid w:val="00D17613"/>
    <w:rsid w:val="00D23D65"/>
    <w:rsid w:val="00D25940"/>
    <w:rsid w:val="00D5674E"/>
    <w:rsid w:val="00D56C72"/>
    <w:rsid w:val="00DB37A0"/>
    <w:rsid w:val="00DD262F"/>
    <w:rsid w:val="00DD5F85"/>
    <w:rsid w:val="00DE6247"/>
    <w:rsid w:val="00DF3D69"/>
    <w:rsid w:val="00E0139E"/>
    <w:rsid w:val="00E60305"/>
    <w:rsid w:val="00E65988"/>
    <w:rsid w:val="00E87C98"/>
    <w:rsid w:val="00E974E0"/>
    <w:rsid w:val="00EB3B82"/>
    <w:rsid w:val="00EB7962"/>
    <w:rsid w:val="00ED5AA2"/>
    <w:rsid w:val="00EE0312"/>
    <w:rsid w:val="00EE1E26"/>
    <w:rsid w:val="00EE3DA4"/>
    <w:rsid w:val="00EF5748"/>
    <w:rsid w:val="00F05071"/>
    <w:rsid w:val="00F160DF"/>
    <w:rsid w:val="00F2439A"/>
    <w:rsid w:val="00F44304"/>
    <w:rsid w:val="00F76283"/>
    <w:rsid w:val="00F77E80"/>
    <w:rsid w:val="00F82037"/>
    <w:rsid w:val="00F83CA1"/>
    <w:rsid w:val="00F85905"/>
    <w:rsid w:val="00FA2067"/>
    <w:rsid w:val="00FA558C"/>
    <w:rsid w:val="00FB3F97"/>
    <w:rsid w:val="00FB4AB4"/>
    <w:rsid w:val="00FB6617"/>
    <w:rsid w:val="00FC4384"/>
    <w:rsid w:val="00FD6AA4"/>
    <w:rsid w:val="00FE665C"/>
    <w:rsid w:val="00FF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  <w:pPr>
      <w:ind w:left="57" w:right="5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C57"/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84F24"/>
    <w:rPr>
      <w:color w:val="0000FF"/>
      <w:u w:val="single"/>
    </w:rPr>
  </w:style>
  <w:style w:type="table" w:customStyle="1" w:styleId="11">
    <w:name w:val="Сетка таблицы светлая1"/>
    <w:basedOn w:val="a1"/>
    <w:uiPriority w:val="40"/>
    <w:rsid w:val="00C83F8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9">
    <w:name w:val="annotation reference"/>
    <w:uiPriority w:val="99"/>
    <w:semiHidden/>
    <w:unhideWhenUsed/>
    <w:rsid w:val="003B3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33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B33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33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B33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character" w:styleId="af1">
    <w:name w:val="Placeholder Text"/>
    <w:uiPriority w:val="99"/>
    <w:semiHidden/>
    <w:rsid w:val="008A5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emnay\AppData\Local\Temp\&#1054;&#1057;&#1053;&#1054;&#1042;&#1053;&#1054;&#1049;_&#1064;&#1072;&#1073;&#1083;&#1086;&#1085;_&#1047;&#1072;&#1084;&#1077;&#1089;&#1090;&#1080;&#1090;&#1077;&#1083;&#1100;%20&#1085;&#1072;&#1095;&#1072;&#1083;&#1100;&#1085;&#1080;&#1082;&#1072;%20&#1091;&#1087;&#1088;._&#1051;.&#1042;%20&#1061;&#1086;&#1078;&#1072;&#1081;&#1085;&#1086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ОСНОВНОЙ_Шаблон_Заместитель начальника упр._Л.В Хожайнова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Кривовицина Елена Викьлровна</cp:lastModifiedBy>
  <cp:revision>2</cp:revision>
  <dcterms:created xsi:type="dcterms:W3CDTF">2020-09-08T13:16:00Z</dcterms:created>
  <dcterms:modified xsi:type="dcterms:W3CDTF">2020-09-08T13:16:00Z</dcterms:modified>
  <cp:contentStatus>v 1.0</cp:contentStatus>
</cp:coreProperties>
</file>