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A" w:rsidRPr="00DC1C2E" w:rsidRDefault="00914410" w:rsidP="00914410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 w:rsidRPr="00DC1C2E">
        <w:rPr>
          <w:rFonts w:ascii="Times New Roman" w:hAnsi="Times New Roman" w:cs="Times New Roman"/>
          <w:b/>
          <w:sz w:val="31"/>
          <w:szCs w:val="31"/>
        </w:rPr>
        <w:t>Содержание</w:t>
      </w:r>
      <w:r w:rsidR="008F5504" w:rsidRPr="00DC1C2E">
        <w:rPr>
          <w:rFonts w:ascii="Times New Roman" w:hAnsi="Times New Roman" w:cs="Times New Roman"/>
          <w:b/>
          <w:sz w:val="31"/>
          <w:szCs w:val="31"/>
        </w:rPr>
        <w:t>:</w:t>
      </w:r>
    </w:p>
    <w:p w:rsidR="00914410" w:rsidRPr="00DC1C2E" w:rsidRDefault="00914410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Закон  Липецкой  области  от  17.12.2019  г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ода  № 318-ОЗ  «Об  областном  бюджете  на  2020  год  и  на  плановый  период  2021 </w:t>
      </w:r>
      <w:r w:rsidR="00DC39E1" w:rsidRPr="00DC1C2E">
        <w:rPr>
          <w:rFonts w:ascii="Times New Roman" w:hAnsi="Times New Roman" w:cs="Times New Roman"/>
          <w:sz w:val="31"/>
          <w:szCs w:val="31"/>
        </w:rPr>
        <w:t xml:space="preserve"> и  2022  годов»  в  редакции  З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акона  </w:t>
      </w:r>
      <w:r w:rsidR="00DC39E1" w:rsidRPr="00DC1C2E">
        <w:rPr>
          <w:rFonts w:ascii="Times New Roman" w:hAnsi="Times New Roman" w:cs="Times New Roman"/>
          <w:sz w:val="31"/>
          <w:szCs w:val="31"/>
        </w:rPr>
        <w:t xml:space="preserve">Липецкой  области  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от  </w:t>
      </w:r>
      <w:r w:rsidR="00E17527">
        <w:rPr>
          <w:rFonts w:ascii="Times New Roman" w:hAnsi="Times New Roman" w:cs="Times New Roman"/>
          <w:sz w:val="31"/>
          <w:szCs w:val="31"/>
        </w:rPr>
        <w:t>27</w:t>
      </w:r>
      <w:r w:rsidR="00F61B04" w:rsidRPr="00DC1C2E">
        <w:rPr>
          <w:rFonts w:ascii="Times New Roman" w:hAnsi="Times New Roman" w:cs="Times New Roman"/>
          <w:sz w:val="31"/>
          <w:szCs w:val="31"/>
        </w:rPr>
        <w:t>.</w:t>
      </w:r>
      <w:r w:rsidR="00CB3D65">
        <w:rPr>
          <w:rFonts w:ascii="Times New Roman" w:hAnsi="Times New Roman" w:cs="Times New Roman"/>
          <w:sz w:val="31"/>
          <w:szCs w:val="31"/>
        </w:rPr>
        <w:t>0</w:t>
      </w:r>
      <w:r w:rsidR="00E17527">
        <w:rPr>
          <w:rFonts w:ascii="Times New Roman" w:hAnsi="Times New Roman" w:cs="Times New Roman"/>
          <w:sz w:val="31"/>
          <w:szCs w:val="31"/>
        </w:rPr>
        <w:t>8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.2020  года  № </w:t>
      </w:r>
      <w:r w:rsidR="00CB3D65">
        <w:rPr>
          <w:rFonts w:ascii="Times New Roman" w:hAnsi="Times New Roman" w:cs="Times New Roman"/>
          <w:sz w:val="31"/>
          <w:szCs w:val="31"/>
        </w:rPr>
        <w:t>4</w:t>
      </w:r>
      <w:r w:rsidR="00E17527">
        <w:rPr>
          <w:rFonts w:ascii="Times New Roman" w:hAnsi="Times New Roman" w:cs="Times New Roman"/>
          <w:sz w:val="31"/>
          <w:szCs w:val="31"/>
        </w:rPr>
        <w:t>22</w:t>
      </w:r>
      <w:r w:rsidR="00F61B04" w:rsidRPr="00DC1C2E">
        <w:rPr>
          <w:rFonts w:ascii="Times New Roman" w:hAnsi="Times New Roman" w:cs="Times New Roman"/>
          <w:sz w:val="31"/>
          <w:szCs w:val="31"/>
        </w:rPr>
        <w:t>-ОЗ;</w:t>
      </w:r>
    </w:p>
    <w:p w:rsidR="00DC39E1" w:rsidRPr="00DC1C2E" w:rsidRDefault="00DC39E1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источники  финансирования  дефицита;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нормативы  отчислений  от  НДФЛ;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3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нормативы  отчислений  от  акцизов;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4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нормативы  по  доходам;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5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главные  администраторы  доходов;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6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федеральные  администраторы  доходов;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7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9A7EBB" w:rsidRPr="00DC1C2E">
        <w:rPr>
          <w:rFonts w:ascii="Times New Roman" w:hAnsi="Times New Roman" w:cs="Times New Roman"/>
          <w:sz w:val="31"/>
          <w:szCs w:val="31"/>
        </w:rPr>
        <w:t>–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9A7EBB" w:rsidRPr="00DC1C2E">
        <w:rPr>
          <w:rFonts w:ascii="Times New Roman" w:hAnsi="Times New Roman" w:cs="Times New Roman"/>
          <w:sz w:val="31"/>
          <w:szCs w:val="31"/>
        </w:rPr>
        <w:t>администраторы  источников  дефицита;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8</w:t>
      </w:r>
      <w:r w:rsidR="009A7EBB" w:rsidRPr="00DC1C2E">
        <w:rPr>
          <w:rFonts w:ascii="Times New Roman" w:hAnsi="Times New Roman" w:cs="Times New Roman"/>
          <w:sz w:val="31"/>
          <w:szCs w:val="31"/>
        </w:rPr>
        <w:t xml:space="preserve"> – расходы  по  ФКР;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9</w:t>
      </w:r>
      <w:r w:rsidR="009A7EBB" w:rsidRPr="00DC1C2E">
        <w:rPr>
          <w:rFonts w:ascii="Times New Roman" w:hAnsi="Times New Roman" w:cs="Times New Roman"/>
          <w:sz w:val="31"/>
          <w:szCs w:val="31"/>
        </w:rPr>
        <w:t xml:space="preserve"> – ведомственная  структура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 расходов</w:t>
      </w:r>
      <w:r w:rsidR="009A7EBB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10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распределение  расходов</w:t>
      </w:r>
      <w:r w:rsidR="009A7EBB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11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программная  структура  р</w:t>
      </w:r>
      <w:r w:rsidR="00A168B8" w:rsidRPr="00DC1C2E">
        <w:rPr>
          <w:rFonts w:ascii="Times New Roman" w:hAnsi="Times New Roman" w:cs="Times New Roman"/>
          <w:sz w:val="31"/>
          <w:szCs w:val="31"/>
        </w:rPr>
        <w:t>а</w:t>
      </w:r>
      <w:r w:rsidR="00F97E5A" w:rsidRPr="00DC1C2E">
        <w:rPr>
          <w:rFonts w:ascii="Times New Roman" w:hAnsi="Times New Roman" w:cs="Times New Roman"/>
          <w:sz w:val="31"/>
          <w:szCs w:val="31"/>
        </w:rPr>
        <w:t>сходов;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12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трансферты  из  </w:t>
      </w:r>
      <w:proofErr w:type="gramStart"/>
      <w:r w:rsidR="00F97E5A" w:rsidRPr="00DC1C2E">
        <w:rPr>
          <w:rFonts w:ascii="Times New Roman" w:hAnsi="Times New Roman" w:cs="Times New Roman"/>
          <w:sz w:val="31"/>
          <w:szCs w:val="31"/>
        </w:rPr>
        <w:t>федерального</w:t>
      </w:r>
      <w:proofErr w:type="gramEnd"/>
      <w:r w:rsidR="00F97E5A" w:rsidRPr="00DC1C2E">
        <w:rPr>
          <w:rFonts w:ascii="Times New Roman" w:hAnsi="Times New Roman" w:cs="Times New Roman"/>
          <w:sz w:val="31"/>
          <w:szCs w:val="31"/>
        </w:rPr>
        <w:t xml:space="preserve">  бюджета;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13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перечень  муниципальных  учреждений;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14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нормативы  по  оплате  труда;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15</w:t>
      </w:r>
      <w:r w:rsidR="002448BD" w:rsidRPr="00DC1C2E">
        <w:rPr>
          <w:rFonts w:ascii="Times New Roman" w:hAnsi="Times New Roman" w:cs="Times New Roman"/>
          <w:sz w:val="31"/>
          <w:szCs w:val="31"/>
        </w:rPr>
        <w:t xml:space="preserve"> – нормативы  образовательного  процесса;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16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программа  государственных  заимст</w:t>
      </w:r>
      <w:r w:rsidR="00702843" w:rsidRPr="00DC1C2E">
        <w:rPr>
          <w:rFonts w:ascii="Times New Roman" w:hAnsi="Times New Roman" w:cs="Times New Roman"/>
          <w:sz w:val="31"/>
          <w:szCs w:val="31"/>
        </w:rPr>
        <w:t>в</w:t>
      </w:r>
      <w:r w:rsidR="00A168B8" w:rsidRPr="00DC1C2E">
        <w:rPr>
          <w:rFonts w:ascii="Times New Roman" w:hAnsi="Times New Roman" w:cs="Times New Roman"/>
          <w:sz w:val="31"/>
          <w:szCs w:val="31"/>
        </w:rPr>
        <w:t>ований;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17</w:t>
      </w:r>
      <w:r w:rsidR="002448BD" w:rsidRPr="00DC1C2E">
        <w:rPr>
          <w:rFonts w:ascii="Times New Roman" w:hAnsi="Times New Roman" w:cs="Times New Roman"/>
          <w:sz w:val="31"/>
          <w:szCs w:val="31"/>
        </w:rPr>
        <w:t xml:space="preserve"> – программа  государственных  гарантий;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18</w:t>
      </w:r>
      <w:r w:rsidR="004C64F0" w:rsidRPr="00DC1C2E">
        <w:rPr>
          <w:rFonts w:ascii="Times New Roman" w:hAnsi="Times New Roman" w:cs="Times New Roman"/>
          <w:sz w:val="31"/>
          <w:szCs w:val="31"/>
        </w:rPr>
        <w:t xml:space="preserve"> – дотации  на  выравнивание  </w:t>
      </w:r>
      <w:r w:rsidR="00702843" w:rsidRPr="00DC1C2E">
        <w:rPr>
          <w:rFonts w:ascii="Times New Roman" w:hAnsi="Times New Roman" w:cs="Times New Roman"/>
          <w:sz w:val="31"/>
          <w:szCs w:val="31"/>
        </w:rPr>
        <w:t>районов  и  городов</w:t>
      </w:r>
      <w:r w:rsidR="004C64F0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19</w:t>
      </w:r>
      <w:r w:rsidR="004C64F0" w:rsidRPr="00DC1C2E">
        <w:rPr>
          <w:rFonts w:ascii="Times New Roman" w:hAnsi="Times New Roman" w:cs="Times New Roman"/>
          <w:sz w:val="31"/>
          <w:szCs w:val="31"/>
        </w:rPr>
        <w:t xml:space="preserve"> – 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дотации  на  выравнивание  </w:t>
      </w:r>
      <w:r w:rsidR="00702843" w:rsidRPr="00DC1C2E">
        <w:rPr>
          <w:rFonts w:ascii="Times New Roman" w:hAnsi="Times New Roman" w:cs="Times New Roman"/>
          <w:sz w:val="31"/>
          <w:szCs w:val="31"/>
        </w:rPr>
        <w:t>поселений</w:t>
      </w:r>
      <w:r w:rsidR="00435DE8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20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– дотации  на  сбалансированность  </w:t>
      </w:r>
      <w:r w:rsidR="00702843" w:rsidRPr="00DC1C2E">
        <w:rPr>
          <w:rFonts w:ascii="Times New Roman" w:hAnsi="Times New Roman" w:cs="Times New Roman"/>
          <w:sz w:val="31"/>
          <w:szCs w:val="31"/>
        </w:rPr>
        <w:t>поселений</w:t>
      </w:r>
      <w:r w:rsidR="00435DE8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21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FC3BCD" w:rsidRPr="00DC1C2E">
        <w:rPr>
          <w:rFonts w:ascii="Times New Roman" w:hAnsi="Times New Roman" w:cs="Times New Roman"/>
          <w:sz w:val="31"/>
          <w:szCs w:val="31"/>
        </w:rPr>
        <w:t>–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FC3BCD" w:rsidRPr="00DC1C2E">
        <w:rPr>
          <w:rFonts w:ascii="Times New Roman" w:hAnsi="Times New Roman" w:cs="Times New Roman"/>
          <w:sz w:val="31"/>
          <w:szCs w:val="31"/>
        </w:rPr>
        <w:t>субвенции  районам  и  городам;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22</w:t>
      </w:r>
      <w:r w:rsidR="00FC3BCD" w:rsidRPr="00DC1C2E">
        <w:rPr>
          <w:rFonts w:ascii="Times New Roman" w:hAnsi="Times New Roman" w:cs="Times New Roman"/>
          <w:sz w:val="31"/>
          <w:szCs w:val="31"/>
        </w:rPr>
        <w:t xml:space="preserve"> – субвенции  поселениям;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23</w:t>
      </w:r>
      <w:r w:rsidR="00702843" w:rsidRPr="00DC1C2E">
        <w:rPr>
          <w:rFonts w:ascii="Times New Roman" w:hAnsi="Times New Roman" w:cs="Times New Roman"/>
          <w:sz w:val="31"/>
          <w:szCs w:val="31"/>
        </w:rPr>
        <w:t xml:space="preserve"> – перечень  субсидий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24</w:t>
      </w:r>
      <w:r w:rsidR="00702843" w:rsidRPr="00DC1C2E">
        <w:rPr>
          <w:rFonts w:ascii="Times New Roman" w:hAnsi="Times New Roman" w:cs="Times New Roman"/>
          <w:sz w:val="31"/>
          <w:szCs w:val="31"/>
        </w:rPr>
        <w:t xml:space="preserve"> – субсидии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25</w:t>
      </w:r>
      <w:r w:rsidR="007D7FEF" w:rsidRPr="00DC1C2E">
        <w:rPr>
          <w:rFonts w:ascii="Times New Roman" w:hAnsi="Times New Roman" w:cs="Times New Roman"/>
          <w:sz w:val="31"/>
          <w:szCs w:val="31"/>
        </w:rPr>
        <w:t xml:space="preserve"> – гранты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26</w:t>
      </w:r>
      <w:r w:rsidR="007D7FEF" w:rsidRPr="00DC1C2E">
        <w:rPr>
          <w:rFonts w:ascii="Times New Roman" w:hAnsi="Times New Roman" w:cs="Times New Roman"/>
          <w:sz w:val="31"/>
          <w:szCs w:val="31"/>
        </w:rPr>
        <w:t xml:space="preserve"> – субсидии  юридическим  лицам;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27</w:t>
      </w:r>
      <w:r w:rsidR="00DC1C2E" w:rsidRPr="00DC1C2E">
        <w:rPr>
          <w:rFonts w:ascii="Times New Roman" w:hAnsi="Times New Roman" w:cs="Times New Roman"/>
          <w:sz w:val="31"/>
          <w:szCs w:val="31"/>
        </w:rPr>
        <w:t xml:space="preserve"> – субсидии  некоммерческим  организациям.</w:t>
      </w:r>
    </w:p>
    <w:sectPr w:rsidR="00DC39E1" w:rsidRPr="00DC1C2E" w:rsidSect="000A74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22CD"/>
    <w:multiLevelType w:val="hybridMultilevel"/>
    <w:tmpl w:val="964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7902"/>
    <w:rsid w:val="000A7435"/>
    <w:rsid w:val="000E599A"/>
    <w:rsid w:val="002448BD"/>
    <w:rsid w:val="0039289A"/>
    <w:rsid w:val="00403E4B"/>
    <w:rsid w:val="00434118"/>
    <w:rsid w:val="00435DE8"/>
    <w:rsid w:val="004C64F0"/>
    <w:rsid w:val="006D0C6B"/>
    <w:rsid w:val="00702843"/>
    <w:rsid w:val="007538E1"/>
    <w:rsid w:val="00782FE7"/>
    <w:rsid w:val="007D7FEF"/>
    <w:rsid w:val="00837902"/>
    <w:rsid w:val="008F5504"/>
    <w:rsid w:val="00914410"/>
    <w:rsid w:val="009A7EBB"/>
    <w:rsid w:val="009C085E"/>
    <w:rsid w:val="00A168B8"/>
    <w:rsid w:val="00A47C25"/>
    <w:rsid w:val="00CB3D65"/>
    <w:rsid w:val="00DC1C2E"/>
    <w:rsid w:val="00DC39E1"/>
    <w:rsid w:val="00E17527"/>
    <w:rsid w:val="00F61B04"/>
    <w:rsid w:val="00F97E5A"/>
    <w:rsid w:val="00FC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BB0AA-EB9D-4354-89B0-F0FB9A15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9</cp:revision>
  <dcterms:created xsi:type="dcterms:W3CDTF">2020-05-23T14:33:00Z</dcterms:created>
  <dcterms:modified xsi:type="dcterms:W3CDTF">2020-09-06T19:15:00Z</dcterms:modified>
</cp:coreProperties>
</file>