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9DC" w:rsidRDefault="005529DC" w:rsidP="005529DC">
      <w:pPr>
        <w:pStyle w:val="ConsPlusTitlePage"/>
      </w:pPr>
      <w:r>
        <w:t xml:space="preserve">Документ предоставлен </w:t>
      </w:r>
      <w:hyperlink r:id="rId6" w:history="1">
        <w:r>
          <w:rPr>
            <w:color w:val="0000FF"/>
          </w:rPr>
          <w:t>КонсультантПлюс</w:t>
        </w:r>
      </w:hyperlink>
      <w:r>
        <w:br/>
      </w:r>
    </w:p>
    <w:p w:rsidR="005529DC" w:rsidRDefault="005529DC" w:rsidP="005529D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819"/>
        <w:gridCol w:w="4819"/>
      </w:tblGrid>
      <w:tr w:rsidR="005529DC" w:rsidTr="00B15678">
        <w:tc>
          <w:tcPr>
            <w:tcW w:w="4677" w:type="dxa"/>
            <w:tcBorders>
              <w:top w:val="nil"/>
              <w:left w:val="nil"/>
              <w:bottom w:val="nil"/>
              <w:right w:val="nil"/>
            </w:tcBorders>
          </w:tcPr>
          <w:p w:rsidR="005529DC" w:rsidRDefault="005529DC" w:rsidP="00B15678">
            <w:pPr>
              <w:pStyle w:val="ConsPlusNormal"/>
              <w:outlineLvl w:val="0"/>
            </w:pPr>
            <w:r>
              <w:t>17 декабря 2019 года</w:t>
            </w:r>
          </w:p>
        </w:tc>
        <w:tc>
          <w:tcPr>
            <w:tcW w:w="4677" w:type="dxa"/>
            <w:tcBorders>
              <w:top w:val="nil"/>
              <w:left w:val="nil"/>
              <w:bottom w:val="nil"/>
              <w:right w:val="nil"/>
            </w:tcBorders>
          </w:tcPr>
          <w:p w:rsidR="005529DC" w:rsidRDefault="005529DC" w:rsidP="00B15678">
            <w:pPr>
              <w:pStyle w:val="ConsPlusNormal"/>
              <w:jc w:val="right"/>
              <w:outlineLvl w:val="0"/>
            </w:pPr>
            <w:r>
              <w:t>N 318-ОЗ</w:t>
            </w:r>
          </w:p>
        </w:tc>
      </w:tr>
    </w:tbl>
    <w:p w:rsidR="005529DC" w:rsidRDefault="005529DC" w:rsidP="005529DC">
      <w:pPr>
        <w:pStyle w:val="ConsPlusNormal"/>
        <w:pBdr>
          <w:top w:val="single" w:sz="6" w:space="0" w:color="auto"/>
        </w:pBdr>
        <w:jc w:val="both"/>
        <w:rPr>
          <w:sz w:val="2"/>
          <w:szCs w:val="2"/>
        </w:rPr>
      </w:pPr>
    </w:p>
    <w:p w:rsidR="005529DC" w:rsidRDefault="005529DC" w:rsidP="005529DC">
      <w:pPr>
        <w:pStyle w:val="ConsPlusNormal"/>
        <w:jc w:val="both"/>
      </w:pPr>
    </w:p>
    <w:p w:rsidR="005529DC" w:rsidRDefault="005529DC" w:rsidP="005529DC">
      <w:pPr>
        <w:pStyle w:val="ConsPlusTitle"/>
        <w:jc w:val="center"/>
      </w:pPr>
      <w:r>
        <w:t>ЗАКОН</w:t>
      </w:r>
    </w:p>
    <w:p w:rsidR="005529DC" w:rsidRDefault="005529DC" w:rsidP="005529DC">
      <w:pPr>
        <w:pStyle w:val="ConsPlusTitle"/>
        <w:jc w:val="center"/>
      </w:pPr>
      <w:r>
        <w:t>ЛИПЕЦКОЙ ОБЛАСТИ</w:t>
      </w:r>
    </w:p>
    <w:p w:rsidR="005529DC" w:rsidRDefault="005529DC" w:rsidP="005529DC">
      <w:pPr>
        <w:pStyle w:val="ConsPlusTitle"/>
        <w:jc w:val="both"/>
      </w:pPr>
    </w:p>
    <w:p w:rsidR="005529DC" w:rsidRDefault="005529DC" w:rsidP="005529DC">
      <w:pPr>
        <w:pStyle w:val="ConsPlusTitle"/>
        <w:jc w:val="center"/>
      </w:pPr>
      <w:r>
        <w:t>ОБ ОБЛАСТНОМ БЮДЖЕТЕ НА 2020 ГОД И НА ПЛАНОВЫЙ ПЕРИОД</w:t>
      </w:r>
    </w:p>
    <w:p w:rsidR="005529DC" w:rsidRDefault="005529DC" w:rsidP="005529DC">
      <w:pPr>
        <w:pStyle w:val="ConsPlusTitle"/>
        <w:jc w:val="center"/>
      </w:pPr>
      <w:r>
        <w:t>2021</w:t>
      </w:r>
      <w:proofErr w:type="gramStart"/>
      <w:r>
        <w:t xml:space="preserve"> И</w:t>
      </w:r>
      <w:proofErr w:type="gramEnd"/>
      <w:r>
        <w:t xml:space="preserve"> 2022 ГОДОВ</w:t>
      </w:r>
    </w:p>
    <w:p w:rsidR="005529DC" w:rsidRDefault="005529DC" w:rsidP="005529DC">
      <w:pPr>
        <w:pStyle w:val="ConsPlusNormal"/>
        <w:jc w:val="both"/>
      </w:pPr>
    </w:p>
    <w:p w:rsidR="005529DC" w:rsidRDefault="005529DC" w:rsidP="005529DC">
      <w:pPr>
        <w:pStyle w:val="ConsPlusNormal"/>
        <w:jc w:val="right"/>
      </w:pPr>
      <w:proofErr w:type="gramStart"/>
      <w:r>
        <w:t>Принят</w:t>
      </w:r>
      <w:proofErr w:type="gramEnd"/>
    </w:p>
    <w:p w:rsidR="005529DC" w:rsidRDefault="005529DC" w:rsidP="005529DC">
      <w:pPr>
        <w:pStyle w:val="ConsPlusNormal"/>
        <w:jc w:val="right"/>
      </w:pPr>
      <w:r>
        <w:t>Липецким областным</w:t>
      </w:r>
    </w:p>
    <w:p w:rsidR="005529DC" w:rsidRDefault="005529DC" w:rsidP="005529DC">
      <w:pPr>
        <w:pStyle w:val="ConsPlusNormal"/>
        <w:jc w:val="right"/>
      </w:pPr>
      <w:r>
        <w:t>Советом депутатов</w:t>
      </w:r>
    </w:p>
    <w:p w:rsidR="005529DC" w:rsidRDefault="005529DC" w:rsidP="005529DC">
      <w:pPr>
        <w:pStyle w:val="ConsPlusNormal"/>
        <w:jc w:val="right"/>
      </w:pPr>
      <w:r>
        <w:t>12 декабря 2019 года</w:t>
      </w:r>
    </w:p>
    <w:p w:rsidR="005529DC" w:rsidRDefault="005529DC" w:rsidP="005529DC">
      <w:pPr>
        <w:spacing w:after="0" w:line="240" w:lineRule="auto"/>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5529DC" w:rsidTr="00B15678">
        <w:trPr>
          <w:jc w:val="center"/>
        </w:trPr>
        <w:tc>
          <w:tcPr>
            <w:tcW w:w="9294" w:type="dxa"/>
            <w:tcBorders>
              <w:top w:val="nil"/>
              <w:left w:val="single" w:sz="24" w:space="0" w:color="CED3F1"/>
              <w:bottom w:val="nil"/>
              <w:right w:val="single" w:sz="24" w:space="0" w:color="F4F3F8"/>
            </w:tcBorders>
            <w:shd w:val="clear" w:color="auto" w:fill="F4F3F8"/>
          </w:tcPr>
          <w:p w:rsidR="005529DC" w:rsidRDefault="005529DC" w:rsidP="00B15678">
            <w:pPr>
              <w:pStyle w:val="ConsPlusNormal"/>
              <w:jc w:val="center"/>
            </w:pPr>
            <w:r>
              <w:rPr>
                <w:color w:val="392C69"/>
              </w:rPr>
              <w:t>Список изменяющих документов</w:t>
            </w:r>
          </w:p>
          <w:p w:rsidR="005529DC" w:rsidRDefault="005529DC" w:rsidP="00B15678">
            <w:pPr>
              <w:pStyle w:val="ConsPlusNormal"/>
              <w:jc w:val="center"/>
            </w:pPr>
            <w:proofErr w:type="gramStart"/>
            <w:r>
              <w:rPr>
                <w:color w:val="392C69"/>
              </w:rPr>
              <w:t xml:space="preserve">(в ред. Законов Липецкой области от 04.03.2020 </w:t>
            </w:r>
            <w:hyperlink r:id="rId7" w:history="1">
              <w:r>
                <w:rPr>
                  <w:color w:val="0000FF"/>
                </w:rPr>
                <w:t>N 352-ОЗ</w:t>
              </w:r>
            </w:hyperlink>
            <w:r>
              <w:rPr>
                <w:color w:val="392C69"/>
              </w:rPr>
              <w:t>,</w:t>
            </w:r>
            <w:proofErr w:type="gramEnd"/>
          </w:p>
          <w:p w:rsidR="005529DC" w:rsidRDefault="005529DC" w:rsidP="00B15678">
            <w:pPr>
              <w:pStyle w:val="ConsPlusNormal"/>
              <w:jc w:val="center"/>
            </w:pPr>
            <w:r>
              <w:rPr>
                <w:color w:val="392C69"/>
              </w:rPr>
              <w:t xml:space="preserve">от 30.03.2020 </w:t>
            </w:r>
            <w:hyperlink r:id="rId8" w:history="1">
              <w:r>
                <w:rPr>
                  <w:color w:val="0000FF"/>
                </w:rPr>
                <w:t>N 363-ОЗ</w:t>
              </w:r>
            </w:hyperlink>
            <w:r>
              <w:rPr>
                <w:color w:val="392C69"/>
              </w:rPr>
              <w:t xml:space="preserve">, от 22.05.2020 </w:t>
            </w:r>
            <w:hyperlink r:id="rId9" w:history="1">
              <w:r>
                <w:rPr>
                  <w:color w:val="0000FF"/>
                </w:rPr>
                <w:t>N 382-ОЗ</w:t>
              </w:r>
            </w:hyperlink>
            <w:r>
              <w:rPr>
                <w:color w:val="392C69"/>
              </w:rPr>
              <w:t xml:space="preserve">, от 02.07.2020 </w:t>
            </w:r>
            <w:hyperlink r:id="rId10" w:history="1">
              <w:r>
                <w:rPr>
                  <w:color w:val="0000FF"/>
                </w:rPr>
                <w:t>N 402-ОЗ</w:t>
              </w:r>
            </w:hyperlink>
            <w:r>
              <w:rPr>
                <w:color w:val="392C69"/>
              </w:rPr>
              <w:t>,</w:t>
            </w:r>
          </w:p>
          <w:p w:rsidR="005529DC" w:rsidRDefault="005529DC" w:rsidP="00B15678">
            <w:pPr>
              <w:pStyle w:val="ConsPlusNormal"/>
              <w:jc w:val="center"/>
            </w:pPr>
            <w:r>
              <w:rPr>
                <w:color w:val="392C69"/>
              </w:rPr>
              <w:t xml:space="preserve">от 31.07.2020 </w:t>
            </w:r>
            <w:hyperlink r:id="rId11" w:history="1">
              <w:r>
                <w:rPr>
                  <w:color w:val="0000FF"/>
                </w:rPr>
                <w:t>N 409-ОЗ</w:t>
              </w:r>
            </w:hyperlink>
            <w:r>
              <w:rPr>
                <w:color w:val="392C69"/>
              </w:rPr>
              <w:t>)</w:t>
            </w:r>
          </w:p>
        </w:tc>
      </w:tr>
    </w:tbl>
    <w:p w:rsidR="005529DC" w:rsidRDefault="005529DC" w:rsidP="005529DC">
      <w:pPr>
        <w:pStyle w:val="ConsPlusNormal"/>
        <w:jc w:val="both"/>
      </w:pPr>
    </w:p>
    <w:p w:rsidR="005529DC" w:rsidRDefault="005529DC" w:rsidP="005529DC">
      <w:pPr>
        <w:pStyle w:val="ConsPlusTitle"/>
        <w:ind w:firstLine="540"/>
        <w:jc w:val="both"/>
        <w:outlineLvl w:val="1"/>
      </w:pPr>
      <w:r>
        <w:t xml:space="preserve">Статья 1. Основные характеристики </w:t>
      </w:r>
      <w:proofErr w:type="gramStart"/>
      <w:r>
        <w:t>областного</w:t>
      </w:r>
      <w:proofErr w:type="gramEnd"/>
      <w:r>
        <w:t xml:space="preserve"> бюджета на 2020 год и на плановый период 2021 и 2022 годов</w:t>
      </w:r>
    </w:p>
    <w:p w:rsidR="005529DC" w:rsidRDefault="005529DC" w:rsidP="005529DC">
      <w:pPr>
        <w:pStyle w:val="ConsPlusNormal"/>
        <w:jc w:val="both"/>
      </w:pPr>
    </w:p>
    <w:p w:rsidR="005529DC" w:rsidRDefault="005529DC" w:rsidP="005529DC">
      <w:pPr>
        <w:pStyle w:val="ConsPlusNormal"/>
        <w:ind w:firstLine="540"/>
        <w:jc w:val="both"/>
      </w:pPr>
      <w:r>
        <w:t xml:space="preserve">1. Утвердить основные характеристики </w:t>
      </w:r>
      <w:proofErr w:type="gramStart"/>
      <w:r>
        <w:t>областного</w:t>
      </w:r>
      <w:proofErr w:type="gramEnd"/>
      <w:r>
        <w:t xml:space="preserve"> бюджета на 2020 год:</w:t>
      </w:r>
    </w:p>
    <w:p w:rsidR="005529DC" w:rsidRDefault="005529DC" w:rsidP="005529DC">
      <w:pPr>
        <w:pStyle w:val="ConsPlusNormal"/>
        <w:ind w:firstLine="540"/>
        <w:jc w:val="both"/>
      </w:pPr>
      <w:r>
        <w:t>1) общий объем доходов областного бюджета в сумме 69 053 725 476,36 рубля (далее - руб.);</w:t>
      </w:r>
    </w:p>
    <w:p w:rsidR="005529DC" w:rsidRDefault="005529DC" w:rsidP="005529DC">
      <w:pPr>
        <w:pStyle w:val="ConsPlusNormal"/>
        <w:jc w:val="both"/>
      </w:pPr>
      <w:r>
        <w:t xml:space="preserve">(в ред. Законов Липецкой области от 04.03.2020 </w:t>
      </w:r>
      <w:hyperlink r:id="rId12" w:history="1">
        <w:r>
          <w:rPr>
            <w:color w:val="0000FF"/>
          </w:rPr>
          <w:t>N 352-ОЗ</w:t>
        </w:r>
      </w:hyperlink>
      <w:r>
        <w:t xml:space="preserve">, от 30.03.2020 </w:t>
      </w:r>
      <w:hyperlink r:id="rId13" w:history="1">
        <w:r>
          <w:rPr>
            <w:color w:val="0000FF"/>
          </w:rPr>
          <w:t>N 363-ОЗ</w:t>
        </w:r>
      </w:hyperlink>
      <w:r>
        <w:t xml:space="preserve">, от 22.05.2020 </w:t>
      </w:r>
      <w:hyperlink r:id="rId14" w:history="1">
        <w:r>
          <w:rPr>
            <w:color w:val="0000FF"/>
          </w:rPr>
          <w:t>N 382-ОЗ</w:t>
        </w:r>
      </w:hyperlink>
      <w:r>
        <w:t xml:space="preserve">, от 02.07.2020 </w:t>
      </w:r>
      <w:hyperlink r:id="rId15" w:history="1">
        <w:r>
          <w:rPr>
            <w:color w:val="0000FF"/>
          </w:rPr>
          <w:t>N 402-ОЗ</w:t>
        </w:r>
      </w:hyperlink>
      <w:r>
        <w:t xml:space="preserve">, </w:t>
      </w:r>
      <w:proofErr w:type="gramStart"/>
      <w:r>
        <w:t>от</w:t>
      </w:r>
      <w:proofErr w:type="gramEnd"/>
      <w:r>
        <w:t xml:space="preserve"> 31.07.2020 </w:t>
      </w:r>
      <w:hyperlink r:id="rId16" w:history="1">
        <w:r>
          <w:rPr>
            <w:color w:val="0000FF"/>
          </w:rPr>
          <w:t>N 409-ОЗ</w:t>
        </w:r>
      </w:hyperlink>
      <w:r>
        <w:t>)</w:t>
      </w:r>
    </w:p>
    <w:p w:rsidR="005529DC" w:rsidRDefault="005529DC" w:rsidP="005529DC">
      <w:pPr>
        <w:pStyle w:val="ConsPlusNormal"/>
        <w:ind w:firstLine="540"/>
        <w:jc w:val="both"/>
      </w:pPr>
      <w:r>
        <w:t xml:space="preserve">2) общий объем расходов </w:t>
      </w:r>
      <w:proofErr w:type="gramStart"/>
      <w:r>
        <w:t>областного</w:t>
      </w:r>
      <w:proofErr w:type="gramEnd"/>
      <w:r>
        <w:t xml:space="preserve"> бюджета в сумме 76 738 385 510,82 руб.;</w:t>
      </w:r>
    </w:p>
    <w:p w:rsidR="005529DC" w:rsidRDefault="005529DC" w:rsidP="005529DC">
      <w:pPr>
        <w:pStyle w:val="ConsPlusNormal"/>
        <w:jc w:val="both"/>
      </w:pPr>
      <w:r>
        <w:t xml:space="preserve">(в ред. Законов Липецкой области от 04.03.2020 </w:t>
      </w:r>
      <w:hyperlink r:id="rId17" w:history="1">
        <w:r>
          <w:rPr>
            <w:color w:val="0000FF"/>
          </w:rPr>
          <w:t>N 352-ОЗ</w:t>
        </w:r>
      </w:hyperlink>
      <w:r>
        <w:t xml:space="preserve">, от 30.03.2020 </w:t>
      </w:r>
      <w:hyperlink r:id="rId18" w:history="1">
        <w:r>
          <w:rPr>
            <w:color w:val="0000FF"/>
          </w:rPr>
          <w:t>N 363-ОЗ</w:t>
        </w:r>
      </w:hyperlink>
      <w:r>
        <w:t xml:space="preserve">, от 22.05.2020 </w:t>
      </w:r>
      <w:hyperlink r:id="rId19" w:history="1">
        <w:r>
          <w:rPr>
            <w:color w:val="0000FF"/>
          </w:rPr>
          <w:t>N 382-ОЗ</w:t>
        </w:r>
      </w:hyperlink>
      <w:r>
        <w:t xml:space="preserve">, от 02.07.2020 </w:t>
      </w:r>
      <w:hyperlink r:id="rId20" w:history="1">
        <w:r>
          <w:rPr>
            <w:color w:val="0000FF"/>
          </w:rPr>
          <w:t>N 402-ОЗ</w:t>
        </w:r>
      </w:hyperlink>
      <w:r>
        <w:t xml:space="preserve">, </w:t>
      </w:r>
      <w:proofErr w:type="gramStart"/>
      <w:r>
        <w:t>от</w:t>
      </w:r>
      <w:proofErr w:type="gramEnd"/>
      <w:r>
        <w:t xml:space="preserve"> 31.07.2020 </w:t>
      </w:r>
      <w:hyperlink r:id="rId21" w:history="1">
        <w:r>
          <w:rPr>
            <w:color w:val="0000FF"/>
          </w:rPr>
          <w:t>N 409-ОЗ</w:t>
        </w:r>
      </w:hyperlink>
      <w:r>
        <w:t>)</w:t>
      </w:r>
    </w:p>
    <w:p w:rsidR="005529DC" w:rsidRDefault="005529DC" w:rsidP="005529DC">
      <w:pPr>
        <w:pStyle w:val="ConsPlusNormal"/>
        <w:ind w:firstLine="540"/>
        <w:jc w:val="both"/>
      </w:pPr>
      <w:r>
        <w:t xml:space="preserve">3) дефицит </w:t>
      </w:r>
      <w:proofErr w:type="gramStart"/>
      <w:r>
        <w:t>областного</w:t>
      </w:r>
      <w:proofErr w:type="gramEnd"/>
      <w:r>
        <w:t xml:space="preserve"> бюджета в сумме 7 684 660 034,46 руб.</w:t>
      </w:r>
    </w:p>
    <w:p w:rsidR="005529DC" w:rsidRDefault="005529DC" w:rsidP="005529DC">
      <w:pPr>
        <w:pStyle w:val="ConsPlusNormal"/>
        <w:jc w:val="both"/>
      </w:pPr>
      <w:r>
        <w:t xml:space="preserve">(в ред. Законов Липецкой области от 04.03.2020 </w:t>
      </w:r>
      <w:hyperlink r:id="rId22" w:history="1">
        <w:r>
          <w:rPr>
            <w:color w:val="0000FF"/>
          </w:rPr>
          <w:t>N 352-ОЗ</w:t>
        </w:r>
      </w:hyperlink>
      <w:r>
        <w:t xml:space="preserve">, от 30.03.2020 </w:t>
      </w:r>
      <w:hyperlink r:id="rId23" w:history="1">
        <w:r>
          <w:rPr>
            <w:color w:val="0000FF"/>
          </w:rPr>
          <w:t>N 363-ОЗ</w:t>
        </w:r>
      </w:hyperlink>
      <w:r>
        <w:t xml:space="preserve">, от 22.05.2020 </w:t>
      </w:r>
      <w:hyperlink r:id="rId24" w:history="1">
        <w:r>
          <w:rPr>
            <w:color w:val="0000FF"/>
          </w:rPr>
          <w:t>N 382-ОЗ</w:t>
        </w:r>
      </w:hyperlink>
      <w:r>
        <w:t xml:space="preserve">, от 02.07.2020 </w:t>
      </w:r>
      <w:hyperlink r:id="rId25" w:history="1">
        <w:r>
          <w:rPr>
            <w:color w:val="0000FF"/>
          </w:rPr>
          <w:t>N 402-ОЗ</w:t>
        </w:r>
      </w:hyperlink>
      <w:r>
        <w:t>)</w:t>
      </w:r>
    </w:p>
    <w:p w:rsidR="005529DC" w:rsidRDefault="005529DC" w:rsidP="005529DC">
      <w:pPr>
        <w:pStyle w:val="ConsPlusNormal"/>
        <w:ind w:firstLine="540"/>
        <w:jc w:val="both"/>
      </w:pPr>
      <w:r>
        <w:t xml:space="preserve">2. Утвердить основные характеристики </w:t>
      </w:r>
      <w:proofErr w:type="gramStart"/>
      <w:r>
        <w:t>областного</w:t>
      </w:r>
      <w:proofErr w:type="gramEnd"/>
      <w:r>
        <w:t xml:space="preserve"> бюджета на 2021 год и на 2022 год:</w:t>
      </w:r>
    </w:p>
    <w:p w:rsidR="005529DC" w:rsidRDefault="005529DC" w:rsidP="005529DC">
      <w:pPr>
        <w:pStyle w:val="ConsPlusNormal"/>
        <w:ind w:firstLine="540"/>
        <w:jc w:val="both"/>
      </w:pPr>
      <w:r>
        <w:t xml:space="preserve">1) общий объем доходов </w:t>
      </w:r>
      <w:proofErr w:type="gramStart"/>
      <w:r>
        <w:t>областного</w:t>
      </w:r>
      <w:proofErr w:type="gramEnd"/>
      <w:r>
        <w:t xml:space="preserve"> бюджета на 2021 год в сумме 68 632 019 095,72 руб. и на 2022 год в сумме 71 103 941 418,33 руб.;</w:t>
      </w:r>
    </w:p>
    <w:p w:rsidR="005529DC" w:rsidRDefault="005529DC" w:rsidP="005529DC">
      <w:pPr>
        <w:pStyle w:val="ConsPlusNormal"/>
        <w:jc w:val="both"/>
      </w:pPr>
      <w:r>
        <w:t xml:space="preserve">(п. 1 в ред. </w:t>
      </w:r>
      <w:hyperlink r:id="rId26"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proofErr w:type="gramStart"/>
      <w:r>
        <w:t>2) общий объем расходов областного бюджета на 2021 год в сумме 69 675 400 144,72 руб., в том числе условно утвержденные расходы в сумме 2 924 466 255,52 руб., и на 2022 год в сумме 71 103 941 418,33 руб., в том числе условно утвержденные расходы в сумме 5 395 090 660,80 руб.;</w:t>
      </w:r>
      <w:proofErr w:type="gramEnd"/>
    </w:p>
    <w:p w:rsidR="005529DC" w:rsidRDefault="005529DC" w:rsidP="005529DC">
      <w:pPr>
        <w:pStyle w:val="ConsPlusNormal"/>
        <w:jc w:val="both"/>
      </w:pPr>
      <w:r>
        <w:t xml:space="preserve">(п. 2 в ред. </w:t>
      </w:r>
      <w:hyperlink r:id="rId27"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r>
        <w:t xml:space="preserve">3) дефицит </w:t>
      </w:r>
      <w:proofErr w:type="gramStart"/>
      <w:r>
        <w:t>областного</w:t>
      </w:r>
      <w:proofErr w:type="gramEnd"/>
      <w:r>
        <w:t xml:space="preserve"> бюджета на 2021 год в сумме 1 043 381 049,00 руб.</w:t>
      </w:r>
    </w:p>
    <w:p w:rsidR="005529DC" w:rsidRDefault="005529DC" w:rsidP="005529DC">
      <w:pPr>
        <w:pStyle w:val="ConsPlusNormal"/>
        <w:jc w:val="both"/>
      </w:pPr>
      <w:r>
        <w:t xml:space="preserve">(в ред. Законов Липецкой области от 04.03.2020 </w:t>
      </w:r>
      <w:hyperlink r:id="rId28" w:history="1">
        <w:r>
          <w:rPr>
            <w:color w:val="0000FF"/>
          </w:rPr>
          <w:t>N 352-ОЗ</w:t>
        </w:r>
      </w:hyperlink>
      <w:r>
        <w:t xml:space="preserve">, от 30.03.2020 </w:t>
      </w:r>
      <w:hyperlink r:id="rId29" w:history="1">
        <w:r>
          <w:rPr>
            <w:color w:val="0000FF"/>
          </w:rPr>
          <w:t>N 363-ОЗ</w:t>
        </w:r>
      </w:hyperlink>
      <w:r>
        <w:t xml:space="preserve">, от 02.07.2020 </w:t>
      </w:r>
      <w:hyperlink r:id="rId30" w:history="1">
        <w:r>
          <w:rPr>
            <w:color w:val="0000FF"/>
          </w:rPr>
          <w:t>N 402-ОЗ</w:t>
        </w:r>
      </w:hyperlink>
      <w:r>
        <w:t>)</w:t>
      </w:r>
    </w:p>
    <w:p w:rsidR="005529DC" w:rsidRDefault="005529DC" w:rsidP="005529DC">
      <w:pPr>
        <w:pStyle w:val="ConsPlusNormal"/>
        <w:ind w:firstLine="540"/>
        <w:jc w:val="both"/>
      </w:pPr>
      <w:r>
        <w:t xml:space="preserve">3. Утвердить </w:t>
      </w:r>
      <w:hyperlink w:anchor="P383" w:history="1">
        <w:r>
          <w:rPr>
            <w:color w:val="0000FF"/>
          </w:rPr>
          <w:t>источники</w:t>
        </w:r>
      </w:hyperlink>
      <w:r>
        <w:t xml:space="preserve"> финансирования дефицита областного бюджета на 2020 год и на плановый период 2021 и 2022 годов согласно приложению 1 к настоящему Закону.</w:t>
      </w:r>
    </w:p>
    <w:p w:rsidR="005529DC" w:rsidRDefault="005529DC" w:rsidP="005529DC">
      <w:pPr>
        <w:pStyle w:val="ConsPlusNormal"/>
        <w:jc w:val="both"/>
      </w:pPr>
    </w:p>
    <w:p w:rsidR="005529DC" w:rsidRDefault="005529DC" w:rsidP="005529DC">
      <w:pPr>
        <w:pStyle w:val="ConsPlusTitle"/>
        <w:ind w:firstLine="540"/>
        <w:jc w:val="both"/>
        <w:outlineLvl w:val="1"/>
      </w:pPr>
      <w:r>
        <w:t>Статья 2. Нормативы распределения доходов между бюджетами бюджетной системы Липецкой области на 2020 год и на плановый период 2021 и 2022 годов</w:t>
      </w:r>
    </w:p>
    <w:p w:rsidR="005529DC" w:rsidRDefault="005529DC" w:rsidP="005529DC">
      <w:pPr>
        <w:pStyle w:val="ConsPlusNormal"/>
        <w:jc w:val="both"/>
      </w:pPr>
    </w:p>
    <w:p w:rsidR="005529DC" w:rsidRDefault="005529DC" w:rsidP="005529DC">
      <w:pPr>
        <w:pStyle w:val="ConsPlusNormal"/>
        <w:ind w:firstLine="540"/>
        <w:jc w:val="both"/>
      </w:pPr>
      <w:r>
        <w:t xml:space="preserve">1. </w:t>
      </w:r>
      <w:proofErr w:type="gramStart"/>
      <w:r>
        <w:t xml:space="preserve">Утвердить дополнительные </w:t>
      </w:r>
      <w:hyperlink w:anchor="P515" w:history="1">
        <w:r>
          <w:rPr>
            <w:color w:val="0000FF"/>
          </w:rPr>
          <w:t>нормативы</w:t>
        </w:r>
      </w:hyperlink>
      <w:r>
        <w:t xml:space="preserve"> отчислений от налога на доходы физических лиц (включая налог на доходы физических лиц в виде фиксированных авансовых платежей с доходов, </w:t>
      </w:r>
      <w:r>
        <w:lastRenderedPageBreak/>
        <w:t>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бюджеты муниципальных районов и городских округов на 2020 год и на плановый период</w:t>
      </w:r>
      <w:proofErr w:type="gramEnd"/>
      <w:r>
        <w:t xml:space="preserve"> 2021 и 2022 годов согласно приложению 2 к настоящему Закону.</w:t>
      </w:r>
    </w:p>
    <w:p w:rsidR="005529DC" w:rsidRDefault="005529DC" w:rsidP="005529DC">
      <w:pPr>
        <w:pStyle w:val="ConsPlusNormal"/>
        <w:ind w:firstLine="540"/>
        <w:jc w:val="both"/>
      </w:pPr>
      <w:r>
        <w:t xml:space="preserve">2. </w:t>
      </w:r>
      <w:proofErr w:type="gramStart"/>
      <w:r>
        <w:t xml:space="preserve">Утвердить дифференцированные </w:t>
      </w:r>
      <w:hyperlink w:anchor="P619" w:history="1">
        <w:r>
          <w:rPr>
            <w:color w:val="0000FF"/>
          </w:rPr>
          <w:t>нормативы</w:t>
        </w:r>
      </w:hyperlink>
      <w:r>
        <w:t xml:space="preserve"> отчислений по доходам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муниципальных районов, городских округов и городских поселений на 2020 год и на плановый период 2021 и 2022 годов согласно приложению 3 к настоящему Закону.</w:t>
      </w:r>
      <w:proofErr w:type="gramEnd"/>
    </w:p>
    <w:p w:rsidR="005529DC" w:rsidRDefault="005529DC" w:rsidP="005529DC">
      <w:pPr>
        <w:pStyle w:val="ConsPlusNormal"/>
        <w:ind w:firstLine="540"/>
        <w:jc w:val="both"/>
      </w:pPr>
      <w:r>
        <w:t xml:space="preserve">3. Утвердить в соответствии с </w:t>
      </w:r>
      <w:hyperlink r:id="rId31" w:history="1">
        <w:r>
          <w:rPr>
            <w:color w:val="0000FF"/>
          </w:rPr>
          <w:t>пунктом 2 статьи 184.1</w:t>
        </w:r>
      </w:hyperlink>
      <w:r>
        <w:t xml:space="preserve"> Бюджетного кодекса Российской Федерации </w:t>
      </w:r>
      <w:hyperlink w:anchor="P821" w:history="1">
        <w:r>
          <w:rPr>
            <w:color w:val="0000FF"/>
          </w:rPr>
          <w:t>нормативы</w:t>
        </w:r>
      </w:hyperlink>
      <w:r>
        <w:t xml:space="preserve"> распределения доходов между бюджетами бюджетной системы Липецкой области на 2020 год и на плановый период 2021 и 2022 годов согласно приложению 4 к настоящему Закону.</w:t>
      </w:r>
    </w:p>
    <w:p w:rsidR="005529DC" w:rsidRDefault="005529DC" w:rsidP="005529DC">
      <w:pPr>
        <w:pStyle w:val="ConsPlusNormal"/>
        <w:jc w:val="both"/>
      </w:pPr>
    </w:p>
    <w:p w:rsidR="005529DC" w:rsidRDefault="005529DC" w:rsidP="005529DC">
      <w:pPr>
        <w:pStyle w:val="ConsPlusTitle"/>
        <w:ind w:firstLine="540"/>
        <w:jc w:val="both"/>
        <w:outlineLvl w:val="1"/>
      </w:pPr>
      <w:r>
        <w:t>Статья 3. Главные администраторы доходов и источников финансирования дефицита бюджета</w:t>
      </w:r>
    </w:p>
    <w:p w:rsidR="005529DC" w:rsidRDefault="005529DC" w:rsidP="005529DC">
      <w:pPr>
        <w:pStyle w:val="ConsPlusNormal"/>
        <w:jc w:val="both"/>
      </w:pPr>
    </w:p>
    <w:p w:rsidR="005529DC" w:rsidRDefault="005529DC" w:rsidP="005529DC">
      <w:pPr>
        <w:pStyle w:val="ConsPlusNormal"/>
        <w:ind w:firstLine="540"/>
        <w:jc w:val="both"/>
      </w:pPr>
      <w:r>
        <w:t xml:space="preserve">1. Утвердить </w:t>
      </w:r>
      <w:hyperlink w:anchor="P1084" w:history="1">
        <w:r>
          <w:rPr>
            <w:color w:val="0000FF"/>
          </w:rPr>
          <w:t>перечень</w:t>
        </w:r>
      </w:hyperlink>
      <w:r>
        <w:t xml:space="preserve"> главных администраторов доходов </w:t>
      </w:r>
      <w:proofErr w:type="gramStart"/>
      <w:r>
        <w:t>областного</w:t>
      </w:r>
      <w:proofErr w:type="gramEnd"/>
      <w:r>
        <w:t xml:space="preserve"> бюджета - органов государственной власти Липецкой области, государственных органов Липецкой области, исполнительных органов государственной власти Липецкой области на 2020 год и на плановый период 2021 и 2022 годов согласно приложению 5 к настоящему Закону.</w:t>
      </w:r>
    </w:p>
    <w:p w:rsidR="005529DC" w:rsidRDefault="005529DC" w:rsidP="005529DC">
      <w:pPr>
        <w:pStyle w:val="ConsPlusNormal"/>
        <w:ind w:firstLine="540"/>
        <w:jc w:val="both"/>
      </w:pPr>
      <w:r>
        <w:t xml:space="preserve">2. Утвердить </w:t>
      </w:r>
      <w:hyperlink w:anchor="P2742" w:history="1">
        <w:r>
          <w:rPr>
            <w:color w:val="0000FF"/>
          </w:rPr>
          <w:t>перечень</w:t>
        </w:r>
      </w:hyperlink>
      <w:r>
        <w:t xml:space="preserve"> главных администраторов (администраторов) доходов </w:t>
      </w:r>
      <w:proofErr w:type="gramStart"/>
      <w:r>
        <w:t>областного</w:t>
      </w:r>
      <w:proofErr w:type="gramEnd"/>
      <w:r>
        <w:t xml:space="preserve"> бюджета - территориальных органов федеральных органов исполнительной власти на 2020 год и на плановый период 2021 и 2022 годов согласно приложению 6 к настоящему Закону.</w:t>
      </w:r>
    </w:p>
    <w:p w:rsidR="005529DC" w:rsidRDefault="005529DC" w:rsidP="005529DC">
      <w:pPr>
        <w:pStyle w:val="ConsPlusNormal"/>
        <w:ind w:firstLine="540"/>
        <w:jc w:val="both"/>
      </w:pPr>
      <w:r>
        <w:t xml:space="preserve">3. Утвердить </w:t>
      </w:r>
      <w:hyperlink w:anchor="P3016" w:history="1">
        <w:r>
          <w:rPr>
            <w:color w:val="0000FF"/>
          </w:rPr>
          <w:t>перечень</w:t>
        </w:r>
      </w:hyperlink>
      <w:r>
        <w:t xml:space="preserve"> главных администраторов источников финансирования дефицита областного бюджета на 2020 год и на плановый период 2021 и 2022 годов согласно приложению 7 к настоящему Закону.</w:t>
      </w:r>
    </w:p>
    <w:p w:rsidR="005529DC" w:rsidRDefault="005529DC" w:rsidP="005529DC">
      <w:pPr>
        <w:pStyle w:val="ConsPlusNormal"/>
        <w:jc w:val="both"/>
      </w:pPr>
    </w:p>
    <w:p w:rsidR="005529DC" w:rsidRDefault="005529DC" w:rsidP="005529DC">
      <w:pPr>
        <w:pStyle w:val="ConsPlusTitle"/>
        <w:ind w:firstLine="540"/>
        <w:jc w:val="both"/>
        <w:outlineLvl w:val="1"/>
      </w:pPr>
      <w:r>
        <w:t>Статья 4. Особенности исполнения доходной части областного бюджета</w:t>
      </w:r>
    </w:p>
    <w:p w:rsidR="005529DC" w:rsidRDefault="005529DC" w:rsidP="005529DC">
      <w:pPr>
        <w:pStyle w:val="ConsPlusNormal"/>
        <w:jc w:val="both"/>
      </w:pPr>
    </w:p>
    <w:p w:rsidR="005529DC" w:rsidRDefault="005529DC" w:rsidP="005529DC">
      <w:pPr>
        <w:pStyle w:val="ConsPlusNormal"/>
        <w:ind w:firstLine="540"/>
        <w:jc w:val="both"/>
      </w:pPr>
      <w: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25 процентов.</w:t>
      </w:r>
    </w:p>
    <w:p w:rsidR="005529DC" w:rsidRDefault="005529DC" w:rsidP="005529DC">
      <w:pPr>
        <w:pStyle w:val="ConsPlusNormal"/>
        <w:jc w:val="both"/>
      </w:pPr>
    </w:p>
    <w:p w:rsidR="005529DC" w:rsidRDefault="005529DC" w:rsidP="005529DC">
      <w:pPr>
        <w:pStyle w:val="ConsPlusTitle"/>
        <w:ind w:firstLine="540"/>
        <w:jc w:val="both"/>
        <w:outlineLvl w:val="1"/>
      </w:pPr>
      <w:r>
        <w:t xml:space="preserve">Статья 5. </w:t>
      </w:r>
      <w:proofErr w:type="gramStart"/>
      <w:r>
        <w:t>Бюджетные ассигнования областного бюджета на 2020 год и на плановый период 2021 и 2022 годов</w:t>
      </w:r>
      <w:proofErr w:type="gramEnd"/>
    </w:p>
    <w:p w:rsidR="005529DC" w:rsidRDefault="005529DC" w:rsidP="005529DC">
      <w:pPr>
        <w:pStyle w:val="ConsPlusNormal"/>
        <w:jc w:val="both"/>
      </w:pPr>
    </w:p>
    <w:p w:rsidR="005529DC" w:rsidRDefault="005529DC" w:rsidP="005529DC">
      <w:pPr>
        <w:pStyle w:val="ConsPlusNormal"/>
        <w:ind w:firstLine="540"/>
        <w:jc w:val="both"/>
      </w:pPr>
      <w:r>
        <w:t xml:space="preserve">1. Утвердить </w:t>
      </w:r>
      <w:hyperlink w:anchor="P3091" w:history="1">
        <w:r>
          <w:rPr>
            <w:color w:val="0000FF"/>
          </w:rPr>
          <w:t>распределение</w:t>
        </w:r>
      </w:hyperlink>
      <w:r>
        <w:t xml:space="preserve"> бюджетных ассигнований по разделам и подразделам классификации расходов бюджетов на 2020 и на плановый период 2021 и 2022 годов согласно приложению 8 к настоящему Закону.</w:t>
      </w:r>
    </w:p>
    <w:p w:rsidR="005529DC" w:rsidRDefault="005529DC" w:rsidP="005529DC">
      <w:pPr>
        <w:pStyle w:val="ConsPlusNormal"/>
        <w:ind w:firstLine="540"/>
        <w:jc w:val="both"/>
      </w:pPr>
      <w:r>
        <w:t xml:space="preserve">2. Утвердить ведомственную </w:t>
      </w:r>
      <w:hyperlink w:anchor="P3570" w:history="1">
        <w:r>
          <w:rPr>
            <w:color w:val="0000FF"/>
          </w:rPr>
          <w:t>структуру</w:t>
        </w:r>
      </w:hyperlink>
      <w:r>
        <w:t xml:space="preserve"> расходов </w:t>
      </w:r>
      <w:proofErr w:type="gramStart"/>
      <w:r>
        <w:t>областного</w:t>
      </w:r>
      <w:proofErr w:type="gramEnd"/>
      <w:r>
        <w:t xml:space="preserve"> бюджета на 2020 год и на плановый период 2021 и 2022 годов согласно приложению 9 к настоящему Закону.</w:t>
      </w:r>
    </w:p>
    <w:p w:rsidR="005529DC" w:rsidRDefault="005529DC" w:rsidP="005529DC">
      <w:pPr>
        <w:pStyle w:val="ConsPlusNormal"/>
        <w:ind w:firstLine="540"/>
        <w:jc w:val="both"/>
      </w:pPr>
      <w:r>
        <w:t xml:space="preserve">3. Утвердить </w:t>
      </w:r>
      <w:hyperlink w:anchor="P32971" w:history="1">
        <w:r>
          <w:rPr>
            <w:color w:val="0000FF"/>
          </w:rPr>
          <w:t>распределение</w:t>
        </w:r>
      </w:hyperlink>
      <w:r>
        <w:t xml:space="preserve">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видов расходов классификации расходов бюджетов Российской Федерации на 2020 год и на плановый период 2021 и 2022 годов согласно приложению 10 к настоящему Закону.</w:t>
      </w:r>
    </w:p>
    <w:p w:rsidR="005529DC" w:rsidRDefault="005529DC" w:rsidP="005529DC">
      <w:pPr>
        <w:pStyle w:val="ConsPlusNormal"/>
        <w:ind w:firstLine="540"/>
        <w:jc w:val="both"/>
      </w:pPr>
      <w:r>
        <w:t xml:space="preserve">4. Утвердить </w:t>
      </w:r>
      <w:hyperlink w:anchor="P55839" w:history="1">
        <w:r>
          <w:rPr>
            <w:color w:val="0000FF"/>
          </w:rPr>
          <w:t>распределение</w:t>
        </w:r>
      </w:hyperlink>
      <w:r>
        <w:t xml:space="preserve">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бюджетов Российской Федерации на 2020 год и на плановый период 2021 и 2022 годов согласно приложению 11 к настоящему Закону.</w:t>
      </w:r>
    </w:p>
    <w:p w:rsidR="005529DC" w:rsidRDefault="005529DC" w:rsidP="005529DC">
      <w:pPr>
        <w:pStyle w:val="ConsPlusNormal"/>
        <w:ind w:firstLine="540"/>
        <w:jc w:val="both"/>
      </w:pPr>
      <w:r>
        <w:t xml:space="preserve">5. </w:t>
      </w:r>
      <w:proofErr w:type="gramStart"/>
      <w:r>
        <w:t xml:space="preserve">Утвердить объем бюджетных ассигнований Дорожного фонда Липецкой области на 2020 год в сумме 9 304 232 292,38 руб., на 2021 год в сумме 9 413 812 459,96 руб. и на 2022 год в сумме 9 898 384 481,33 руб., в том числе на уплату процентов за рассрочку бюджетных кредитов, полученных из </w:t>
      </w:r>
      <w:r>
        <w:lastRenderedPageBreak/>
        <w:t>федерального бюджета на строительство, реконструкцию, капитальный ремонт, ремонт и</w:t>
      </w:r>
      <w:proofErr w:type="gramEnd"/>
      <w:r>
        <w:t xml:space="preserve"> содержание автомобильных дорог общего пользования (за исключением автомобильных дорог федерального значения), на 2020 год в сумме 268 158,50 руб., на 2021 год в сумме 268 158,50 руб., на 2022 год в сумме 268 158,50 руб.</w:t>
      </w:r>
    </w:p>
    <w:p w:rsidR="005529DC" w:rsidRDefault="005529DC" w:rsidP="005529DC">
      <w:pPr>
        <w:pStyle w:val="ConsPlusNormal"/>
        <w:jc w:val="both"/>
      </w:pPr>
      <w:r>
        <w:t xml:space="preserve">(в ред. Законов Липецкой области от 04.03.2020 </w:t>
      </w:r>
      <w:hyperlink r:id="rId32" w:history="1">
        <w:r>
          <w:rPr>
            <w:color w:val="0000FF"/>
          </w:rPr>
          <w:t>N 352-ОЗ</w:t>
        </w:r>
      </w:hyperlink>
      <w:r>
        <w:t xml:space="preserve">, от 02.07.2020 </w:t>
      </w:r>
      <w:hyperlink r:id="rId33" w:history="1">
        <w:r>
          <w:rPr>
            <w:color w:val="0000FF"/>
          </w:rPr>
          <w:t>N 402-ОЗ</w:t>
        </w:r>
      </w:hyperlink>
      <w:r>
        <w:t>)</w:t>
      </w:r>
    </w:p>
    <w:p w:rsidR="005529DC" w:rsidRDefault="005529DC" w:rsidP="005529DC">
      <w:pPr>
        <w:pStyle w:val="ConsPlusNormal"/>
        <w:ind w:firstLine="540"/>
        <w:jc w:val="both"/>
      </w:pPr>
      <w:r>
        <w:t>6. Утвердить объем резервного фонда администрации Липецкой области на 2020 год в сумме 1 100 000 000,00 руб., на 2021 год в сумме 100 000 000,00 руб. и на 2022 год в сумме 100 000 000,00 руб.</w:t>
      </w:r>
    </w:p>
    <w:p w:rsidR="005529DC" w:rsidRDefault="005529DC" w:rsidP="005529DC">
      <w:pPr>
        <w:pStyle w:val="ConsPlusNormal"/>
        <w:jc w:val="both"/>
      </w:pPr>
      <w:r>
        <w:t xml:space="preserve">(в ред. Законов Липецкой области от 04.03.2020 </w:t>
      </w:r>
      <w:hyperlink r:id="rId34" w:history="1">
        <w:r>
          <w:rPr>
            <w:color w:val="0000FF"/>
          </w:rPr>
          <w:t>N 352-ОЗ</w:t>
        </w:r>
      </w:hyperlink>
      <w:r>
        <w:t xml:space="preserve">, от 30.03.2020 </w:t>
      </w:r>
      <w:hyperlink r:id="rId35" w:history="1">
        <w:r>
          <w:rPr>
            <w:color w:val="0000FF"/>
          </w:rPr>
          <w:t>N 363-ОЗ</w:t>
        </w:r>
      </w:hyperlink>
      <w:r>
        <w:t xml:space="preserve">, от 22.05.2020 </w:t>
      </w:r>
      <w:hyperlink r:id="rId36" w:history="1">
        <w:r>
          <w:rPr>
            <w:color w:val="0000FF"/>
          </w:rPr>
          <w:t>N 382-ОЗ</w:t>
        </w:r>
      </w:hyperlink>
      <w:r>
        <w:t>)</w:t>
      </w:r>
    </w:p>
    <w:p w:rsidR="005529DC" w:rsidRDefault="005529DC" w:rsidP="005529DC">
      <w:pPr>
        <w:pStyle w:val="ConsPlusNormal"/>
        <w:ind w:firstLine="540"/>
        <w:jc w:val="both"/>
      </w:pPr>
      <w:r>
        <w:t>7. Утвердить общий объем бюджетных ассигнований на исполнение публичных нормативных обязательств на 2020 год в сумме 5 129 476 124,00 руб., на 2021 год в сумме 4 397 189 160,00 руб. и на 2022 год в сумме 4 542 341 260,00 руб.</w:t>
      </w:r>
    </w:p>
    <w:p w:rsidR="005529DC" w:rsidRDefault="005529DC" w:rsidP="005529DC">
      <w:pPr>
        <w:pStyle w:val="ConsPlusNormal"/>
        <w:jc w:val="both"/>
      </w:pPr>
      <w:r>
        <w:t xml:space="preserve">(в ред. Законов Липецкой области от 30.03.2020 </w:t>
      </w:r>
      <w:hyperlink r:id="rId37" w:history="1">
        <w:r>
          <w:rPr>
            <w:color w:val="0000FF"/>
          </w:rPr>
          <w:t>N 363-ОЗ</w:t>
        </w:r>
      </w:hyperlink>
      <w:r>
        <w:t xml:space="preserve">, от 31.07.2020 </w:t>
      </w:r>
      <w:hyperlink r:id="rId38" w:history="1">
        <w:r>
          <w:rPr>
            <w:color w:val="0000FF"/>
          </w:rPr>
          <w:t>N 409-ОЗ</w:t>
        </w:r>
      </w:hyperlink>
      <w:r>
        <w:t>)</w:t>
      </w:r>
    </w:p>
    <w:p w:rsidR="005529DC" w:rsidRDefault="005529DC" w:rsidP="005529DC">
      <w:pPr>
        <w:pStyle w:val="ConsPlusNormal"/>
        <w:ind w:firstLine="540"/>
        <w:jc w:val="both"/>
      </w:pPr>
      <w:r>
        <w:t xml:space="preserve">8. Утвердить </w:t>
      </w:r>
      <w:hyperlink w:anchor="P72558" w:history="1">
        <w:r>
          <w:rPr>
            <w:color w:val="0000FF"/>
          </w:rPr>
          <w:t>объем</w:t>
        </w:r>
      </w:hyperlink>
      <w:r>
        <w:t xml:space="preserve"> межбюджетных трансфертов, предусмотренных к получению из других бюджетов бюджетной системы Российской Федерации на 2020 год в сумме 21 486 277 649,62 руб., на 2021 год в сумме 12 746 031 900,00 руб., на 2022 год в сумме 11 678 858 000,00 руб. согласно приложению 12 к настоящему Закону.</w:t>
      </w:r>
    </w:p>
    <w:p w:rsidR="005529DC" w:rsidRDefault="005529DC" w:rsidP="005529DC">
      <w:pPr>
        <w:pStyle w:val="ConsPlusNormal"/>
        <w:jc w:val="both"/>
      </w:pPr>
      <w:r>
        <w:t xml:space="preserve">(в ред. Законов Липецкой области от 04.03.2020 </w:t>
      </w:r>
      <w:hyperlink r:id="rId39" w:history="1">
        <w:r>
          <w:rPr>
            <w:color w:val="0000FF"/>
          </w:rPr>
          <w:t>N 352-ОЗ</w:t>
        </w:r>
      </w:hyperlink>
      <w:r>
        <w:t xml:space="preserve">, от 30.03.2020 </w:t>
      </w:r>
      <w:hyperlink r:id="rId40" w:history="1">
        <w:r>
          <w:rPr>
            <w:color w:val="0000FF"/>
          </w:rPr>
          <w:t>N 363-ОЗ</w:t>
        </w:r>
      </w:hyperlink>
      <w:r>
        <w:t xml:space="preserve">, от 22.05.2020 </w:t>
      </w:r>
      <w:hyperlink r:id="rId41" w:history="1">
        <w:r>
          <w:rPr>
            <w:color w:val="0000FF"/>
          </w:rPr>
          <w:t>N 382-ОЗ</w:t>
        </w:r>
      </w:hyperlink>
      <w:r>
        <w:t xml:space="preserve">, от 02.07.2020 </w:t>
      </w:r>
      <w:hyperlink r:id="rId42" w:history="1">
        <w:r>
          <w:rPr>
            <w:color w:val="0000FF"/>
          </w:rPr>
          <w:t>N 402-ОЗ</w:t>
        </w:r>
      </w:hyperlink>
      <w:r>
        <w:t xml:space="preserve">, </w:t>
      </w:r>
      <w:proofErr w:type="gramStart"/>
      <w:r>
        <w:t>от</w:t>
      </w:r>
      <w:proofErr w:type="gramEnd"/>
      <w:r>
        <w:t xml:space="preserve"> 31.07.2020 </w:t>
      </w:r>
      <w:hyperlink r:id="rId43" w:history="1">
        <w:r>
          <w:rPr>
            <w:color w:val="0000FF"/>
          </w:rPr>
          <w:t>N 409-ОЗ</w:t>
        </w:r>
      </w:hyperlink>
      <w:r>
        <w:t>)</w:t>
      </w:r>
    </w:p>
    <w:p w:rsidR="005529DC" w:rsidRDefault="005529DC" w:rsidP="005529DC">
      <w:pPr>
        <w:pStyle w:val="ConsPlusNormal"/>
        <w:ind w:firstLine="540"/>
        <w:jc w:val="both"/>
      </w:pPr>
      <w:r>
        <w:t xml:space="preserve">9. Утвердить объем безвозмездных поступлений в доходы </w:t>
      </w:r>
      <w:proofErr w:type="gramStart"/>
      <w:r>
        <w:t>областного</w:t>
      </w:r>
      <w:proofErr w:type="gramEnd"/>
      <w:r>
        <w:t xml:space="preserve"> бюджета на 2020 год в сумме 21 903 060 625,15 руб., на 2021 год в сумме 13 136 701 535,76 руб., на 2022 год в сумме 11 698 472 137,00 руб.</w:t>
      </w:r>
    </w:p>
    <w:p w:rsidR="005529DC" w:rsidRDefault="005529DC" w:rsidP="005529DC">
      <w:pPr>
        <w:pStyle w:val="ConsPlusNormal"/>
        <w:jc w:val="both"/>
      </w:pPr>
      <w:r>
        <w:t xml:space="preserve">(в ред. Законов Липецкой области от 04.03.2020 </w:t>
      </w:r>
      <w:hyperlink r:id="rId44" w:history="1">
        <w:r>
          <w:rPr>
            <w:color w:val="0000FF"/>
          </w:rPr>
          <w:t>N 352-ОЗ</w:t>
        </w:r>
      </w:hyperlink>
      <w:r>
        <w:t xml:space="preserve">, от 30.03.2020 </w:t>
      </w:r>
      <w:hyperlink r:id="rId45" w:history="1">
        <w:r>
          <w:rPr>
            <w:color w:val="0000FF"/>
          </w:rPr>
          <w:t>N 363-ОЗ</w:t>
        </w:r>
      </w:hyperlink>
      <w:r>
        <w:t xml:space="preserve">, от 22.05.2020 </w:t>
      </w:r>
      <w:hyperlink r:id="rId46" w:history="1">
        <w:r>
          <w:rPr>
            <w:color w:val="0000FF"/>
          </w:rPr>
          <w:t>N 382-ОЗ</w:t>
        </w:r>
      </w:hyperlink>
      <w:r>
        <w:t xml:space="preserve">, от 02.07.2020 </w:t>
      </w:r>
      <w:hyperlink r:id="rId47" w:history="1">
        <w:r>
          <w:rPr>
            <w:color w:val="0000FF"/>
          </w:rPr>
          <w:t>N 402-ОЗ</w:t>
        </w:r>
      </w:hyperlink>
      <w:r>
        <w:t xml:space="preserve">, </w:t>
      </w:r>
      <w:proofErr w:type="gramStart"/>
      <w:r>
        <w:t>от</w:t>
      </w:r>
      <w:proofErr w:type="gramEnd"/>
      <w:r>
        <w:t xml:space="preserve"> 31.07.2020 </w:t>
      </w:r>
      <w:hyperlink r:id="rId48" w:history="1">
        <w:r>
          <w:rPr>
            <w:color w:val="0000FF"/>
          </w:rPr>
          <w:t>N 409-ОЗ</w:t>
        </w:r>
      </w:hyperlink>
      <w:r>
        <w:t>)</w:t>
      </w:r>
    </w:p>
    <w:p w:rsidR="005529DC" w:rsidRDefault="005529DC" w:rsidP="005529DC">
      <w:pPr>
        <w:pStyle w:val="ConsPlusNormal"/>
        <w:ind w:firstLine="540"/>
        <w:jc w:val="both"/>
      </w:pPr>
      <w:r>
        <w:t>10. Утвердить размер Резервного фонда области на 2020 год в сумме 250 000 000,00 руб.</w:t>
      </w:r>
    </w:p>
    <w:p w:rsidR="005529DC" w:rsidRDefault="005529DC" w:rsidP="005529DC">
      <w:pPr>
        <w:pStyle w:val="ConsPlusNormal"/>
        <w:jc w:val="both"/>
      </w:pPr>
      <w:r>
        <w:t xml:space="preserve">(часть 10 введена </w:t>
      </w:r>
      <w:hyperlink r:id="rId49" w:history="1">
        <w:r>
          <w:rPr>
            <w:color w:val="0000FF"/>
          </w:rPr>
          <w:t>Законом</w:t>
        </w:r>
      </w:hyperlink>
      <w:r>
        <w:t xml:space="preserve"> Липецкой области от 04.03.2020 N 352-ОЗ)</w:t>
      </w:r>
    </w:p>
    <w:p w:rsidR="005529DC" w:rsidRDefault="005529DC" w:rsidP="005529DC">
      <w:pPr>
        <w:pStyle w:val="ConsPlusNormal"/>
        <w:jc w:val="both"/>
      </w:pPr>
    </w:p>
    <w:p w:rsidR="005529DC" w:rsidRDefault="005529DC" w:rsidP="005529DC">
      <w:pPr>
        <w:pStyle w:val="ConsPlusTitle"/>
        <w:ind w:firstLine="540"/>
        <w:jc w:val="both"/>
        <w:outlineLvl w:val="1"/>
      </w:pPr>
      <w:r>
        <w:t>Статья 6. Особенности исполнения областного бюджета в социально-культурной сфере</w:t>
      </w:r>
    </w:p>
    <w:p w:rsidR="005529DC" w:rsidRDefault="005529DC" w:rsidP="005529DC">
      <w:pPr>
        <w:pStyle w:val="ConsPlusNormal"/>
        <w:jc w:val="both"/>
      </w:pPr>
    </w:p>
    <w:p w:rsidR="005529DC" w:rsidRDefault="005529DC" w:rsidP="005529DC">
      <w:pPr>
        <w:pStyle w:val="ConsPlusNormal"/>
        <w:ind w:firstLine="540"/>
        <w:jc w:val="both"/>
      </w:pPr>
      <w:r>
        <w:t xml:space="preserve">1. </w:t>
      </w:r>
      <w:proofErr w:type="gramStart"/>
      <w:r>
        <w:t xml:space="preserve">Утвердить </w:t>
      </w:r>
      <w:hyperlink w:anchor="P73144" w:history="1">
        <w:r>
          <w:rPr>
            <w:color w:val="0000FF"/>
          </w:rPr>
          <w:t>перечень</w:t>
        </w:r>
      </w:hyperlink>
      <w:r>
        <w:t xml:space="preserve">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2020 год и на плановый период 2021 и 2022 годов в соответствии с Законом Липецкой области от 18 сентября 2015 года N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w:t>
      </w:r>
      <w:proofErr w:type="gramEnd"/>
      <w:r>
        <w:t xml:space="preserve"> 13 к настоящему Закону.</w:t>
      </w:r>
    </w:p>
    <w:p w:rsidR="005529DC" w:rsidRDefault="005529DC" w:rsidP="005529DC">
      <w:pPr>
        <w:pStyle w:val="ConsPlusNormal"/>
        <w:ind w:firstLine="540"/>
        <w:jc w:val="both"/>
      </w:pPr>
      <w:r>
        <w:t xml:space="preserve">2. </w:t>
      </w:r>
      <w:proofErr w:type="gramStart"/>
      <w:r>
        <w:t xml:space="preserve">Установить </w:t>
      </w:r>
      <w:hyperlink w:anchor="P73176" w:history="1">
        <w:r>
          <w:rPr>
            <w:color w:val="0000FF"/>
          </w:rPr>
          <w:t>нормативы</w:t>
        </w:r>
      </w:hyperlink>
      <w:r>
        <w:t xml:space="preserve"> финансирования расходов дошкольных и общеобразовательных организаций по оплате труда с начислениями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w:t>
      </w:r>
      <w:proofErr w:type="gramEnd"/>
      <w:r>
        <w:t xml:space="preserve"> дополнительного образования детей в общеобразовательных организациях согласно приложению 14 к настоящему Закону.</w:t>
      </w:r>
    </w:p>
    <w:p w:rsidR="005529DC" w:rsidRDefault="005529DC" w:rsidP="005529DC">
      <w:pPr>
        <w:pStyle w:val="ConsPlusNormal"/>
        <w:ind w:firstLine="540"/>
        <w:jc w:val="both"/>
      </w:pPr>
      <w:r>
        <w:t xml:space="preserve">3. </w:t>
      </w:r>
      <w:proofErr w:type="gramStart"/>
      <w:r>
        <w:t xml:space="preserve">Установить </w:t>
      </w:r>
      <w:hyperlink w:anchor="P75400" w:history="1">
        <w:r>
          <w:rPr>
            <w:color w:val="0000FF"/>
          </w:rPr>
          <w:t>нормативы</w:t>
        </w:r>
      </w:hyperlink>
      <w:r>
        <w:t xml:space="preserve">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2020 год и на плановый период 2021 и 2022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w:t>
      </w:r>
      <w:proofErr w:type="gramEnd"/>
      <w:r>
        <w:t xml:space="preserve"> образования детей в общеобразовательных организациях согласно приложению 15 к настоящему Закону.</w:t>
      </w:r>
    </w:p>
    <w:p w:rsidR="005529DC" w:rsidRDefault="005529DC" w:rsidP="005529DC">
      <w:pPr>
        <w:pStyle w:val="ConsPlusNormal"/>
        <w:jc w:val="both"/>
      </w:pPr>
    </w:p>
    <w:p w:rsidR="005529DC" w:rsidRDefault="005529DC" w:rsidP="005529DC">
      <w:pPr>
        <w:pStyle w:val="ConsPlusTitle"/>
        <w:ind w:firstLine="540"/>
        <w:jc w:val="both"/>
        <w:outlineLvl w:val="1"/>
      </w:pPr>
      <w:r>
        <w:lastRenderedPageBreak/>
        <w:t>Статья 7. Предоставление бюджетных кредитов местным бюджетам</w:t>
      </w:r>
    </w:p>
    <w:p w:rsidR="005529DC" w:rsidRDefault="005529DC" w:rsidP="005529DC">
      <w:pPr>
        <w:pStyle w:val="ConsPlusNormal"/>
        <w:jc w:val="both"/>
      </w:pPr>
    </w:p>
    <w:p w:rsidR="005529DC" w:rsidRDefault="005529DC" w:rsidP="005529DC">
      <w:pPr>
        <w:pStyle w:val="ConsPlusNormal"/>
        <w:ind w:firstLine="540"/>
        <w:jc w:val="both"/>
      </w:pPr>
      <w:bookmarkStart w:id="0" w:name="P80"/>
      <w:bookmarkEnd w:id="0"/>
      <w:r>
        <w:t xml:space="preserve">1. </w:t>
      </w:r>
      <w:proofErr w:type="gramStart"/>
      <w:r>
        <w:t>Установить, что бюджетные кредиты местным бюджетам предоставляются из областного бюджета на покрытие временного кассового разрыва, возникающего при исполнении местного бюджета, частичное покрытие дефицита местного бюджета, погашение долговых обязательств в 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w:t>
      </w:r>
      <w:proofErr w:type="gramEnd"/>
      <w:r>
        <w:t xml:space="preserve"> общего объема бюджетных ассигнований, предусмотренных по источникам финансирования дефицита областного бюджета на эти цели в 2020 году в сумме 330 000 000,00 руб., в 2021 году в сумме 300 000 000,00 руб., в 2022 году в сумме 300 000 000,00 руб.</w:t>
      </w:r>
    </w:p>
    <w:p w:rsidR="005529DC" w:rsidRDefault="005529DC" w:rsidP="005529DC">
      <w:pPr>
        <w:pStyle w:val="ConsPlusNormal"/>
        <w:ind w:firstLine="540"/>
        <w:jc w:val="both"/>
      </w:pPr>
      <w:r>
        <w:t xml:space="preserve">2. Установить плату за пользование указанными в </w:t>
      </w:r>
      <w:hyperlink w:anchor="P80" w:history="1">
        <w:r>
          <w:rPr>
            <w:color w:val="0000FF"/>
          </w:rPr>
          <w:t>части 1</w:t>
        </w:r>
      </w:hyperlink>
      <w:r>
        <w:t xml:space="preserve"> настоящей статьи бюджетными кредитами в размере 0,1 процента </w:t>
      </w:r>
      <w:proofErr w:type="gramStart"/>
      <w:r>
        <w:t>годовых</w:t>
      </w:r>
      <w:proofErr w:type="gramEnd"/>
      <w:r>
        <w:t>.</w:t>
      </w:r>
    </w:p>
    <w:p w:rsidR="005529DC" w:rsidRDefault="005529DC" w:rsidP="005529DC">
      <w:pPr>
        <w:pStyle w:val="ConsPlusNormal"/>
        <w:ind w:firstLine="540"/>
        <w:jc w:val="both"/>
      </w:pPr>
      <w:r>
        <w:t xml:space="preserve">3. Порядок предоставления, использования и возврата муниципальными образованиями бюджетных кредитов, указанных в </w:t>
      </w:r>
      <w:hyperlink w:anchor="P80" w:history="1">
        <w:r>
          <w:rPr>
            <w:color w:val="0000FF"/>
          </w:rPr>
          <w:t>части 1</w:t>
        </w:r>
      </w:hyperlink>
      <w:r>
        <w:t xml:space="preserve"> настоящей статьи, устанавливается нормативным правовым актом администрации Липецкой области.</w:t>
      </w:r>
    </w:p>
    <w:p w:rsidR="005529DC" w:rsidRDefault="005529DC" w:rsidP="005529DC">
      <w:pPr>
        <w:pStyle w:val="ConsPlusNormal"/>
        <w:jc w:val="both"/>
      </w:pPr>
    </w:p>
    <w:p w:rsidR="005529DC" w:rsidRDefault="005529DC" w:rsidP="005529DC">
      <w:pPr>
        <w:pStyle w:val="ConsPlusTitle"/>
        <w:ind w:firstLine="540"/>
        <w:jc w:val="both"/>
        <w:outlineLvl w:val="1"/>
      </w:pPr>
      <w:r>
        <w:t xml:space="preserve">Статья 7.1. Реструктуризация денежных обязательств (задолженности по денежным обязательствам) по бюджетным кредитам, предоставленным местным бюджетам из </w:t>
      </w:r>
      <w:proofErr w:type="gramStart"/>
      <w:r>
        <w:t>областного</w:t>
      </w:r>
      <w:proofErr w:type="gramEnd"/>
      <w:r>
        <w:t xml:space="preserve"> бюджета</w:t>
      </w:r>
    </w:p>
    <w:p w:rsidR="005529DC" w:rsidRDefault="005529DC" w:rsidP="005529DC">
      <w:pPr>
        <w:pStyle w:val="ConsPlusNormal"/>
        <w:ind w:firstLine="540"/>
        <w:jc w:val="both"/>
      </w:pPr>
      <w:r>
        <w:t xml:space="preserve">(в ред. </w:t>
      </w:r>
      <w:hyperlink r:id="rId50" w:history="1">
        <w:r>
          <w:rPr>
            <w:color w:val="0000FF"/>
          </w:rPr>
          <w:t>Закона</w:t>
        </w:r>
      </w:hyperlink>
      <w:r>
        <w:t xml:space="preserve"> Липецкой области от 02.07.2020 N 402-ОЗ)</w:t>
      </w:r>
    </w:p>
    <w:p w:rsidR="005529DC" w:rsidRDefault="005529DC" w:rsidP="005529DC">
      <w:pPr>
        <w:pStyle w:val="ConsPlusNormal"/>
        <w:jc w:val="both"/>
      </w:pPr>
    </w:p>
    <w:p w:rsidR="005529DC" w:rsidRDefault="005529DC" w:rsidP="005529DC">
      <w:pPr>
        <w:pStyle w:val="ConsPlusNormal"/>
        <w:ind w:firstLine="540"/>
        <w:jc w:val="both"/>
      </w:pPr>
      <w:r>
        <w:t>1. Провести в 2020 году реструктуризацию денежных обязательств (задолженности по денежным обязательствам) по бюджетным кредитам, предоставленным местным бюджетам из областного бюджета на покрытие временного кассового разрыва, возникающего при исполнении местного бюджета, а также на частичное покрытие дефицита местного бюджета.</w:t>
      </w:r>
    </w:p>
    <w:p w:rsidR="005529DC" w:rsidRDefault="005529DC" w:rsidP="005529DC">
      <w:pPr>
        <w:pStyle w:val="ConsPlusNormal"/>
        <w:ind w:firstLine="540"/>
        <w:jc w:val="both"/>
      </w:pPr>
      <w:r>
        <w:t>2. Реструктуризация проводится путем частичного списания задолженности по основному долгу на дату проведения реструктуризации и предоставления отсрочки после частичного списания суммы основного долга.</w:t>
      </w:r>
    </w:p>
    <w:p w:rsidR="005529DC" w:rsidRDefault="005529DC" w:rsidP="005529DC">
      <w:pPr>
        <w:pStyle w:val="ConsPlusNormal"/>
        <w:ind w:firstLine="540"/>
        <w:jc w:val="both"/>
      </w:pPr>
      <w:r>
        <w:t>3. Основные условия реструктуризации:</w:t>
      </w:r>
    </w:p>
    <w:p w:rsidR="005529DC" w:rsidRDefault="005529DC" w:rsidP="005529DC">
      <w:pPr>
        <w:pStyle w:val="ConsPlusNormal"/>
        <w:ind w:firstLine="540"/>
        <w:jc w:val="both"/>
      </w:pPr>
      <w:r>
        <w:t>1) реструктуризации подлежат денежные обязательства (задолженность по денежным обязательствам) по бюджетным кредитам, предоставленным местным бюджетам из областного бюджета в 2018, 2019 и 2020 годах со сроком погашения до 01.12.2020 года, в пределах остатков, не погашенных денежных обязательств (задолженности по денежным обязательствам), на дату проведения реструктуризации;</w:t>
      </w:r>
    </w:p>
    <w:p w:rsidR="005529DC" w:rsidRDefault="005529DC" w:rsidP="005529DC">
      <w:pPr>
        <w:pStyle w:val="ConsPlusNormal"/>
        <w:ind w:firstLine="540"/>
        <w:jc w:val="both"/>
      </w:pPr>
      <w:proofErr w:type="gramStart"/>
      <w:r>
        <w:t>2) частичное списание задолженности по основному долгу производится на сумму снижения налоговых и неналоговых доходов местного бюджета по итогам исполнения местного бюджета за 1 полугодие 2020 года по сравнению с 50 процентами от объема налоговых и неналоговых доходов местного бюджета на 2020 год, но не более 95 процентов задолженности по основному долгу на дату проведения реструктуризации;</w:t>
      </w:r>
      <w:proofErr w:type="gramEnd"/>
    </w:p>
    <w:p w:rsidR="005529DC" w:rsidRDefault="005529DC" w:rsidP="005529DC">
      <w:pPr>
        <w:pStyle w:val="ConsPlusNormal"/>
        <w:ind w:firstLine="540"/>
        <w:jc w:val="both"/>
      </w:pPr>
      <w:r>
        <w:t>3) остаток задолженности по основному долгу после частичного списания суммы основного долга образует реструктурированную задолженность и подлежит погашению в срок до 1 декабря 2022 года с возможностью ее досрочного погашения;</w:t>
      </w:r>
    </w:p>
    <w:p w:rsidR="005529DC" w:rsidRDefault="005529DC" w:rsidP="005529DC">
      <w:pPr>
        <w:pStyle w:val="ConsPlusNormal"/>
        <w:ind w:firstLine="540"/>
        <w:jc w:val="both"/>
      </w:pPr>
      <w:r>
        <w:t>4) денежные обязательства (задолженность по денежным обязательствам) по начисленным на дату проведения реструктуризации процентам за пользование бюджетными кредитами, пеням и штрафам за просрочку уплаты бюджетных кредитов подлежат погашению до последнего дня месяца, следующего за месяцем в котором проводится реструктуризация;</w:t>
      </w:r>
    </w:p>
    <w:p w:rsidR="005529DC" w:rsidRDefault="005529DC" w:rsidP="005529DC">
      <w:pPr>
        <w:pStyle w:val="ConsPlusNormal"/>
        <w:ind w:firstLine="540"/>
        <w:jc w:val="both"/>
      </w:pPr>
      <w:r>
        <w:t>5) заключение дополнительных соглашений о реструктуризации денежных обязательств (задолженности по денежным обязательствам) по бюджетным кредитам, предусматривающих обязательства муниципального образования области по погашению реструктурированной задолженности до 01.12.2022 года, а также возможность ее досрочного погашения.</w:t>
      </w:r>
    </w:p>
    <w:p w:rsidR="005529DC" w:rsidRDefault="005529DC" w:rsidP="005529DC">
      <w:pPr>
        <w:pStyle w:val="ConsPlusNormal"/>
        <w:ind w:firstLine="540"/>
        <w:jc w:val="both"/>
      </w:pPr>
      <w:r>
        <w:t xml:space="preserve">4. Установить плату за пользование средствами областного бюджета в размере 0,1 процента </w:t>
      </w:r>
      <w:proofErr w:type="gramStart"/>
      <w:r>
        <w:t>годовых</w:t>
      </w:r>
      <w:proofErr w:type="gramEnd"/>
      <w:r>
        <w:t xml:space="preserve">, начисляемых на остаток реструктурированного денежного обязательства (задолженности </w:t>
      </w:r>
      <w:r>
        <w:lastRenderedPageBreak/>
        <w:t>по денежным обязательствам) по основному долгу на дату реструктуризации.</w:t>
      </w:r>
    </w:p>
    <w:p w:rsidR="005529DC" w:rsidRDefault="005529DC" w:rsidP="005529DC">
      <w:pPr>
        <w:pStyle w:val="ConsPlusNormal"/>
        <w:ind w:firstLine="540"/>
        <w:jc w:val="both"/>
      </w:pPr>
      <w:r>
        <w:t>5. Правила (основания, условия и порядок) проведения реструктуризации денежных обязательств (задолженности по денежным обязательствам) по бюджетным кредитам устанавливаются нормативным правовым актом администрации области.</w:t>
      </w:r>
    </w:p>
    <w:p w:rsidR="005529DC" w:rsidRDefault="005529DC" w:rsidP="005529DC">
      <w:pPr>
        <w:pStyle w:val="ConsPlusNormal"/>
        <w:jc w:val="both"/>
      </w:pPr>
    </w:p>
    <w:p w:rsidR="005529DC" w:rsidRDefault="005529DC" w:rsidP="005529DC">
      <w:pPr>
        <w:pStyle w:val="ConsPlusTitle"/>
        <w:ind w:firstLine="540"/>
        <w:jc w:val="both"/>
        <w:outlineLvl w:val="1"/>
      </w:pPr>
      <w:r>
        <w:t>Статья 8. Условия урегулирования задолженности должников по денежным обязательствам перед Липецкой областью</w:t>
      </w:r>
    </w:p>
    <w:p w:rsidR="005529DC" w:rsidRDefault="005529DC" w:rsidP="005529DC">
      <w:pPr>
        <w:pStyle w:val="ConsPlusNormal"/>
        <w:jc w:val="both"/>
      </w:pPr>
    </w:p>
    <w:p w:rsidR="005529DC" w:rsidRDefault="005529DC" w:rsidP="005529DC">
      <w:pPr>
        <w:pStyle w:val="ConsPlusNormal"/>
        <w:ind w:firstLine="540"/>
        <w:jc w:val="both"/>
      </w:pPr>
      <w:r>
        <w:t xml:space="preserve">Управление финансов Липецкой области в соответствии с </w:t>
      </w:r>
      <w:hyperlink r:id="rId51" w:history="1">
        <w:r>
          <w:rPr>
            <w:color w:val="0000FF"/>
          </w:rPr>
          <w:t>пунктом 4 статьи 93.8</w:t>
        </w:r>
      </w:hyperlink>
      <w:r>
        <w:t xml:space="preserve">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rsidR="005529DC" w:rsidRDefault="005529DC" w:rsidP="005529DC">
      <w:pPr>
        <w:pStyle w:val="ConsPlusNormal"/>
        <w:ind w:firstLine="540"/>
        <w:jc w:val="both"/>
      </w:pPr>
      <w:r>
        <w:t>- предоставление отсрочки исполнения обязательств;</w:t>
      </w:r>
    </w:p>
    <w:p w:rsidR="005529DC" w:rsidRDefault="005529DC" w:rsidP="005529DC">
      <w:pPr>
        <w:pStyle w:val="ConsPlusNormal"/>
        <w:ind w:firstLine="540"/>
        <w:jc w:val="both"/>
      </w:pPr>
      <w:r>
        <w:t>- предоставление рассрочки исполнения обязательств;</w:t>
      </w:r>
    </w:p>
    <w:p w:rsidR="005529DC" w:rsidRDefault="005529DC" w:rsidP="005529DC">
      <w:pPr>
        <w:pStyle w:val="ConsPlusNormal"/>
        <w:ind w:firstLine="540"/>
        <w:jc w:val="both"/>
      </w:pPr>
      <w:r>
        <w:t>- изменение величины процентов за пользование денежными средствами, пеней и штрафов;</w:t>
      </w:r>
    </w:p>
    <w:p w:rsidR="005529DC" w:rsidRDefault="005529DC" w:rsidP="005529DC">
      <w:pPr>
        <w:pStyle w:val="ConsPlusNormal"/>
        <w:ind w:firstLine="540"/>
        <w:jc w:val="both"/>
      </w:pPr>
      <w:r>
        <w:t>- предоставление отступного;</w:t>
      </w:r>
    </w:p>
    <w:p w:rsidR="005529DC" w:rsidRDefault="005529DC" w:rsidP="005529DC">
      <w:pPr>
        <w:pStyle w:val="ConsPlusNormal"/>
        <w:ind w:firstLine="540"/>
        <w:jc w:val="both"/>
      </w:pPr>
      <w:r>
        <w:t>- новация обязательств.</w:t>
      </w:r>
    </w:p>
    <w:p w:rsidR="005529DC" w:rsidRDefault="005529DC" w:rsidP="005529DC">
      <w:pPr>
        <w:pStyle w:val="ConsPlusNormal"/>
        <w:jc w:val="both"/>
      </w:pPr>
    </w:p>
    <w:p w:rsidR="005529DC" w:rsidRDefault="005529DC" w:rsidP="005529DC">
      <w:pPr>
        <w:pStyle w:val="ConsPlusTitle"/>
        <w:ind w:firstLine="540"/>
        <w:jc w:val="both"/>
        <w:outlineLvl w:val="1"/>
      </w:pPr>
      <w:r>
        <w:t>Статья 9. Государственные внутренние заимствования, государственный внутренний долг и предоставление государственных гарантий Липецкой области</w:t>
      </w:r>
    </w:p>
    <w:p w:rsidR="005529DC" w:rsidRDefault="005529DC" w:rsidP="005529DC">
      <w:pPr>
        <w:pStyle w:val="ConsPlusNormal"/>
        <w:jc w:val="both"/>
      </w:pPr>
    </w:p>
    <w:p w:rsidR="005529DC" w:rsidRDefault="005529DC" w:rsidP="005529DC">
      <w:pPr>
        <w:pStyle w:val="ConsPlusNormal"/>
        <w:ind w:firstLine="540"/>
        <w:jc w:val="both"/>
      </w:pPr>
      <w:r>
        <w:t>1. Утвердить предельный объем государственного долга Липецкой области на 2020 год в сумме 23 629 939 365,98 руб.</w:t>
      </w:r>
    </w:p>
    <w:p w:rsidR="005529DC" w:rsidRDefault="005529DC" w:rsidP="005529DC">
      <w:pPr>
        <w:pStyle w:val="ConsPlusNormal"/>
        <w:jc w:val="both"/>
      </w:pPr>
      <w:r>
        <w:t xml:space="preserve">(в ред. Законов Липецкой области от 04.03.2020 </w:t>
      </w:r>
      <w:hyperlink r:id="rId52" w:history="1">
        <w:r>
          <w:rPr>
            <w:color w:val="0000FF"/>
          </w:rPr>
          <w:t>N 352-ОЗ</w:t>
        </w:r>
      </w:hyperlink>
      <w:r>
        <w:t xml:space="preserve">, от 22.05.2020 </w:t>
      </w:r>
      <w:hyperlink r:id="rId53" w:history="1">
        <w:r>
          <w:rPr>
            <w:color w:val="0000FF"/>
          </w:rPr>
          <w:t>N 382-ОЗ</w:t>
        </w:r>
      </w:hyperlink>
      <w:r>
        <w:t>)</w:t>
      </w:r>
    </w:p>
    <w:p w:rsidR="005529DC" w:rsidRDefault="005529DC" w:rsidP="005529DC">
      <w:pPr>
        <w:pStyle w:val="ConsPlusNormal"/>
        <w:ind w:firstLine="540"/>
        <w:jc w:val="both"/>
      </w:pPr>
      <w:r>
        <w:t>Утвердить верхний предел государственного внутреннего долга Липецкой области на 1 января 2021 года в сумме 16 263 575 998,73 руб., в том числе верхний предел долга по государственным гарантиям Липецкой области в сумме 339 744 000,00 руб.</w:t>
      </w:r>
    </w:p>
    <w:p w:rsidR="005529DC" w:rsidRDefault="005529DC" w:rsidP="005529DC">
      <w:pPr>
        <w:pStyle w:val="ConsPlusNormal"/>
        <w:jc w:val="both"/>
      </w:pPr>
      <w:r>
        <w:t xml:space="preserve">(в ред. Законов Липецкой области от 04.03.2020 </w:t>
      </w:r>
      <w:hyperlink r:id="rId54" w:history="1">
        <w:r>
          <w:rPr>
            <w:color w:val="0000FF"/>
          </w:rPr>
          <w:t>N 352-ОЗ</w:t>
        </w:r>
      </w:hyperlink>
      <w:r>
        <w:t xml:space="preserve">, от 22.05.2020 </w:t>
      </w:r>
      <w:hyperlink r:id="rId55" w:history="1">
        <w:r>
          <w:rPr>
            <w:color w:val="0000FF"/>
          </w:rPr>
          <w:t>N 382-ОЗ</w:t>
        </w:r>
      </w:hyperlink>
      <w:r>
        <w:t>)</w:t>
      </w:r>
    </w:p>
    <w:p w:rsidR="005529DC" w:rsidRDefault="005529DC" w:rsidP="005529DC">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2020 году:</w:t>
      </w:r>
    </w:p>
    <w:p w:rsidR="005529DC" w:rsidRDefault="005529DC" w:rsidP="005529DC">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121 500 000,00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52 639 200,00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209 198 700,00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52 689 100,00 руб.;</w:t>
      </w:r>
    </w:p>
    <w:p w:rsidR="005529DC" w:rsidRDefault="005529DC" w:rsidP="005529DC">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126 118 800,00 руб.;</w:t>
      </w:r>
    </w:p>
    <w:p w:rsidR="005529DC" w:rsidRDefault="005529DC" w:rsidP="005529DC">
      <w:pPr>
        <w:pStyle w:val="ConsPlusNormal"/>
        <w:ind w:firstLine="540"/>
        <w:jc w:val="both"/>
      </w:pPr>
      <w:r>
        <w:t xml:space="preserve">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46 694 </w:t>
      </w:r>
      <w:r>
        <w:lastRenderedPageBreak/>
        <w:t>900,00 руб.</w:t>
      </w:r>
    </w:p>
    <w:p w:rsidR="005529DC" w:rsidRDefault="005529DC" w:rsidP="005529DC">
      <w:pPr>
        <w:pStyle w:val="ConsPlusNormal"/>
        <w:ind w:firstLine="540"/>
        <w:jc w:val="both"/>
      </w:pPr>
      <w:r>
        <w:t>Утвердить сумму средств, направляемых на уплату процентов за рассрочку бюджетных кредитов в 2020 году:</w:t>
      </w:r>
    </w:p>
    <w:p w:rsidR="005529DC" w:rsidRDefault="005529DC" w:rsidP="005529DC">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5529DC" w:rsidRDefault="005529DC" w:rsidP="005529DC">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5529DC" w:rsidRDefault="005529DC" w:rsidP="005529DC">
      <w:pPr>
        <w:pStyle w:val="ConsPlusNormal"/>
        <w:ind w:firstLine="540"/>
        <w:jc w:val="both"/>
      </w:pPr>
      <w:proofErr w:type="gramStart"/>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roofErr w:type="gramEnd"/>
    </w:p>
    <w:p w:rsidR="005529DC" w:rsidRDefault="005529DC" w:rsidP="005529DC">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1 083 209,02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469 294,29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1 865 069,28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469 739,16 руб.;</w:t>
      </w:r>
    </w:p>
    <w:p w:rsidR="005529DC" w:rsidRDefault="005529DC" w:rsidP="005529DC">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1 124 387,01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2017 года N 01-01-06/06-203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416 299,07 руб.</w:t>
      </w:r>
    </w:p>
    <w:p w:rsidR="005529DC" w:rsidRDefault="005529DC" w:rsidP="005529DC">
      <w:pPr>
        <w:pStyle w:val="ConsPlusNormal"/>
        <w:ind w:firstLine="540"/>
        <w:jc w:val="both"/>
      </w:pPr>
      <w:r>
        <w:t>2. Утвердить предельный объем государственного долга Липецкой области на 2021 год в сумме 21 013 575 998,73 руб.</w:t>
      </w:r>
    </w:p>
    <w:p w:rsidR="005529DC" w:rsidRDefault="005529DC" w:rsidP="005529DC">
      <w:pPr>
        <w:pStyle w:val="ConsPlusNormal"/>
        <w:jc w:val="both"/>
      </w:pPr>
      <w:r>
        <w:t xml:space="preserve">(в ред. Законов Липецкой области от 04.03.2020 </w:t>
      </w:r>
      <w:hyperlink r:id="rId56" w:history="1">
        <w:r>
          <w:rPr>
            <w:color w:val="0000FF"/>
          </w:rPr>
          <w:t>N 352-ОЗ</w:t>
        </w:r>
      </w:hyperlink>
      <w:r>
        <w:t xml:space="preserve">, от 22.05.2020 </w:t>
      </w:r>
      <w:hyperlink r:id="rId57" w:history="1">
        <w:r>
          <w:rPr>
            <w:color w:val="0000FF"/>
          </w:rPr>
          <w:t>N 382-ОЗ</w:t>
        </w:r>
      </w:hyperlink>
      <w:r>
        <w:t>)</w:t>
      </w:r>
    </w:p>
    <w:p w:rsidR="005529DC" w:rsidRDefault="005529DC" w:rsidP="005529DC">
      <w:pPr>
        <w:pStyle w:val="ConsPlusNormal"/>
        <w:ind w:firstLine="540"/>
        <w:jc w:val="both"/>
      </w:pPr>
      <w:r>
        <w:t>Утвердить верхний предел государственного внутреннего долга Липецкой области на 1 января 2022 года в сумме 17 488 202 598,73 руб., в том числе верхний предел долга по государственным гарантиям Липецкой области в сумме 582 052 000,00 руб.</w:t>
      </w:r>
    </w:p>
    <w:p w:rsidR="005529DC" w:rsidRDefault="005529DC" w:rsidP="005529DC">
      <w:pPr>
        <w:pStyle w:val="ConsPlusNormal"/>
        <w:jc w:val="both"/>
      </w:pPr>
      <w:r>
        <w:t xml:space="preserve">(в ред. Законов Липецкой области от 04.03.2020 </w:t>
      </w:r>
      <w:hyperlink r:id="rId58" w:history="1">
        <w:r>
          <w:rPr>
            <w:color w:val="0000FF"/>
          </w:rPr>
          <w:t>N 352-ОЗ</w:t>
        </w:r>
      </w:hyperlink>
      <w:r>
        <w:t xml:space="preserve">, от 22.05.2020 </w:t>
      </w:r>
      <w:hyperlink r:id="rId59" w:history="1">
        <w:r>
          <w:rPr>
            <w:color w:val="0000FF"/>
          </w:rPr>
          <w:t>N 382-ОЗ</w:t>
        </w:r>
      </w:hyperlink>
      <w:r>
        <w:t>)</w:t>
      </w:r>
    </w:p>
    <w:p w:rsidR="005529DC" w:rsidRDefault="005529DC" w:rsidP="005529DC">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2021 году:</w:t>
      </w:r>
    </w:p>
    <w:p w:rsidR="005529DC" w:rsidRDefault="005529DC" w:rsidP="005529DC">
      <w:pPr>
        <w:pStyle w:val="ConsPlusNormal"/>
        <w:ind w:firstLine="540"/>
        <w:jc w:val="both"/>
      </w:pPr>
      <w:r>
        <w:t xml:space="preserve">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w:t>
      </w:r>
      <w:r>
        <w:lastRenderedPageBreak/>
        <w:t>000,00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5529DC" w:rsidRDefault="005529DC" w:rsidP="005529DC">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5529DC" w:rsidRDefault="005529DC" w:rsidP="005529DC">
      <w:pPr>
        <w:pStyle w:val="ConsPlusNormal"/>
        <w:ind w:firstLine="540"/>
        <w:jc w:val="both"/>
      </w:pPr>
      <w:r>
        <w:t>Утвердить сумму средств, направляемых на уплату процентов за рассрочку бюджетных кредитов в 2021 году:</w:t>
      </w:r>
    </w:p>
    <w:p w:rsidR="005529DC" w:rsidRDefault="005529DC" w:rsidP="005529DC">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5529DC" w:rsidRDefault="005529DC" w:rsidP="005529DC">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5529DC" w:rsidRDefault="005529DC" w:rsidP="005529DC">
      <w:pPr>
        <w:pStyle w:val="ConsPlusNormal"/>
        <w:ind w:firstLine="540"/>
        <w:jc w:val="both"/>
      </w:pPr>
      <w:proofErr w:type="gramStart"/>
      <w:r>
        <w:t>по Дополнительному соглашению от 10 апреля 2015 года N 2 к Соглашению от 01 декабря 2011 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roofErr w:type="gramEnd"/>
    </w:p>
    <w:p w:rsidR="005529DC" w:rsidRDefault="005529DC" w:rsidP="005529DC">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951 361,65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412 172,15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1 638 054,47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412 562,87 руб.;</w:t>
      </w:r>
    </w:p>
    <w:p w:rsidR="005529DC" w:rsidRDefault="005529DC" w:rsidP="005529DC">
      <w:pPr>
        <w:pStyle w:val="ConsPlusNormal"/>
        <w:ind w:firstLine="540"/>
        <w:jc w:val="both"/>
      </w:pPr>
      <w:r>
        <w:lastRenderedPageBreak/>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987 527,48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365 627,46 руб.</w:t>
      </w:r>
    </w:p>
    <w:p w:rsidR="005529DC" w:rsidRDefault="005529DC" w:rsidP="005529DC">
      <w:pPr>
        <w:pStyle w:val="ConsPlusNormal"/>
        <w:ind w:firstLine="540"/>
        <w:jc w:val="both"/>
      </w:pPr>
      <w:r>
        <w:t>3. Утвердить предельный объем государственного долга Липецкой области на 2022 год в сумме 21 538 202 598,73 руб.</w:t>
      </w:r>
    </w:p>
    <w:p w:rsidR="005529DC" w:rsidRDefault="005529DC" w:rsidP="005529DC">
      <w:pPr>
        <w:pStyle w:val="ConsPlusNormal"/>
        <w:jc w:val="both"/>
      </w:pPr>
      <w:r>
        <w:t xml:space="preserve">(в ред. Законов Липецкой области от 04.03.2020 </w:t>
      </w:r>
      <w:hyperlink r:id="rId60" w:history="1">
        <w:r>
          <w:rPr>
            <w:color w:val="0000FF"/>
          </w:rPr>
          <w:t>N 352-ОЗ</w:t>
        </w:r>
      </w:hyperlink>
      <w:r>
        <w:t xml:space="preserve">, от 22.05.2020 </w:t>
      </w:r>
      <w:hyperlink r:id="rId61" w:history="1">
        <w:r>
          <w:rPr>
            <w:color w:val="0000FF"/>
          </w:rPr>
          <w:t>N 382-ОЗ</w:t>
        </w:r>
      </w:hyperlink>
      <w:r>
        <w:t>)</w:t>
      </w:r>
    </w:p>
    <w:p w:rsidR="005529DC" w:rsidRDefault="005529DC" w:rsidP="005529DC">
      <w:pPr>
        <w:pStyle w:val="ConsPlusNormal"/>
        <w:ind w:firstLine="540"/>
        <w:jc w:val="both"/>
      </w:pPr>
      <w:r>
        <w:t>Утвердить верхний предел государственного внутреннего долга Липецкой области на 1 января 2023 года в сумме 17 612 829 198,73 руб., в том числе верхний предел долга по государственным гарантиям Липецкой области в сумме 824 360 000,00 руб.</w:t>
      </w:r>
    </w:p>
    <w:p w:rsidR="005529DC" w:rsidRDefault="005529DC" w:rsidP="005529DC">
      <w:pPr>
        <w:pStyle w:val="ConsPlusNormal"/>
        <w:jc w:val="both"/>
      </w:pPr>
      <w:r>
        <w:t xml:space="preserve">(в ред. Законов Липецкой области от 04.03.2020 </w:t>
      </w:r>
      <w:hyperlink r:id="rId62" w:history="1">
        <w:r>
          <w:rPr>
            <w:color w:val="0000FF"/>
          </w:rPr>
          <w:t>N 352-ОЗ</w:t>
        </w:r>
      </w:hyperlink>
      <w:r>
        <w:t xml:space="preserve">, от 22.05.2020 </w:t>
      </w:r>
      <w:hyperlink r:id="rId63" w:history="1">
        <w:r>
          <w:rPr>
            <w:color w:val="0000FF"/>
          </w:rPr>
          <w:t>N 382-ОЗ</w:t>
        </w:r>
      </w:hyperlink>
      <w:r>
        <w:t>)</w:t>
      </w:r>
    </w:p>
    <w:p w:rsidR="005529DC" w:rsidRDefault="005529DC" w:rsidP="005529DC">
      <w:pPr>
        <w:pStyle w:val="ConsPlusNormal"/>
        <w:ind w:firstLine="540"/>
        <w:jc w:val="both"/>
      </w:pPr>
      <w:r>
        <w:t xml:space="preserve">Утвердить сумму средств, </w:t>
      </w:r>
      <w:proofErr w:type="gramStart"/>
      <w:r>
        <w:t>направляемых</w:t>
      </w:r>
      <w:proofErr w:type="gramEnd"/>
      <w:r>
        <w:t xml:space="preserve"> на погашение реструктурированной задолженности по бюджетным кредитам в 2022 году:</w:t>
      </w:r>
    </w:p>
    <w:p w:rsidR="005529DC" w:rsidRDefault="005529DC" w:rsidP="005529DC">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243 000 000,00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105 278 400,00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418 397 400,00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105 378 200,00 руб.;</w:t>
      </w:r>
    </w:p>
    <w:p w:rsidR="005529DC" w:rsidRDefault="005529DC" w:rsidP="005529DC">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252 237 600,00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93 389 800,00 руб.</w:t>
      </w:r>
    </w:p>
    <w:p w:rsidR="005529DC" w:rsidRDefault="005529DC" w:rsidP="005529DC">
      <w:pPr>
        <w:pStyle w:val="ConsPlusNormal"/>
        <w:ind w:firstLine="540"/>
        <w:jc w:val="both"/>
      </w:pPr>
      <w:r>
        <w:t>Утвердить сумму средств, направляемых на уплату процентов за рассрочку бюджетных кредитов в 2022 году:</w:t>
      </w:r>
    </w:p>
    <w:p w:rsidR="005529DC" w:rsidRDefault="005529DC" w:rsidP="005529DC">
      <w:pPr>
        <w:pStyle w:val="ConsPlusNormal"/>
        <w:ind w:firstLine="540"/>
        <w:jc w:val="both"/>
      </w:pPr>
      <w:r>
        <w:t>по Дополнительному соглашению от 20 апреля 2015 года N 4 к Соглашению от 16 декабря 2010 года N 01-01-06/06-547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384 948,00 руб.;</w:t>
      </w:r>
    </w:p>
    <w:p w:rsidR="005529DC" w:rsidRDefault="005529DC" w:rsidP="005529DC">
      <w:pPr>
        <w:pStyle w:val="ConsPlusNormal"/>
        <w:ind w:firstLine="540"/>
        <w:jc w:val="both"/>
      </w:pPr>
      <w:proofErr w:type="gramStart"/>
      <w:r>
        <w:t>по Дополнительному соглашению от 10 апреля 2015 года N 2 к Соглашению от 23 апреля 2010 года N 01-01-06/06-117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217 785,55 руб.;</w:t>
      </w:r>
      <w:proofErr w:type="gramEnd"/>
    </w:p>
    <w:p w:rsidR="005529DC" w:rsidRDefault="005529DC" w:rsidP="005529DC">
      <w:pPr>
        <w:pStyle w:val="ConsPlusNormal"/>
        <w:ind w:firstLine="540"/>
        <w:jc w:val="both"/>
      </w:pPr>
      <w:proofErr w:type="gramStart"/>
      <w:r>
        <w:t xml:space="preserve">по Дополнительному соглашению от 10 апреля 2015 года N 2 к Соглашению от 01 декабря 2011 </w:t>
      </w:r>
      <w:r>
        <w:lastRenderedPageBreak/>
        <w:t>года N 01-01-06/06-459 о предоставлении бюджету Липецкой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в сумме 50 372,95 руб.;</w:t>
      </w:r>
      <w:proofErr w:type="gramEnd"/>
    </w:p>
    <w:p w:rsidR="005529DC" w:rsidRDefault="005529DC" w:rsidP="005529DC">
      <w:pPr>
        <w:pStyle w:val="ConsPlusNormal"/>
        <w:ind w:firstLine="540"/>
        <w:jc w:val="both"/>
      </w:pPr>
      <w:r>
        <w:t>по Дополнительному соглашению от 25 декабря 2017 года N 3 к Соглашению от 29 апреля 2015 года N 01-01-06/06-54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708 361,64 руб.;</w:t>
      </w:r>
    </w:p>
    <w:p w:rsidR="005529DC" w:rsidRDefault="005529DC" w:rsidP="005529DC">
      <w:pPr>
        <w:pStyle w:val="ConsPlusNormal"/>
        <w:ind w:firstLine="540"/>
        <w:jc w:val="both"/>
      </w:pPr>
      <w:r>
        <w:t>по Дополнительному соглашению от 25 декабря 2017 года N 2 к Соглашению от 09 октября 2015 года N 01-01-06/06-168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306 893,75 руб.;</w:t>
      </w:r>
    </w:p>
    <w:p w:rsidR="005529DC" w:rsidRDefault="005529DC" w:rsidP="005529DC">
      <w:pPr>
        <w:pStyle w:val="ConsPlusNormal"/>
        <w:ind w:firstLine="540"/>
        <w:jc w:val="both"/>
      </w:pPr>
      <w:r>
        <w:t>по Дополнительному соглашению от 25 декабря 2017 года N 1 к Соглашению от 20 февраля 2016 года N 01-01-06/06-22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1 219 657,08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2016 года N 01-01-06/06-127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307 184,67 руб.;</w:t>
      </w:r>
    </w:p>
    <w:p w:rsidR="005529DC" w:rsidRDefault="005529DC" w:rsidP="005529DC">
      <w:pPr>
        <w:pStyle w:val="ConsPlusNormal"/>
        <w:ind w:firstLine="540"/>
        <w:jc w:val="both"/>
      </w:pPr>
      <w:r>
        <w:t>по Дополнительному соглашению от 25 декабря 2017 года N 1 к Соглашению от 19 мая 2017 года N 01-01-06/06-153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735 289,88 руб.;</w:t>
      </w:r>
    </w:p>
    <w:p w:rsidR="005529DC" w:rsidRDefault="005529DC" w:rsidP="005529DC">
      <w:pPr>
        <w:pStyle w:val="ConsPlusNormal"/>
        <w:ind w:firstLine="540"/>
        <w:jc w:val="both"/>
      </w:pPr>
      <w:r>
        <w:t>по Дополнительному соглашению от 25 декабря 2017 года N 1 к Соглашению от 28 июля 2017 года N 01-01-06/06 - 203 о предоставлении бюджету Липецкой области из федерального бюджета бюджетного кредита для частичного покрытия дефицита бюджета Липецкой области в сумме 272 237,66 руб.</w:t>
      </w:r>
    </w:p>
    <w:p w:rsidR="005529DC" w:rsidRDefault="005529DC" w:rsidP="005529DC">
      <w:pPr>
        <w:pStyle w:val="ConsPlusNormal"/>
        <w:ind w:firstLine="540"/>
        <w:jc w:val="both"/>
      </w:pPr>
      <w:r>
        <w:t xml:space="preserve">4. Утвердить </w:t>
      </w:r>
      <w:hyperlink w:anchor="P75848" w:history="1">
        <w:r>
          <w:rPr>
            <w:color w:val="0000FF"/>
          </w:rPr>
          <w:t>Программу</w:t>
        </w:r>
      </w:hyperlink>
      <w:r>
        <w:t xml:space="preserve"> государственных внутренних заимствований Липецкой области на 2020 год и на плановый период 2021 и 2022 годов согласно приложению 16 к настоящему Закону.</w:t>
      </w:r>
    </w:p>
    <w:p w:rsidR="005529DC" w:rsidRDefault="005529DC" w:rsidP="005529DC">
      <w:pPr>
        <w:pStyle w:val="ConsPlusNormal"/>
        <w:ind w:firstLine="540"/>
        <w:jc w:val="both"/>
      </w:pPr>
      <w:r>
        <w:t xml:space="preserve">5. Утвердить общий объем предоставляемых гарантий в 2020 году в сумме 250 000 </w:t>
      </w:r>
      <w:proofErr w:type="spellStart"/>
      <w:r>
        <w:t>000</w:t>
      </w:r>
      <w:proofErr w:type="spellEnd"/>
      <w:r>
        <w:t xml:space="preserve"> руб., в 2021 году - в сумме 250 000 </w:t>
      </w:r>
      <w:proofErr w:type="spellStart"/>
      <w:r>
        <w:t>000</w:t>
      </w:r>
      <w:proofErr w:type="spellEnd"/>
      <w:r>
        <w:t xml:space="preserve"> руб., в 2022 году - в сумме 250 000 </w:t>
      </w:r>
      <w:proofErr w:type="spellStart"/>
      <w:r>
        <w:t>000</w:t>
      </w:r>
      <w:proofErr w:type="spellEnd"/>
      <w:r>
        <w:t xml:space="preserve"> руб.</w:t>
      </w:r>
    </w:p>
    <w:p w:rsidR="005529DC" w:rsidRDefault="005529DC" w:rsidP="005529DC">
      <w:pPr>
        <w:pStyle w:val="ConsPlusNormal"/>
        <w:ind w:firstLine="540"/>
        <w:jc w:val="both"/>
      </w:pPr>
      <w:r>
        <w:t xml:space="preserve">6. Утвердить </w:t>
      </w:r>
      <w:hyperlink w:anchor="P76036" w:history="1">
        <w:r>
          <w:rPr>
            <w:color w:val="0000FF"/>
          </w:rPr>
          <w:t>Программу</w:t>
        </w:r>
      </w:hyperlink>
      <w:r>
        <w:t xml:space="preserve"> государственных гарантий Липецкой области в валюте Российской Федерации на 2020 год и на плановый период 2021 и 2022 годов согласно приложению 17 к настоящему Закону.</w:t>
      </w:r>
    </w:p>
    <w:p w:rsidR="005529DC" w:rsidRDefault="005529DC" w:rsidP="005529DC">
      <w:pPr>
        <w:pStyle w:val="ConsPlusNormal"/>
        <w:jc w:val="both"/>
      </w:pPr>
    </w:p>
    <w:p w:rsidR="005529DC" w:rsidRDefault="005529DC" w:rsidP="005529DC">
      <w:pPr>
        <w:pStyle w:val="ConsPlusTitle"/>
        <w:ind w:firstLine="540"/>
        <w:jc w:val="both"/>
        <w:outlineLvl w:val="1"/>
      </w:pPr>
      <w:r>
        <w:t>Статья 10. Межбюджетные трансферты местным бюджетам</w:t>
      </w:r>
    </w:p>
    <w:p w:rsidR="005529DC" w:rsidRDefault="005529DC" w:rsidP="005529DC">
      <w:pPr>
        <w:pStyle w:val="ConsPlusNormal"/>
        <w:jc w:val="both"/>
      </w:pPr>
    </w:p>
    <w:p w:rsidR="005529DC" w:rsidRDefault="005529DC" w:rsidP="005529DC">
      <w:pPr>
        <w:pStyle w:val="ConsPlusNormal"/>
        <w:ind w:firstLine="540"/>
        <w:jc w:val="both"/>
      </w:pPr>
      <w:r>
        <w:t>1. Утвердить объем:</w:t>
      </w:r>
    </w:p>
    <w:p w:rsidR="005529DC" w:rsidRDefault="005529DC" w:rsidP="005529DC">
      <w:pPr>
        <w:pStyle w:val="ConsPlusNormal"/>
        <w:ind w:firstLine="540"/>
        <w:jc w:val="both"/>
      </w:pPr>
      <w:r>
        <w:t>1) дотаций на выравнивание бюджетной обеспеченности муниципальных районов (городских округов) Липецкой области: на 2020 год в сумме 1 570 295 700,00 руб.;</w:t>
      </w:r>
    </w:p>
    <w:p w:rsidR="005529DC" w:rsidRDefault="005529DC" w:rsidP="005529DC">
      <w:pPr>
        <w:pStyle w:val="ConsPlusNormal"/>
        <w:ind w:firstLine="540"/>
        <w:jc w:val="both"/>
      </w:pPr>
      <w:proofErr w:type="gramStart"/>
      <w:r>
        <w:t>2) дотаций на выравнивание бюджетной обеспеченности поселений Липецкой области: на 2020 год в сумме 621 519 600,00 руб., на 2021 год в сумме 685 806 700,00 руб., в том числе нераспределенных дотаций на выравнивание бюджетной обеспеченности поселений - 118 088 700,00 руб., на 2022 год в сумме 621 519 600,00 руб., в том числе нераспределенных дотаций на выравнивание бюджетной обеспеченности поселений</w:t>
      </w:r>
      <w:proofErr w:type="gramEnd"/>
      <w:r>
        <w:t xml:space="preserve"> - 118 088 700,00 руб.;</w:t>
      </w:r>
    </w:p>
    <w:p w:rsidR="005529DC" w:rsidRDefault="005529DC" w:rsidP="005529DC">
      <w:pPr>
        <w:pStyle w:val="ConsPlusNormal"/>
        <w:ind w:firstLine="540"/>
        <w:jc w:val="both"/>
      </w:pPr>
      <w:r>
        <w:t>3) дотаций местным бюджетам на поддержку мер по обеспечению сбалансированности бюджетов на 2020 год в сумме 1 400 000 000,00 руб., в том числе бюджетов поселений - 349 883 100,00 руб., нераспределенных дотаций местным бюджетам на поддержку мер по обеспечению сбалансированности бюджетов - 1 050 116 900,00 руб.</w:t>
      </w:r>
    </w:p>
    <w:p w:rsidR="005529DC" w:rsidRDefault="005529DC" w:rsidP="005529DC">
      <w:pPr>
        <w:pStyle w:val="ConsPlusNormal"/>
        <w:jc w:val="both"/>
      </w:pPr>
      <w:r>
        <w:t xml:space="preserve">(в ред. Законов Липецкой области от 04.03.2020 </w:t>
      </w:r>
      <w:hyperlink r:id="rId64" w:history="1">
        <w:r>
          <w:rPr>
            <w:color w:val="0000FF"/>
          </w:rPr>
          <w:t>N 352-ОЗ</w:t>
        </w:r>
      </w:hyperlink>
      <w:r>
        <w:t xml:space="preserve">, от 30.03.2020 </w:t>
      </w:r>
      <w:hyperlink r:id="rId65" w:history="1">
        <w:r>
          <w:rPr>
            <w:color w:val="0000FF"/>
          </w:rPr>
          <w:t>N 363-ОЗ</w:t>
        </w:r>
      </w:hyperlink>
      <w:r>
        <w:t xml:space="preserve">, от 22.05.2020 </w:t>
      </w:r>
      <w:hyperlink r:id="rId66" w:history="1">
        <w:r>
          <w:rPr>
            <w:color w:val="0000FF"/>
          </w:rPr>
          <w:t>N 382-ОЗ</w:t>
        </w:r>
      </w:hyperlink>
      <w:r>
        <w:t xml:space="preserve">, от 31.07.2020 </w:t>
      </w:r>
      <w:hyperlink r:id="rId67" w:history="1">
        <w:r>
          <w:rPr>
            <w:color w:val="0000FF"/>
          </w:rPr>
          <w:t>N 409-ОЗ</w:t>
        </w:r>
      </w:hyperlink>
      <w:r>
        <w:t>)</w:t>
      </w:r>
    </w:p>
    <w:p w:rsidR="005529DC" w:rsidRDefault="005529DC" w:rsidP="005529DC">
      <w:pPr>
        <w:pStyle w:val="ConsPlusNormal"/>
        <w:ind w:firstLine="540"/>
        <w:jc w:val="both"/>
      </w:pPr>
      <w:r>
        <w:t xml:space="preserve">2. Утвердить уровень расчетной бюджетной обеспеченности, установленный в качестве </w:t>
      </w:r>
      <w:r>
        <w:lastRenderedPageBreak/>
        <w:t>критерия выравнивания расчетной бюджетной обеспеченности муниципальных районов (городских округов), на 2020 год - 1,50, на 2021 год - 1,50, на 2022 год - 1,50.</w:t>
      </w:r>
    </w:p>
    <w:p w:rsidR="005529DC" w:rsidRDefault="005529DC" w:rsidP="005529DC">
      <w:pPr>
        <w:pStyle w:val="ConsPlusNormal"/>
        <w:ind w:firstLine="540"/>
        <w:jc w:val="both"/>
      </w:pPr>
      <w:r>
        <w:t>3. Утвердить критерий выравнивания финансовых возможностей на 2020 - 2022 годы городских поселений в размере 1048,75 руб. на одного жителя, сельских поселений в размере 1127,08 руб. на одного жителя.</w:t>
      </w:r>
    </w:p>
    <w:p w:rsidR="005529DC" w:rsidRDefault="005529DC" w:rsidP="005529DC">
      <w:pPr>
        <w:pStyle w:val="ConsPlusNormal"/>
        <w:ind w:firstLine="540"/>
        <w:jc w:val="both"/>
      </w:pPr>
      <w:r>
        <w:t>4. Утвердить распределение:</w:t>
      </w:r>
    </w:p>
    <w:p w:rsidR="005529DC" w:rsidRDefault="005529DC" w:rsidP="005529DC">
      <w:pPr>
        <w:pStyle w:val="ConsPlusNormal"/>
        <w:ind w:firstLine="540"/>
        <w:jc w:val="both"/>
      </w:pPr>
      <w:r>
        <w:t xml:space="preserve">1) </w:t>
      </w:r>
      <w:hyperlink w:anchor="P76121" w:history="1">
        <w:r>
          <w:rPr>
            <w:color w:val="0000FF"/>
          </w:rPr>
          <w:t>дотаций</w:t>
        </w:r>
      </w:hyperlink>
      <w:r>
        <w:t xml:space="preserve"> на выравнивание бюджетной обеспеченности муниципальных районов (городских округов) на 2020 год согласно приложению 18 к настоящему Закону;</w:t>
      </w:r>
    </w:p>
    <w:p w:rsidR="005529DC" w:rsidRDefault="005529DC" w:rsidP="005529DC">
      <w:pPr>
        <w:pStyle w:val="ConsPlusNormal"/>
        <w:ind w:firstLine="540"/>
        <w:jc w:val="both"/>
      </w:pPr>
      <w:r>
        <w:t xml:space="preserve">2) </w:t>
      </w:r>
      <w:hyperlink w:anchor="P76179" w:history="1">
        <w:r>
          <w:rPr>
            <w:color w:val="0000FF"/>
          </w:rPr>
          <w:t>дотаций</w:t>
        </w:r>
      </w:hyperlink>
      <w:r>
        <w:t xml:space="preserve"> на выравнивание бюджетной обеспеченности поселений на 2020 год и на плановый период 2021 и 2022 годов согласно приложению 19 к настоящему Закону;</w:t>
      </w:r>
    </w:p>
    <w:p w:rsidR="005529DC" w:rsidRDefault="005529DC" w:rsidP="005529DC">
      <w:pPr>
        <w:pStyle w:val="ConsPlusNormal"/>
        <w:ind w:firstLine="540"/>
        <w:jc w:val="both"/>
      </w:pPr>
      <w:r>
        <w:t xml:space="preserve">3) </w:t>
      </w:r>
      <w:hyperlink w:anchor="P77297" w:history="1">
        <w:r>
          <w:rPr>
            <w:color w:val="0000FF"/>
          </w:rPr>
          <w:t>дотаций</w:t>
        </w:r>
      </w:hyperlink>
      <w:r>
        <w:t xml:space="preserve"> местным бюджетам на поддержку мер по обеспечению сбалансированности бюджетов поселений на 2020 год согласно приложению 20 к настоящему Закону;</w:t>
      </w:r>
    </w:p>
    <w:p w:rsidR="005529DC" w:rsidRDefault="005529DC" w:rsidP="005529DC">
      <w:pPr>
        <w:pStyle w:val="ConsPlusNormal"/>
        <w:jc w:val="both"/>
      </w:pPr>
      <w:r>
        <w:t xml:space="preserve">(п. 3 в ред. </w:t>
      </w:r>
      <w:hyperlink r:id="rId68" w:history="1">
        <w:r>
          <w:rPr>
            <w:color w:val="0000FF"/>
          </w:rPr>
          <w:t>Закона</w:t>
        </w:r>
      </w:hyperlink>
      <w:r>
        <w:t xml:space="preserve"> Липецкой области от 04.03.2020 N 352-ОЗ)</w:t>
      </w:r>
    </w:p>
    <w:p w:rsidR="005529DC" w:rsidRDefault="005529DC" w:rsidP="005529DC">
      <w:pPr>
        <w:pStyle w:val="ConsPlusNormal"/>
        <w:ind w:firstLine="540"/>
        <w:jc w:val="both"/>
      </w:pPr>
      <w:r>
        <w:t xml:space="preserve">4) субвенций из </w:t>
      </w:r>
      <w:proofErr w:type="gramStart"/>
      <w:r>
        <w:t>областного</w:t>
      </w:r>
      <w:proofErr w:type="gramEnd"/>
      <w:r>
        <w:t xml:space="preserve"> бюджета в бюджеты муниципальных районов и городских округов, поселений на 2020 год и на плановый период 2021 и 2022 годов согласно </w:t>
      </w:r>
      <w:hyperlink w:anchor="P77935" w:history="1">
        <w:r>
          <w:rPr>
            <w:color w:val="0000FF"/>
          </w:rPr>
          <w:t>приложениям 21</w:t>
        </w:r>
      </w:hyperlink>
      <w:r>
        <w:t xml:space="preserve">, </w:t>
      </w:r>
      <w:hyperlink w:anchor="P79937" w:history="1">
        <w:r>
          <w:rPr>
            <w:color w:val="0000FF"/>
          </w:rPr>
          <w:t>22</w:t>
        </w:r>
      </w:hyperlink>
      <w:r>
        <w:t xml:space="preserve"> к настоящему Закону.</w:t>
      </w:r>
    </w:p>
    <w:p w:rsidR="005529DC" w:rsidRDefault="005529DC" w:rsidP="005529DC">
      <w:pPr>
        <w:pStyle w:val="ConsPlusNormal"/>
        <w:ind w:firstLine="540"/>
        <w:jc w:val="both"/>
      </w:pPr>
      <w:r>
        <w:t xml:space="preserve">5. </w:t>
      </w:r>
      <w:proofErr w:type="gramStart"/>
      <w:r>
        <w:t xml:space="preserve">Утвердить </w:t>
      </w:r>
      <w:hyperlink w:anchor="P81146" w:history="1">
        <w:r>
          <w:rPr>
            <w:color w:val="0000FF"/>
          </w:rPr>
          <w:t>перечень</w:t>
        </w:r>
      </w:hyperlink>
      <w:r>
        <w:t xml:space="preserve"> субсидий бюджетам муниципальных образований,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приложению 23 к настоящему Закону.</w:t>
      </w:r>
      <w:proofErr w:type="gramEnd"/>
    </w:p>
    <w:p w:rsidR="005529DC" w:rsidRDefault="005529DC" w:rsidP="005529DC">
      <w:pPr>
        <w:pStyle w:val="ConsPlusNormal"/>
        <w:ind w:firstLine="540"/>
        <w:jc w:val="both"/>
      </w:pPr>
      <w:r>
        <w:t xml:space="preserve">6. Утвердить распределение субсидий местным бюджетам, предоставляемых из областного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 согласно </w:t>
      </w:r>
      <w:hyperlink w:anchor="P81576" w:history="1">
        <w:r>
          <w:rPr>
            <w:color w:val="0000FF"/>
          </w:rPr>
          <w:t>приложению 24</w:t>
        </w:r>
      </w:hyperlink>
      <w:r>
        <w:t xml:space="preserve"> к настоящему Закону.</w:t>
      </w:r>
    </w:p>
    <w:p w:rsidR="005529DC" w:rsidRDefault="005529DC" w:rsidP="005529DC">
      <w:pPr>
        <w:pStyle w:val="ConsPlusNormal"/>
        <w:ind w:firstLine="540"/>
        <w:jc w:val="both"/>
      </w:pPr>
      <w:r>
        <w:t xml:space="preserve">6.1. </w:t>
      </w:r>
      <w:proofErr w:type="gramStart"/>
      <w:r>
        <w:t xml:space="preserve">Установить, что субсидии местным бюджетам на реализацию муниципальных программ, направленных на возмещение части расходов на оплату услуг и (или) работ по энергосбережению и повышению энергетической эффективности, выполненных в ходе оказания и (или) выполнения услуг и (или) работ по капитальному ремонту общего имущества в многоквартирном доме, за счет средств государственной корпорации - Фонда содействия реформированию жилищно-коммунального хозяйства, предоставляются в соответствии с </w:t>
      </w:r>
      <w:hyperlink r:id="rId69" w:history="1">
        <w:r>
          <w:rPr>
            <w:color w:val="0000FF"/>
          </w:rPr>
          <w:t>Постановлением</w:t>
        </w:r>
        <w:proofErr w:type="gramEnd"/>
      </w:hyperlink>
      <w:r>
        <w:t xml:space="preserve"> Правительства Российской Федерации от 17 января 2017 года N 18 "Об утверждении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p w:rsidR="005529DC" w:rsidRDefault="005529DC" w:rsidP="005529DC">
      <w:pPr>
        <w:pStyle w:val="ConsPlusNormal"/>
        <w:jc w:val="both"/>
      </w:pPr>
      <w:r>
        <w:t xml:space="preserve">(часть 6.1 введена </w:t>
      </w:r>
      <w:hyperlink r:id="rId70" w:history="1">
        <w:r>
          <w:rPr>
            <w:color w:val="0000FF"/>
          </w:rPr>
          <w:t>Законом</w:t>
        </w:r>
      </w:hyperlink>
      <w:r>
        <w:t xml:space="preserve"> Липецкой области от 30.03.2020 N 363-ОЗ)</w:t>
      </w:r>
    </w:p>
    <w:p w:rsidR="005529DC" w:rsidRDefault="005529DC" w:rsidP="005529DC">
      <w:pPr>
        <w:pStyle w:val="ConsPlusNormal"/>
        <w:ind w:firstLine="540"/>
        <w:jc w:val="both"/>
      </w:pPr>
      <w:r>
        <w:t xml:space="preserve">7. Утвердить объем иных </w:t>
      </w:r>
      <w:hyperlink w:anchor="P103008" w:history="1">
        <w:r>
          <w:rPr>
            <w:color w:val="0000FF"/>
          </w:rPr>
          <w:t>дотаций</w:t>
        </w:r>
      </w:hyperlink>
      <w:r>
        <w:t xml:space="preserve"> местным бюджетам в целях поощрения достижения наилучших показателей на 2020 год в размере 40 000 000,00 руб., на 2021 год - 40 000 000,00 руб., на 2022 год - 40 000 000,00 руб. согласно приложению 25 к настоящему Закону.</w:t>
      </w:r>
    </w:p>
    <w:p w:rsidR="005529DC" w:rsidRDefault="005529DC" w:rsidP="005529DC">
      <w:pPr>
        <w:pStyle w:val="ConsPlusNormal"/>
        <w:jc w:val="both"/>
      </w:pPr>
      <w:r>
        <w:t>(</w:t>
      </w:r>
      <w:proofErr w:type="gramStart"/>
      <w:r>
        <w:t>ч</w:t>
      </w:r>
      <w:proofErr w:type="gramEnd"/>
      <w:r>
        <w:t xml:space="preserve">асть 7 в ред. </w:t>
      </w:r>
      <w:hyperlink r:id="rId71" w:history="1">
        <w:r>
          <w:rPr>
            <w:color w:val="0000FF"/>
          </w:rPr>
          <w:t>Закона</w:t>
        </w:r>
      </w:hyperlink>
      <w:r>
        <w:t xml:space="preserve"> Липецкой области от 04.03.2020 N 352-ОЗ)</w:t>
      </w:r>
    </w:p>
    <w:p w:rsidR="005529DC" w:rsidRDefault="005529DC" w:rsidP="005529DC">
      <w:pPr>
        <w:pStyle w:val="ConsPlusNormal"/>
        <w:ind w:firstLine="540"/>
        <w:jc w:val="both"/>
      </w:pPr>
      <w:r>
        <w:t>8. Утвердить:</w:t>
      </w:r>
    </w:p>
    <w:p w:rsidR="005529DC" w:rsidRDefault="005529DC" w:rsidP="005529DC">
      <w:pPr>
        <w:pStyle w:val="ConsPlusNormal"/>
        <w:ind w:firstLine="540"/>
        <w:jc w:val="both"/>
      </w:pPr>
      <w:r>
        <w:t>1) объем иных межбюджетных трансфертов:</w:t>
      </w:r>
    </w:p>
    <w:p w:rsidR="005529DC" w:rsidRDefault="005529DC" w:rsidP="005529DC">
      <w:pPr>
        <w:pStyle w:val="ConsPlusNormal"/>
        <w:ind w:firstLine="540"/>
        <w:jc w:val="both"/>
      </w:pPr>
      <w:proofErr w:type="gramStart"/>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2020 год, в размере 1 000 000,00 руб. городскому округу город Липецк;</w:t>
      </w:r>
      <w:proofErr w:type="gramEnd"/>
    </w:p>
    <w:p w:rsidR="005529DC" w:rsidRDefault="005529DC" w:rsidP="005529DC">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2020 год, в размере 10 000 000,00 руб. городскому округу город Липецк;</w:t>
      </w:r>
    </w:p>
    <w:p w:rsidR="005529DC" w:rsidRDefault="005529DC" w:rsidP="005529DC">
      <w:pPr>
        <w:pStyle w:val="ConsPlusNormal"/>
        <w:ind w:firstLine="540"/>
        <w:jc w:val="both"/>
      </w:pPr>
      <w:proofErr w:type="gramStart"/>
      <w:r>
        <w:t>- на реализацию муниципальных программ, направленных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без условий софинансирования с федеральным бюджетом в рамках реализации регионального проекта "Содействие занятости женщин - создание условий дошкольного образования детей в возрасте до трех лет" на 2020 год, в размере 224</w:t>
      </w:r>
      <w:proofErr w:type="gramEnd"/>
      <w:r>
        <w:t xml:space="preserve"> 874,44 руб. городскому округу город Липецк.</w:t>
      </w:r>
    </w:p>
    <w:p w:rsidR="005529DC" w:rsidRDefault="005529DC" w:rsidP="005529DC">
      <w:pPr>
        <w:pStyle w:val="ConsPlusNormal"/>
        <w:jc w:val="both"/>
      </w:pPr>
      <w:r>
        <w:lastRenderedPageBreak/>
        <w:t xml:space="preserve">(абзац введен </w:t>
      </w:r>
      <w:hyperlink r:id="rId72" w:history="1">
        <w:r>
          <w:rPr>
            <w:color w:val="0000FF"/>
          </w:rPr>
          <w:t>Законом</w:t>
        </w:r>
      </w:hyperlink>
      <w:r>
        <w:t xml:space="preserve"> Липецкой области от 30.03.2020 N 363-ОЗ)</w:t>
      </w:r>
    </w:p>
    <w:p w:rsidR="005529DC" w:rsidRDefault="005529DC" w:rsidP="005529DC">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5529DC" w:rsidRDefault="005529DC" w:rsidP="005529DC">
      <w:pPr>
        <w:pStyle w:val="ConsPlusNormal"/>
        <w:ind w:firstLine="540"/>
        <w:jc w:val="both"/>
      </w:pPr>
      <w:r>
        <w:t>2) объем иных межбюджетных трансфертов:</w:t>
      </w:r>
    </w:p>
    <w:p w:rsidR="005529DC" w:rsidRDefault="005529DC" w:rsidP="005529DC">
      <w:pPr>
        <w:pStyle w:val="ConsPlusNormal"/>
        <w:ind w:firstLine="540"/>
        <w:jc w:val="both"/>
      </w:pPr>
      <w:r>
        <w:t>- на финансовое обеспечение дорожной деятельности в рамках реализации национального проекта "Безопасные и качественные автомобильные дороги" на 2020 год в размере 861 087 457,00 руб., на 2021 год - 600 000 000,00 руб.;</w:t>
      </w:r>
    </w:p>
    <w:p w:rsidR="005529DC" w:rsidRDefault="005529DC" w:rsidP="005529DC">
      <w:pPr>
        <w:pStyle w:val="ConsPlusNormal"/>
        <w:ind w:firstLine="540"/>
        <w:jc w:val="both"/>
      </w:pPr>
      <w:r>
        <w:t xml:space="preserve">- на финансовое обеспечение организации благоустройства территорий муниципальных образований в рамках реализации государственной </w:t>
      </w:r>
      <w:hyperlink r:id="rId73" w:history="1">
        <w:r>
          <w:rPr>
            <w:color w:val="0000FF"/>
          </w:rPr>
          <w:t>программы</w:t>
        </w:r>
      </w:hyperlink>
      <w:r>
        <w:t xml:space="preserve"> Липецкой области "Формирование современной городской среды в Липецкой области" на 2021 год - 51 421 560,00 руб., на 2022 год - 87 083 830,00 руб.;</w:t>
      </w:r>
    </w:p>
    <w:p w:rsidR="005529DC" w:rsidRDefault="005529DC" w:rsidP="005529DC">
      <w:pPr>
        <w:pStyle w:val="ConsPlusNormal"/>
        <w:jc w:val="both"/>
      </w:pPr>
      <w:r>
        <w:t xml:space="preserve">(в ред. </w:t>
      </w:r>
      <w:hyperlink r:id="rId74" w:history="1">
        <w:r>
          <w:rPr>
            <w:color w:val="0000FF"/>
          </w:rPr>
          <w:t>Закона</w:t>
        </w:r>
      </w:hyperlink>
      <w:r>
        <w:t xml:space="preserve"> Липецкой области от 30.03.2020 N 363-ОЗ)</w:t>
      </w:r>
    </w:p>
    <w:p w:rsidR="005529DC" w:rsidRDefault="005529DC" w:rsidP="005529DC">
      <w:pPr>
        <w:pStyle w:val="ConsPlusNormal"/>
        <w:ind w:firstLine="540"/>
        <w:jc w:val="both"/>
      </w:pPr>
      <w:r>
        <w:t>- на реализацию муниципальных программ, направленных на создание виртуальных концертных залов в рамках реализации национального проекта "Культура" на 2021 год в размере 5 700 000,00 руб.;</w:t>
      </w:r>
    </w:p>
    <w:p w:rsidR="005529DC" w:rsidRDefault="005529DC" w:rsidP="005529DC">
      <w:pPr>
        <w:pStyle w:val="ConsPlusNormal"/>
        <w:ind w:firstLine="540"/>
        <w:jc w:val="both"/>
      </w:pPr>
      <w:r>
        <w:t>- на реализацию муниципальных программ, направленных на создание модельных муниципальных библиотек в рамках реализации национального проекта "Культура" на 2021 год в размере 10 000 000,00 руб., 2022 год - 15 000 000,00 руб.;</w:t>
      </w:r>
    </w:p>
    <w:p w:rsidR="005529DC" w:rsidRDefault="005529DC" w:rsidP="005529DC">
      <w:pPr>
        <w:pStyle w:val="ConsPlusNormal"/>
        <w:ind w:firstLine="540"/>
        <w:jc w:val="both"/>
      </w:pPr>
      <w:r>
        <w:t>- на реализацию муниципальных программ, направленных на создание модельных муниципальных библиотек в целях достижения значений дополнительного результата федерального проекта в рамках реализации национального проекта "Культура" на 2022 год в размере 3 600 000,00 руб.;</w:t>
      </w:r>
    </w:p>
    <w:p w:rsidR="005529DC" w:rsidRDefault="005529DC" w:rsidP="005529DC">
      <w:pPr>
        <w:pStyle w:val="ConsPlusNormal"/>
        <w:ind w:firstLine="540"/>
        <w:jc w:val="both"/>
      </w:pPr>
      <w:r>
        <w:t xml:space="preserve">- на реализацию ведомственной целевой </w:t>
      </w:r>
      <w:hyperlink r:id="rId75" w:history="1">
        <w:r>
          <w:rPr>
            <w:color w:val="0000FF"/>
          </w:rPr>
          <w:t>программы</w:t>
        </w:r>
      </w:hyperlink>
      <w:r>
        <w:t xml:space="preserve"> "Содействие развитию автомобильных дорог регионального, межмуниципального и местного значения" государственной </w:t>
      </w:r>
      <w:hyperlink r:id="rId76" w:history="1">
        <w:r>
          <w:rPr>
            <w:color w:val="0000FF"/>
          </w:rPr>
          <w:t>программы</w:t>
        </w:r>
      </w:hyperlink>
      <w:r>
        <w:t xml:space="preserve"> Российской Федерации "Развитие транспортной системы" на 2020 год в размере 240 000 000,00 руб.;</w:t>
      </w:r>
    </w:p>
    <w:p w:rsidR="005529DC" w:rsidRDefault="005529DC" w:rsidP="005529DC">
      <w:pPr>
        <w:pStyle w:val="ConsPlusNormal"/>
        <w:ind w:firstLine="540"/>
        <w:jc w:val="both"/>
      </w:pPr>
      <w:proofErr w:type="gramStart"/>
      <w:r>
        <w:t xml:space="preserve">-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рамках реализации государственной </w:t>
      </w:r>
      <w:hyperlink r:id="rId77" w:history="1">
        <w:r>
          <w:rPr>
            <w:color w:val="0000FF"/>
          </w:rPr>
          <w:t>программы</w:t>
        </w:r>
      </w:hyperlink>
      <w:r>
        <w:t xml:space="preserve"> Липецкой области "Развитие образования Липецкой области" на 2020 год в размере 152 985 000,00 руб., на 2021 год - 458 955 000,00 руб., на</w:t>
      </w:r>
      <w:proofErr w:type="gramEnd"/>
      <w:r>
        <w:t xml:space="preserve"> 2022 год - 458 955 000,00 руб.;</w:t>
      </w:r>
    </w:p>
    <w:p w:rsidR="005529DC" w:rsidRDefault="005529DC" w:rsidP="005529DC">
      <w:pPr>
        <w:pStyle w:val="ConsPlusNormal"/>
        <w:jc w:val="both"/>
      </w:pPr>
      <w:r>
        <w:t xml:space="preserve">(в ред. </w:t>
      </w:r>
      <w:hyperlink r:id="rId78"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r>
        <w:t xml:space="preserve">- на финансовое обеспечение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 в рамках реализации государственной </w:t>
      </w:r>
      <w:hyperlink r:id="rId79" w:history="1">
        <w:r>
          <w:rPr>
            <w:color w:val="0000FF"/>
          </w:rPr>
          <w:t>программы</w:t>
        </w:r>
      </w:hyperlink>
      <w:r>
        <w:t xml:space="preserve"> Липецкой области "Развитие образования Липецкой области" на 2020 год, в размере 152 985 000 руб., на 2021 год - 458 955 000,00 руб., на 2022 год - 458 955 000,00 руб.;</w:t>
      </w:r>
    </w:p>
    <w:p w:rsidR="005529DC" w:rsidRDefault="005529DC" w:rsidP="005529DC">
      <w:pPr>
        <w:pStyle w:val="ConsPlusNormal"/>
        <w:jc w:val="both"/>
      </w:pPr>
      <w:r>
        <w:t xml:space="preserve">(абзац введен </w:t>
      </w:r>
      <w:hyperlink r:id="rId80" w:history="1">
        <w:r>
          <w:rPr>
            <w:color w:val="0000FF"/>
          </w:rPr>
          <w:t>Законом</w:t>
        </w:r>
      </w:hyperlink>
      <w:r>
        <w:t xml:space="preserve"> Липецкой области от 30.03.2020 N 363-ОЗ)</w:t>
      </w:r>
    </w:p>
    <w:p w:rsidR="005529DC" w:rsidRDefault="005529DC" w:rsidP="005529DC">
      <w:pPr>
        <w:pStyle w:val="ConsPlusNormal"/>
        <w:ind w:firstLine="540"/>
        <w:jc w:val="both"/>
      </w:pPr>
      <w:r>
        <w:t>-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2020 год, в размере 222 440 000,00 руб.</w:t>
      </w:r>
    </w:p>
    <w:p w:rsidR="005529DC" w:rsidRDefault="005529DC" w:rsidP="005529DC">
      <w:pPr>
        <w:pStyle w:val="ConsPlusNormal"/>
        <w:jc w:val="both"/>
      </w:pPr>
      <w:r>
        <w:t xml:space="preserve">(абзац введен </w:t>
      </w:r>
      <w:hyperlink r:id="rId81" w:history="1">
        <w:r>
          <w:rPr>
            <w:color w:val="0000FF"/>
          </w:rPr>
          <w:t>Законом</w:t>
        </w:r>
      </w:hyperlink>
      <w:r>
        <w:t xml:space="preserve"> Липецкой области от 30.03.2020 N 363-ОЗ; в ред. </w:t>
      </w:r>
      <w:hyperlink r:id="rId82" w:history="1">
        <w:r>
          <w:rPr>
            <w:color w:val="0000FF"/>
          </w:rPr>
          <w:t>Закона</w:t>
        </w:r>
      </w:hyperlink>
      <w:r>
        <w:t xml:space="preserve"> Липецкой области от 22.05.2020 N 382-ОЗ)</w:t>
      </w:r>
    </w:p>
    <w:p w:rsidR="005529DC" w:rsidRDefault="005529DC" w:rsidP="005529DC">
      <w:pPr>
        <w:pStyle w:val="ConsPlusNormal"/>
        <w:ind w:firstLine="540"/>
        <w:jc w:val="both"/>
      </w:pPr>
      <w: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администрации области.</w:t>
      </w:r>
    </w:p>
    <w:p w:rsidR="005529DC" w:rsidRDefault="005529DC" w:rsidP="005529DC">
      <w:pPr>
        <w:pStyle w:val="ConsPlusNormal"/>
        <w:ind w:firstLine="540"/>
        <w:jc w:val="both"/>
      </w:pPr>
      <w:r>
        <w:t>Распределение иных межбюджетных трансфертов между муниципальными образованиями утверждается нормативным правовым актом администрации области.</w:t>
      </w:r>
    </w:p>
    <w:p w:rsidR="005529DC" w:rsidRDefault="005529DC" w:rsidP="005529DC">
      <w:pPr>
        <w:pStyle w:val="ConsPlusNormal"/>
        <w:jc w:val="both"/>
      </w:pPr>
      <w:r>
        <w:t xml:space="preserve">(часть 8 в ред. </w:t>
      </w:r>
      <w:hyperlink r:id="rId83" w:history="1">
        <w:r>
          <w:rPr>
            <w:color w:val="0000FF"/>
          </w:rPr>
          <w:t>Закона</w:t>
        </w:r>
      </w:hyperlink>
      <w:r>
        <w:t xml:space="preserve"> Липецкой области от 04.03.2020 N 352-ОЗ)</w:t>
      </w:r>
    </w:p>
    <w:p w:rsidR="005529DC" w:rsidRDefault="005529DC" w:rsidP="005529DC">
      <w:pPr>
        <w:pStyle w:val="ConsPlusNormal"/>
        <w:ind w:firstLine="540"/>
        <w:jc w:val="both"/>
      </w:pPr>
      <w:r>
        <w:t xml:space="preserve">9. </w:t>
      </w:r>
      <w:proofErr w:type="gramStart"/>
      <w:r>
        <w:t xml:space="preserve">Установить, что в 2020 году предоставление субвенций в местные бюджеты, поступивших из федерального бюджета и имеющих целевое назначение, осуществляется на основании решений главных распорядителей средств областного бюджета в пределах суммы, необходимой для оплаты денежных обязательств по расходам получателей средств местного бюджета, источником </w:t>
      </w:r>
      <w:r>
        <w:lastRenderedPageBreak/>
        <w:t>финансового обеспечения которых являются данные межбюджетные трансферты.</w:t>
      </w:r>
      <w:proofErr w:type="gramEnd"/>
    </w:p>
    <w:p w:rsidR="005529DC" w:rsidRDefault="005529DC" w:rsidP="005529DC">
      <w:pPr>
        <w:pStyle w:val="ConsPlusNormal"/>
        <w:ind w:firstLine="540"/>
        <w:jc w:val="both"/>
      </w:pPr>
      <w:r>
        <w:t>Определить перечень межбюджетных трансфертов для предоставления в местные бюджеты в пределах суммы, необходимой для оплаты денежных обязательств по расходам получателей средств местного бюджета:</w:t>
      </w:r>
    </w:p>
    <w:p w:rsidR="005529DC" w:rsidRDefault="005529DC" w:rsidP="005529DC">
      <w:pPr>
        <w:pStyle w:val="ConsPlusNormal"/>
        <w:ind w:firstLine="540"/>
        <w:jc w:val="both"/>
      </w:pPr>
      <w:r>
        <w:t xml:space="preserve">- субвенции на осуществление переданных органам государственной власти субъектов Российской Федерации в соответствии с </w:t>
      </w:r>
      <w:hyperlink r:id="rId84"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p w:rsidR="005529DC" w:rsidRDefault="005529DC" w:rsidP="005529DC">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Федеральными законами от 12 января 1995 года </w:t>
      </w:r>
      <w:hyperlink r:id="rId85" w:history="1">
        <w:r>
          <w:rPr>
            <w:color w:val="0000FF"/>
          </w:rPr>
          <w:t>N 5-ФЗ</w:t>
        </w:r>
      </w:hyperlink>
      <w:r>
        <w:t xml:space="preserve"> "О ветеранах" и от 24 ноября 1995 года </w:t>
      </w:r>
      <w:hyperlink r:id="rId86" w:history="1">
        <w:r>
          <w:rPr>
            <w:color w:val="0000FF"/>
          </w:rPr>
          <w:t>N 181-ФЗ</w:t>
        </w:r>
      </w:hyperlink>
      <w:r>
        <w:t xml:space="preserve"> "О социальной защите инвалидов в Российской Федерации";</w:t>
      </w:r>
    </w:p>
    <w:p w:rsidR="005529DC" w:rsidRDefault="005529DC" w:rsidP="005529DC">
      <w:pPr>
        <w:pStyle w:val="ConsPlusNormal"/>
        <w:ind w:firstLine="540"/>
        <w:jc w:val="both"/>
      </w:pPr>
      <w:r>
        <w:t xml:space="preserve">- субвенции на осуществление полномочий по обеспечению жильем отдельных категорий граждан, установленных Федеральным </w:t>
      </w:r>
      <w:hyperlink r:id="rId87" w:history="1">
        <w:r>
          <w:rPr>
            <w:color w:val="0000FF"/>
          </w:rPr>
          <w:t>законом</w:t>
        </w:r>
      </w:hyperlink>
      <w:r>
        <w:t xml:space="preserve"> от 12 января 1995 года N 5-ФЗ "О ветеранах" в соответствии с </w:t>
      </w:r>
      <w:hyperlink r:id="rId88"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p w:rsidR="005529DC" w:rsidRDefault="005529DC" w:rsidP="005529DC">
      <w:pPr>
        <w:pStyle w:val="ConsPlusNormal"/>
        <w:ind w:firstLine="540"/>
        <w:jc w:val="both"/>
      </w:pPr>
      <w:r>
        <w:t>- субвенции на осуществление первичного воинского учета на территориях, где отсутствуют военные комиссариаты.</w:t>
      </w:r>
    </w:p>
    <w:p w:rsidR="005529DC" w:rsidRDefault="005529DC" w:rsidP="005529DC">
      <w:pPr>
        <w:pStyle w:val="ConsPlusNormal"/>
        <w:ind w:firstLine="540"/>
        <w:jc w:val="both"/>
      </w:pPr>
      <w:r>
        <w:t>Предоставление указанных межбюджетных трансфертов осуществляется в порядке, установленном Федеральным казначейством.</w:t>
      </w:r>
    </w:p>
    <w:p w:rsidR="005529DC" w:rsidRDefault="005529DC" w:rsidP="005529DC">
      <w:pPr>
        <w:pStyle w:val="ConsPlusNormal"/>
        <w:ind w:firstLine="540"/>
        <w:jc w:val="both"/>
      </w:pPr>
      <w:r>
        <w:t xml:space="preserve">10. </w:t>
      </w:r>
      <w:proofErr w:type="gramStart"/>
      <w:r>
        <w:t>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 и источником финансового обеспечения которых являются средства федерального бюджета, в пределах суммы, необходимой для оплаты денежных обязательств по расходам получателей средств местного бюджета</w:t>
      </w:r>
      <w:proofErr w:type="gramEnd"/>
      <w:r>
        <w:t xml:space="preserve">, источником финансового </w:t>
      </w:r>
      <w:proofErr w:type="gramStart"/>
      <w:r>
        <w:t>обеспечения</w:t>
      </w:r>
      <w:proofErr w:type="gramEnd"/>
      <w:r>
        <w:t xml:space="preserve"> которых являются данные межбюджетные трансферты, в порядке, установленном Федеральным казначейством.</w:t>
      </w:r>
    </w:p>
    <w:p w:rsidR="005529DC" w:rsidRDefault="005529DC" w:rsidP="005529DC">
      <w:pPr>
        <w:pStyle w:val="ConsPlusNormal"/>
        <w:jc w:val="both"/>
      </w:pPr>
    </w:p>
    <w:p w:rsidR="005529DC" w:rsidRDefault="005529DC" w:rsidP="005529DC">
      <w:pPr>
        <w:pStyle w:val="ConsPlusTitle"/>
        <w:ind w:firstLine="540"/>
        <w:jc w:val="both"/>
        <w:outlineLvl w:val="1"/>
      </w:pPr>
      <w:r>
        <w:t>Статья 11. Индексация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w:t>
      </w:r>
    </w:p>
    <w:p w:rsidR="005529DC" w:rsidRDefault="005529DC" w:rsidP="005529DC">
      <w:pPr>
        <w:pStyle w:val="ConsPlusNormal"/>
        <w:jc w:val="both"/>
      </w:pPr>
    </w:p>
    <w:p w:rsidR="005529DC" w:rsidRDefault="005529DC" w:rsidP="005529DC">
      <w:pPr>
        <w:pStyle w:val="ConsPlusNormal"/>
        <w:ind w:firstLine="540"/>
        <w:jc w:val="both"/>
      </w:pPr>
      <w:r>
        <w:t xml:space="preserve">Повысить с 01 января 2020 года в 1,043 раза размеры </w:t>
      </w:r>
      <w:hyperlink r:id="rId89" w:history="1">
        <w:r>
          <w:rPr>
            <w:color w:val="0000FF"/>
          </w:rPr>
          <w:t>должностных</w:t>
        </w:r>
      </w:hyperlink>
      <w:r>
        <w:t xml:space="preserve"> окладов и окладов за </w:t>
      </w:r>
      <w:hyperlink r:id="rId90" w:history="1">
        <w:r>
          <w:rPr>
            <w:color w:val="0000FF"/>
          </w:rPr>
          <w:t>классный чин</w:t>
        </w:r>
      </w:hyperlink>
      <w:r>
        <w:t xml:space="preserve"> государственных гражданских служащих Липецкой области, установленные Законом Липецкой области от 05 января 2000 года N 61-ОЗ "О денежном содержании и социальных гарантиях государственных гражданских служащих государственной гражданской службы Липецкой области".</w:t>
      </w:r>
    </w:p>
    <w:p w:rsidR="005529DC" w:rsidRDefault="005529DC" w:rsidP="005529DC">
      <w:pPr>
        <w:pStyle w:val="ConsPlusNormal"/>
        <w:ind w:firstLine="540"/>
        <w:jc w:val="both"/>
      </w:pPr>
      <w:r>
        <w:t xml:space="preserve">Повысить с 01 января 2020 года в 1,043 раза </w:t>
      </w:r>
      <w:hyperlink r:id="rId91" w:history="1">
        <w:r>
          <w:rPr>
            <w:color w:val="0000FF"/>
          </w:rPr>
          <w:t>размеры</w:t>
        </w:r>
      </w:hyperlink>
      <w:r>
        <w:t xml:space="preserve"> ежемесячного денежного вознаграждения лиц, замещающих государственные должности Липецкой области, установленные Законом Липецкой области от 22 февраля 2006 года N 266-ОЗ "О социальных гарантиях лиц, замещающих и замещавших государственные должности Липецкой области".</w:t>
      </w:r>
    </w:p>
    <w:p w:rsidR="005529DC" w:rsidRDefault="005529DC" w:rsidP="005529DC">
      <w:pPr>
        <w:pStyle w:val="ConsPlusNormal"/>
        <w:ind w:firstLine="540"/>
        <w:jc w:val="both"/>
      </w:pPr>
      <w:proofErr w:type="gramStart"/>
      <w:r>
        <w:t>Установить, что при индексации должностных окладов и окладов за классный чин государственных гражданских служащих Липецкой области, ежемесячного денежного вознаграждения лиц, замещающих государственные должности Липецкой области, их размеры, а также размеры надбавок за выслугу лет, особые условия государственной гражданской службы, за работу со сведениями, составляющими государственную тайну, ежемесячного денежного поощрения государственных гражданских служащих Липецкой области, размеры ежемесячного денежного поощрения лиц, замещающих</w:t>
      </w:r>
      <w:proofErr w:type="gramEnd"/>
      <w:r>
        <w:t xml:space="preserve"> государственные должности Липецкой области, подлежат округлению до целого рубля в сторону увеличения.</w:t>
      </w:r>
    </w:p>
    <w:p w:rsidR="005529DC" w:rsidRDefault="005529DC" w:rsidP="005529DC">
      <w:pPr>
        <w:pStyle w:val="ConsPlusNormal"/>
        <w:jc w:val="both"/>
      </w:pPr>
    </w:p>
    <w:p w:rsidR="005529DC" w:rsidRDefault="005529DC" w:rsidP="005529DC">
      <w:pPr>
        <w:pStyle w:val="ConsPlusTitle"/>
        <w:ind w:firstLine="540"/>
        <w:jc w:val="both"/>
        <w:outlineLvl w:val="1"/>
      </w:pPr>
      <w:r>
        <w:t>Статья 12.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529DC" w:rsidRDefault="005529DC" w:rsidP="005529DC">
      <w:pPr>
        <w:pStyle w:val="ConsPlusNormal"/>
        <w:jc w:val="both"/>
      </w:pPr>
      <w:r>
        <w:t xml:space="preserve">(в ред. </w:t>
      </w:r>
      <w:hyperlink r:id="rId92" w:history="1">
        <w:r>
          <w:rPr>
            <w:color w:val="0000FF"/>
          </w:rPr>
          <w:t>Закона</w:t>
        </w:r>
      </w:hyperlink>
      <w:r>
        <w:t xml:space="preserve"> Липецкой области от 04.03.2020 N 352-ОЗ)</w:t>
      </w:r>
    </w:p>
    <w:p w:rsidR="005529DC" w:rsidRDefault="005529DC" w:rsidP="005529DC">
      <w:pPr>
        <w:pStyle w:val="ConsPlusNormal"/>
        <w:jc w:val="both"/>
      </w:pPr>
    </w:p>
    <w:p w:rsidR="005529DC" w:rsidRDefault="005529DC" w:rsidP="005529DC">
      <w:pPr>
        <w:pStyle w:val="ConsPlusNormal"/>
        <w:ind w:firstLine="540"/>
        <w:jc w:val="both"/>
      </w:pPr>
      <w:r>
        <w:t xml:space="preserve">1. </w:t>
      </w:r>
      <w:proofErr w:type="gramStart"/>
      <w:r>
        <w:t xml:space="preserve">Утвердить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из областного бюджета на 2020 год в объеме 5 085 675 927,55 руб., на 2021 год в объеме 4 477 551 714,34 руб., на 2022 год в объеме 5 401 355 301,20 руб. согласно </w:t>
      </w:r>
      <w:hyperlink w:anchor="P103053" w:history="1">
        <w:r>
          <w:rPr>
            <w:color w:val="0000FF"/>
          </w:rPr>
          <w:t>приложению 26</w:t>
        </w:r>
      </w:hyperlink>
      <w:r>
        <w:t xml:space="preserve"> к настоящему Закону.</w:t>
      </w:r>
      <w:proofErr w:type="gramEnd"/>
    </w:p>
    <w:p w:rsidR="005529DC" w:rsidRDefault="005529DC" w:rsidP="005529DC">
      <w:pPr>
        <w:pStyle w:val="ConsPlusNormal"/>
        <w:jc w:val="both"/>
      </w:pPr>
      <w:r>
        <w:t>(</w:t>
      </w:r>
      <w:proofErr w:type="gramStart"/>
      <w:r>
        <w:t>в</w:t>
      </w:r>
      <w:proofErr w:type="gramEnd"/>
      <w:r>
        <w:t xml:space="preserve"> ред. Законов Липецкой области от 04.03.2020 </w:t>
      </w:r>
      <w:hyperlink r:id="rId93" w:history="1">
        <w:r>
          <w:rPr>
            <w:color w:val="0000FF"/>
          </w:rPr>
          <w:t>N 352-ОЗ</w:t>
        </w:r>
      </w:hyperlink>
      <w:r>
        <w:t xml:space="preserve">, от 30.03.2020 </w:t>
      </w:r>
      <w:hyperlink r:id="rId94" w:history="1">
        <w:r>
          <w:rPr>
            <w:color w:val="0000FF"/>
          </w:rPr>
          <w:t>N 363-ОЗ</w:t>
        </w:r>
      </w:hyperlink>
      <w:r>
        <w:t xml:space="preserve">, от 22.05.2020 </w:t>
      </w:r>
      <w:hyperlink r:id="rId95" w:history="1">
        <w:r>
          <w:rPr>
            <w:color w:val="0000FF"/>
          </w:rPr>
          <w:t>N 382-ОЗ</w:t>
        </w:r>
      </w:hyperlink>
      <w:r>
        <w:t xml:space="preserve">, от 02.07.2020 </w:t>
      </w:r>
      <w:hyperlink r:id="rId96" w:history="1">
        <w:r>
          <w:rPr>
            <w:color w:val="0000FF"/>
          </w:rPr>
          <w:t>N 402-ОЗ</w:t>
        </w:r>
      </w:hyperlink>
      <w:r>
        <w:t xml:space="preserve">, от 31.07.2020 </w:t>
      </w:r>
      <w:hyperlink r:id="rId97" w:history="1">
        <w:r>
          <w:rPr>
            <w:color w:val="0000FF"/>
          </w:rPr>
          <w:t>N 409-ОЗ</w:t>
        </w:r>
      </w:hyperlink>
      <w:r>
        <w:t>)</w:t>
      </w:r>
    </w:p>
    <w:p w:rsidR="005529DC" w:rsidRDefault="005529DC" w:rsidP="005529DC">
      <w:pPr>
        <w:pStyle w:val="ConsPlusNormal"/>
        <w:ind w:firstLine="540"/>
        <w:jc w:val="both"/>
      </w:pPr>
      <w:r>
        <w:t xml:space="preserve">2. </w:t>
      </w:r>
      <w:proofErr w:type="gramStart"/>
      <w:r>
        <w:t>Субсидии предоставляются главными распорядителями средств областного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w:t>
      </w:r>
      <w:proofErr w:type="gramEnd"/>
    </w:p>
    <w:p w:rsidR="005529DC" w:rsidRDefault="005529DC" w:rsidP="005529DC">
      <w:pPr>
        <w:pStyle w:val="ConsPlusNormal"/>
        <w:jc w:val="both"/>
      </w:pPr>
      <w:r>
        <w:t>(</w:t>
      </w:r>
      <w:proofErr w:type="gramStart"/>
      <w:r>
        <w:t>в</w:t>
      </w:r>
      <w:proofErr w:type="gramEnd"/>
      <w:r>
        <w:t xml:space="preserve"> ред. </w:t>
      </w:r>
      <w:hyperlink r:id="rId98" w:history="1">
        <w:r>
          <w:rPr>
            <w:color w:val="0000FF"/>
          </w:rPr>
          <w:t>Закона</w:t>
        </w:r>
      </w:hyperlink>
      <w:r>
        <w:t xml:space="preserve"> Липецкой области от 30.03.2020 N 363-ОЗ)</w:t>
      </w:r>
    </w:p>
    <w:p w:rsidR="005529DC" w:rsidRDefault="005529DC" w:rsidP="005529DC">
      <w:pPr>
        <w:pStyle w:val="ConsPlusNormal"/>
        <w:ind w:firstLine="540"/>
        <w:jc w:val="both"/>
      </w:pPr>
      <w:r>
        <w:t xml:space="preserve">Гранты в форме субсидий предоставляются главными распорядителями средств </w:t>
      </w:r>
      <w:proofErr w:type="gramStart"/>
      <w:r>
        <w:t>областного</w:t>
      </w:r>
      <w:proofErr w:type="gramEnd"/>
      <w:r>
        <w:t xml:space="preserve">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нормативными правовыми актами администрации Липецкой области.</w:t>
      </w:r>
    </w:p>
    <w:p w:rsidR="005529DC" w:rsidRDefault="005529DC" w:rsidP="005529DC">
      <w:pPr>
        <w:pStyle w:val="ConsPlusNormal"/>
        <w:jc w:val="both"/>
      </w:pPr>
      <w:r>
        <w:t xml:space="preserve">(абзац введен </w:t>
      </w:r>
      <w:hyperlink r:id="rId99" w:history="1">
        <w:r>
          <w:rPr>
            <w:color w:val="0000FF"/>
          </w:rPr>
          <w:t>Законом</w:t>
        </w:r>
      </w:hyperlink>
      <w:r>
        <w:t xml:space="preserve"> Липецкой области от 02.07.2020 N 402-ОЗ)</w:t>
      </w:r>
    </w:p>
    <w:p w:rsidR="005529DC" w:rsidRDefault="005529DC" w:rsidP="005529DC">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rsidR="005529DC" w:rsidRDefault="005529DC" w:rsidP="005529DC">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rsidR="005529DC" w:rsidRDefault="005529DC" w:rsidP="005529DC">
      <w:pPr>
        <w:pStyle w:val="ConsPlusNormal"/>
        <w:ind w:firstLine="540"/>
        <w:jc w:val="both"/>
      </w:pPr>
      <w:bookmarkStart w:id="1" w:name="P247"/>
      <w:bookmarkEnd w:id="1"/>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5529DC" w:rsidRDefault="005529DC" w:rsidP="005529DC">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субсидий, указанных в абзаце седьмом настоящей части, - в части обязанности по уплате налогов и страховых взносов)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529DC" w:rsidRDefault="005529DC" w:rsidP="005529DC">
      <w:pPr>
        <w:pStyle w:val="ConsPlusNormal"/>
        <w:jc w:val="both"/>
      </w:pPr>
      <w:r>
        <w:t xml:space="preserve">(в ред. </w:t>
      </w:r>
      <w:hyperlink r:id="rId100" w:history="1">
        <w:r>
          <w:rPr>
            <w:color w:val="0000FF"/>
          </w:rPr>
          <w:t>Закона</w:t>
        </w:r>
      </w:hyperlink>
      <w:r>
        <w:t xml:space="preserve"> Липецкой области от 02.07.2020 N 402-ОЗ)</w:t>
      </w:r>
    </w:p>
    <w:p w:rsidR="005529DC" w:rsidRDefault="005529DC" w:rsidP="005529DC">
      <w:pPr>
        <w:pStyle w:val="ConsPlusNormal"/>
        <w:ind w:firstLine="540"/>
        <w:jc w:val="both"/>
      </w:pPr>
      <w:r>
        <w:t>у получателей субсидий (за исключением субсидий на возмещение затрат по оказанию услуг по погребению отдельных категорий граждан)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5529DC" w:rsidRDefault="005529DC" w:rsidP="005529DC">
      <w:pPr>
        <w:pStyle w:val="ConsPlusNormal"/>
        <w:ind w:firstLine="540"/>
        <w:jc w:val="both"/>
      </w:pPr>
      <w:r>
        <w:t xml:space="preserve">получатели субсидий (за исключением субсидий на возмещение недополученных доходов; </w:t>
      </w:r>
      <w:proofErr w:type="gramStart"/>
      <w:r>
        <w:t>субсидий на возмещение затрат по оказанию услуг по погребению отдельных категорий граждан) - юридические лица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получатели субсидий - индивидуальные предприниматели не должны прекратить деятельность в качестве индивидуального предпринимателя;</w:t>
      </w:r>
      <w:proofErr w:type="gramEnd"/>
    </w:p>
    <w:p w:rsidR="005529DC" w:rsidRDefault="005529DC" w:rsidP="005529DC">
      <w:pPr>
        <w:pStyle w:val="ConsPlusNormal"/>
        <w:ind w:firstLine="540"/>
        <w:jc w:val="both"/>
      </w:pPr>
      <w:proofErr w:type="gramStart"/>
      <w:r>
        <w:t xml:space="preserve">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w:t>
      </w:r>
      <w:r>
        <w:lastRenderedPageBreak/>
        <w:t>операций (</w:t>
      </w:r>
      <w:proofErr w:type="spellStart"/>
      <w:r>
        <w:t>офшорные</w:t>
      </w:r>
      <w:proofErr w:type="spellEnd"/>
      <w:r>
        <w:t xml:space="preserve"> зоны</w:t>
      </w:r>
      <w:proofErr w:type="gramEnd"/>
      <w:r>
        <w:t>) в отношении таких юридических лиц, в совокупности превышает 50 процентов;</w:t>
      </w:r>
    </w:p>
    <w:p w:rsidR="005529DC" w:rsidRDefault="005529DC" w:rsidP="005529DC">
      <w:pPr>
        <w:pStyle w:val="ConsPlusNormal"/>
        <w:ind w:firstLine="540"/>
        <w:jc w:val="both"/>
      </w:pPr>
      <w:r>
        <w:t>у получателей субсидий (за исключением субсидий на возмещение недополученных доходов; возмещение затрат по оказанию услуг по погребению отдельных категорий граждан) должна отсутствовать задолженность по заработной плате;</w:t>
      </w:r>
    </w:p>
    <w:p w:rsidR="005529DC" w:rsidRDefault="005529DC" w:rsidP="005529DC">
      <w:pPr>
        <w:pStyle w:val="ConsPlusNormal"/>
        <w:ind w:firstLine="540"/>
        <w:jc w:val="both"/>
      </w:pPr>
      <w:r>
        <w:t>у получателей субсидий на компенсацию части затрат на оплату труда субъектам малого и среднего предпринимательства в связи с временным приостановлением деятельности в условиях распространения новой коронавирусной инфекции должна отсутствовать недоимка по налогам и страховым взносам, в совокупности (с учетом имеющейся переплаты по налогам и страховым взносам) превышающая 3000 рублей.</w:t>
      </w:r>
    </w:p>
    <w:p w:rsidR="005529DC" w:rsidRDefault="005529DC" w:rsidP="005529DC">
      <w:pPr>
        <w:pStyle w:val="ConsPlusNormal"/>
        <w:jc w:val="both"/>
      </w:pPr>
      <w:r>
        <w:t xml:space="preserve">(абзац введен </w:t>
      </w:r>
      <w:hyperlink r:id="rId101" w:history="1">
        <w:r>
          <w:rPr>
            <w:color w:val="0000FF"/>
          </w:rPr>
          <w:t>Законом</w:t>
        </w:r>
      </w:hyperlink>
      <w:r>
        <w:t xml:space="preserve"> Липецкой области от 02.07.2020 N 402-ОЗ)</w:t>
      </w:r>
    </w:p>
    <w:p w:rsidR="005529DC" w:rsidRDefault="005529DC" w:rsidP="005529DC">
      <w:pPr>
        <w:pStyle w:val="ConsPlusNormal"/>
        <w:ind w:firstLine="540"/>
        <w:jc w:val="both"/>
      </w:pPr>
      <w:r>
        <w:t>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типовая форма соглашения).</w:t>
      </w:r>
    </w:p>
    <w:p w:rsidR="005529DC" w:rsidRDefault="005529DC" w:rsidP="005529DC">
      <w:pPr>
        <w:pStyle w:val="ConsPlusNormal"/>
        <w:ind w:firstLine="540"/>
        <w:jc w:val="both"/>
      </w:pPr>
      <w:r>
        <w:t>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предоставлении субсидий в соответствии с типовой формой соглашения, установленной управлением финансов Липецкой области.</w:t>
      </w:r>
    </w:p>
    <w:p w:rsidR="005529DC" w:rsidRDefault="005529DC" w:rsidP="005529DC">
      <w:pPr>
        <w:pStyle w:val="ConsPlusNormal"/>
        <w:ind w:firstLine="540"/>
        <w:jc w:val="both"/>
      </w:pPr>
      <w:bookmarkStart w:id="2" w:name="P258"/>
      <w:bookmarkEnd w:id="2"/>
      <w:r>
        <w:t xml:space="preserve">5. </w:t>
      </w:r>
      <w:proofErr w:type="gramStart"/>
      <w:r>
        <w:t>При предоставлении субсидий, указанных в настоящей статье, обязательным условием их предоставления, включаемым в соглашения о предоставлении субсидий и (или) в нормативные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w:t>
      </w:r>
      <w:proofErr w:type="gramEnd"/>
      <w:r>
        <w:t xml:space="preserve"> (</w:t>
      </w:r>
      <w:proofErr w:type="gramStart"/>
      <w:r>
        <w:t>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w:t>
      </w:r>
      <w:proofErr w:type="gramEnd"/>
      <w:r>
        <w:t>, и органами государственного финансового контроля проверок соблюдения ими условий, целей и порядка предоставления субсидий.</w:t>
      </w:r>
    </w:p>
    <w:p w:rsidR="005529DC" w:rsidRDefault="005529DC" w:rsidP="005529DC">
      <w:pPr>
        <w:pStyle w:val="ConsPlusNormal"/>
        <w:ind w:firstLine="540"/>
        <w:jc w:val="both"/>
      </w:pPr>
      <w:bookmarkStart w:id="3" w:name="P259"/>
      <w:bookmarkEnd w:id="3"/>
      <w:r>
        <w:t xml:space="preserve">6. При предоставлении субсидий на финансовое обеспечение затрат в связи с производством (реализацией) товаров, выполнением работ, оказанием услуг помимо условий, предусмотренных </w:t>
      </w:r>
      <w:hyperlink w:anchor="P258" w:history="1">
        <w:r>
          <w:rPr>
            <w:color w:val="0000FF"/>
          </w:rPr>
          <w:t>пунктом 5</w:t>
        </w:r>
      </w:hyperlink>
      <w:r>
        <w:t xml:space="preserve"> настоящей статьи, обязательными условиями их предоставления, включаемыми в соглашения о предоставлении субсидии, и (или) в нормативные правовые акты, регулирующие их предоставление, являются:</w:t>
      </w:r>
    </w:p>
    <w:p w:rsidR="005529DC" w:rsidRDefault="005529DC" w:rsidP="005529DC">
      <w:pPr>
        <w:pStyle w:val="ConsPlusNormal"/>
        <w:ind w:firstLine="540"/>
        <w:jc w:val="both"/>
      </w:pPr>
      <w:proofErr w:type="gramStart"/>
      <w:r>
        <w:t>запрет приобретения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настоящим Законом;</w:t>
      </w:r>
      <w:proofErr w:type="gramEnd"/>
    </w:p>
    <w:p w:rsidR="005529DC" w:rsidRDefault="005529DC" w:rsidP="005529DC">
      <w:pPr>
        <w:pStyle w:val="ConsPlusNormal"/>
        <w:ind w:firstLine="540"/>
        <w:jc w:val="both"/>
      </w:pPr>
      <w:r>
        <w:t xml:space="preserve">возврат получателем </w:t>
      </w:r>
      <w:proofErr w:type="gramStart"/>
      <w:r>
        <w:t>субсидий</w:t>
      </w:r>
      <w:proofErr w:type="gramEnd"/>
      <w:r>
        <w:t xml:space="preserve"> не использованных в отчетном финансовом году субсидий (остатков субсидий) в доход областного бюджета в течение первых 15 рабочих дней текущего финансового года. Гранты в форме субсидий, не использованные в течение установленного настоящим Законом срока, подлежат возврату в доход областного бюджета в течение 15 рабочих дней </w:t>
      </w:r>
      <w:proofErr w:type="gramStart"/>
      <w:r>
        <w:t>с даты окончания</w:t>
      </w:r>
      <w:proofErr w:type="gramEnd"/>
      <w:r>
        <w:t xml:space="preserve"> срока его использования.</w:t>
      </w:r>
    </w:p>
    <w:p w:rsidR="005529DC" w:rsidRDefault="005529DC" w:rsidP="005529DC">
      <w:pPr>
        <w:pStyle w:val="ConsPlusNormal"/>
        <w:ind w:firstLine="540"/>
        <w:jc w:val="both"/>
      </w:pPr>
      <w:r>
        <w:t xml:space="preserve">7.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102"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w:t>
      </w:r>
      <w:r>
        <w:lastRenderedPageBreak/>
        <w:t>товаров, работ, услуг, утвержденных Постановлением Правительства Российской Федерации от 06 сентября 2016 года N</w:t>
      </w:r>
      <w:proofErr w:type="gramEnd"/>
      <w:r>
        <w:t xml:space="preserve"> </w:t>
      </w:r>
      <w:proofErr w:type="gramStart"/>
      <w:r>
        <w:t xml:space="preserve">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(при установлении таких показателей) и отчетности о достижении показателей, установленных в соответствии с </w:t>
      </w:r>
      <w:hyperlink r:id="rId103"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w:t>
      </w:r>
      <w:proofErr w:type="gramEnd"/>
      <w:r>
        <w:t xml:space="preserve"> </w:t>
      </w:r>
      <w:proofErr w:type="gramStart"/>
      <w:r>
        <w:t>порядок предоставления грантов в форме субсидий, в том числе утвержденных постановлением Правительства Российской 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устанавливаются нормативным правовым актом о предоставлении субсидий.</w:t>
      </w:r>
      <w:proofErr w:type="gramEnd"/>
    </w:p>
    <w:p w:rsidR="005529DC" w:rsidRDefault="005529DC" w:rsidP="005529DC">
      <w:pPr>
        <w:pStyle w:val="ConsPlusNormal"/>
        <w:ind w:firstLine="540"/>
        <w:jc w:val="both"/>
      </w:pPr>
      <w:r>
        <w:t>Сроки и формы представления получателем субсидии отчетности об осуществлении расходов, источником финансового обеспечения которых является субсидия или грант, устанавливаются главным распорядителем средств областного бюджета в соглашении о предоставлении субсидии.</w:t>
      </w:r>
    </w:p>
    <w:p w:rsidR="005529DC" w:rsidRDefault="005529DC" w:rsidP="005529DC">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5529DC" w:rsidRDefault="005529DC" w:rsidP="005529DC">
      <w:pPr>
        <w:pStyle w:val="ConsPlusNormal"/>
        <w:ind w:firstLine="540"/>
        <w:jc w:val="both"/>
      </w:pPr>
      <w:r>
        <w:t>8.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5529DC" w:rsidRDefault="005529DC" w:rsidP="005529DC">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5529DC" w:rsidRDefault="005529DC" w:rsidP="005529DC">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104"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 сентября 2016 года N 887 "Об общих требованиях к нормативным</w:t>
      </w:r>
      <w:proofErr w:type="gramEnd"/>
      <w:r>
        <w:t xml:space="preserve"> </w:t>
      </w:r>
      <w:proofErr w:type="gramStart"/>
      <w:r>
        <w:t xml:space="preserve">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а также установленных в соответствии с </w:t>
      </w:r>
      <w:hyperlink r:id="rId105" w:history="1">
        <w:r>
          <w:rPr>
            <w:color w:val="0000FF"/>
          </w:rPr>
          <w:t>подпунктом "з" пункта 7</w:t>
        </w:r>
      </w:hyperlink>
      <w:r>
        <w:t xml:space="preserve"> Общих требований к нормативным правовым актам и муниципальным правовым актам, устанавливающих порядок предоставления грантов в форме субсидий, в том числе утвержденных постановлением Правительства Российской</w:t>
      </w:r>
      <w:proofErr w:type="gramEnd"/>
      <w:r>
        <w:t xml:space="preserve"> </w:t>
      </w:r>
      <w:proofErr w:type="gramStart"/>
      <w:r>
        <w:t>Федерации от 27 марта 2019 года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предусмотренных в соглашении о предоставлении субсидий, субсидии подлежат возврату в областной бюджет в объеме, определяемом типовой формой соглашения.</w:t>
      </w:r>
      <w:proofErr w:type="gramEnd"/>
    </w:p>
    <w:p w:rsidR="005529DC" w:rsidRDefault="005529DC" w:rsidP="005529DC">
      <w:pPr>
        <w:pStyle w:val="ConsPlusNormal"/>
        <w:ind w:firstLine="540"/>
        <w:jc w:val="both"/>
      </w:pPr>
      <w:proofErr w:type="gramStart"/>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roofErr w:type="gramEnd"/>
    </w:p>
    <w:p w:rsidR="005529DC" w:rsidRDefault="005529DC" w:rsidP="005529DC">
      <w:pPr>
        <w:pStyle w:val="ConsPlusNormal"/>
        <w:ind w:firstLine="540"/>
        <w:jc w:val="both"/>
      </w:pPr>
      <w:r>
        <w:t xml:space="preserve">а) на </w:t>
      </w:r>
      <w:proofErr w:type="gramStart"/>
      <w:r>
        <w:t>основании</w:t>
      </w:r>
      <w:proofErr w:type="gramEnd"/>
      <w:r>
        <w:t xml:space="preserve"> требования главного распорядителя средств областного бюджета - не позднее 10 рабочих дней со дня получения указанного требования;</w:t>
      </w:r>
    </w:p>
    <w:p w:rsidR="005529DC" w:rsidRDefault="005529DC" w:rsidP="005529DC">
      <w:pPr>
        <w:pStyle w:val="ConsPlusNormal"/>
        <w:ind w:firstLine="540"/>
        <w:jc w:val="both"/>
      </w:pPr>
      <w:r>
        <w:t xml:space="preserve">б) на </w:t>
      </w:r>
      <w:proofErr w:type="gramStart"/>
      <w:r>
        <w:t>основании</w:t>
      </w:r>
      <w:proofErr w:type="gramEnd"/>
      <w:r>
        <w:t xml:space="preserve">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529DC" w:rsidRDefault="005529DC" w:rsidP="005529DC">
      <w:pPr>
        <w:pStyle w:val="ConsPlusNormal"/>
        <w:ind w:firstLine="540"/>
        <w:jc w:val="both"/>
      </w:pPr>
      <w:proofErr w:type="gramStart"/>
      <w:r>
        <w:t xml:space="preserve">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w:t>
      </w:r>
      <w:r>
        <w:lastRenderedPageBreak/>
        <w:t>перечисление в доход областного бюджета в соответствии с действующим законодательством.</w:t>
      </w:r>
      <w:proofErr w:type="gramEnd"/>
    </w:p>
    <w:p w:rsidR="005529DC" w:rsidRDefault="005529DC" w:rsidP="005529DC">
      <w:pPr>
        <w:pStyle w:val="ConsPlusNormal"/>
        <w:ind w:firstLine="540"/>
        <w:jc w:val="both"/>
      </w:pPr>
      <w:r>
        <w:t xml:space="preserve">9. </w:t>
      </w:r>
      <w:proofErr w:type="gramStart"/>
      <w:r>
        <w:t>Не использованные получателями субсидий в отчетном финансовом году субсидии (остатки субсидий) на финансовое обеспечение затрат подлежат возврату в доход областного бюджета в течение первых 15 рабочих дней текущего финансового года.</w:t>
      </w:r>
      <w:proofErr w:type="gramEnd"/>
    </w:p>
    <w:p w:rsidR="005529DC" w:rsidRDefault="005529DC" w:rsidP="005529DC">
      <w:pPr>
        <w:pStyle w:val="ConsPlusNormal"/>
        <w:jc w:val="both"/>
      </w:pPr>
    </w:p>
    <w:p w:rsidR="005529DC" w:rsidRDefault="005529DC" w:rsidP="005529DC">
      <w:pPr>
        <w:pStyle w:val="ConsPlusTitle"/>
        <w:ind w:firstLine="540"/>
        <w:jc w:val="both"/>
        <w:outlineLvl w:val="1"/>
      </w:pPr>
      <w:r>
        <w:t>Статья 13. Предоставление субсидий некоммерческим организациям, не являющимся автономными, казенными и бюджетными учреждениями</w:t>
      </w:r>
    </w:p>
    <w:p w:rsidR="005529DC" w:rsidRDefault="005529DC" w:rsidP="005529DC">
      <w:pPr>
        <w:pStyle w:val="ConsPlusNormal"/>
        <w:jc w:val="both"/>
      </w:pPr>
    </w:p>
    <w:p w:rsidR="005529DC" w:rsidRDefault="005529DC" w:rsidP="005529DC">
      <w:pPr>
        <w:pStyle w:val="ConsPlusNormal"/>
        <w:ind w:firstLine="540"/>
        <w:jc w:val="both"/>
      </w:pPr>
      <w:r>
        <w:t xml:space="preserve">1. Утвердить предоставление субсидий некоммерческим организациям, не являющимся автономными, казенными и бюджетными учреждениями, из </w:t>
      </w:r>
      <w:proofErr w:type="gramStart"/>
      <w:r>
        <w:t>областного</w:t>
      </w:r>
      <w:proofErr w:type="gramEnd"/>
      <w:r>
        <w:t xml:space="preserve"> бюджета на 2020 год в объеме 729 966 276,61 руб., на 2021 год в объеме 452 464 192,63 руб., на 2022 год в объеме 433 055 389,92 руб. согласно </w:t>
      </w:r>
      <w:hyperlink w:anchor="P104988" w:history="1">
        <w:r>
          <w:rPr>
            <w:color w:val="0000FF"/>
          </w:rPr>
          <w:t>приложению 27</w:t>
        </w:r>
      </w:hyperlink>
      <w:r>
        <w:t xml:space="preserve"> к настоящему Закону.</w:t>
      </w:r>
    </w:p>
    <w:p w:rsidR="005529DC" w:rsidRDefault="005529DC" w:rsidP="005529DC">
      <w:pPr>
        <w:pStyle w:val="ConsPlusNormal"/>
        <w:jc w:val="both"/>
      </w:pPr>
      <w:r>
        <w:t>(</w:t>
      </w:r>
      <w:proofErr w:type="gramStart"/>
      <w:r>
        <w:t>в</w:t>
      </w:r>
      <w:proofErr w:type="gramEnd"/>
      <w:r>
        <w:t xml:space="preserve"> ред. Законов Липецкой области от 04.03.2020 </w:t>
      </w:r>
      <w:hyperlink r:id="rId106" w:history="1">
        <w:r>
          <w:rPr>
            <w:color w:val="0000FF"/>
          </w:rPr>
          <w:t>N 352-ОЗ</w:t>
        </w:r>
      </w:hyperlink>
      <w:r>
        <w:t xml:space="preserve">, от 30.03.2020 </w:t>
      </w:r>
      <w:hyperlink r:id="rId107" w:history="1">
        <w:r>
          <w:rPr>
            <w:color w:val="0000FF"/>
          </w:rPr>
          <w:t>N 363-ОЗ</w:t>
        </w:r>
      </w:hyperlink>
      <w:r>
        <w:t xml:space="preserve">, от 22.05.2020 </w:t>
      </w:r>
      <w:hyperlink r:id="rId108" w:history="1">
        <w:r>
          <w:rPr>
            <w:color w:val="0000FF"/>
          </w:rPr>
          <w:t>N 382-ОЗ</w:t>
        </w:r>
      </w:hyperlink>
      <w:r>
        <w:t xml:space="preserve">, от 02.07.2020 </w:t>
      </w:r>
      <w:hyperlink r:id="rId109" w:history="1">
        <w:r>
          <w:rPr>
            <w:color w:val="0000FF"/>
          </w:rPr>
          <w:t>N 402-ОЗ</w:t>
        </w:r>
      </w:hyperlink>
      <w:r>
        <w:t xml:space="preserve">, от 31.07.2020 </w:t>
      </w:r>
      <w:hyperlink r:id="rId110" w:history="1">
        <w:r>
          <w:rPr>
            <w:color w:val="0000FF"/>
          </w:rPr>
          <w:t>N 409-ОЗ</w:t>
        </w:r>
      </w:hyperlink>
      <w:r>
        <w:t>)</w:t>
      </w:r>
    </w:p>
    <w:p w:rsidR="005529DC" w:rsidRDefault="005529DC" w:rsidP="005529DC">
      <w:pPr>
        <w:pStyle w:val="ConsPlusNormal"/>
        <w:ind w:firstLine="540"/>
        <w:jc w:val="both"/>
      </w:pPr>
      <w:r>
        <w:t xml:space="preserve">2. Субсидии предоставляются главными распорядителями средств </w:t>
      </w:r>
      <w:proofErr w:type="gramStart"/>
      <w:r>
        <w:t>областного</w:t>
      </w:r>
      <w:proofErr w:type="gramEnd"/>
      <w:r>
        <w:t xml:space="preserve"> бюджета в пределах ассигнований, предусмотренных в областном бюджете на эти цели на 2020 год и на плановый период 2021 и 2022 годов.</w:t>
      </w:r>
    </w:p>
    <w:p w:rsidR="005529DC" w:rsidRDefault="005529DC" w:rsidP="005529DC">
      <w:pPr>
        <w:pStyle w:val="ConsPlusNormal"/>
        <w:ind w:firstLine="540"/>
        <w:jc w:val="both"/>
      </w:pPr>
      <w:r>
        <w:t>Порядок определения объема и предоставления указанных субсидий устанавливается нормативным правовым актом уполномоченного администрацией Липецкой области исполнительного органа государственной власти Липецкой области (далее - нормативный правовой акт о предоставлении субсидий некоммерческим организациям).</w:t>
      </w:r>
    </w:p>
    <w:p w:rsidR="005529DC" w:rsidRDefault="005529DC" w:rsidP="005529DC">
      <w:pPr>
        <w:pStyle w:val="ConsPlusNormal"/>
        <w:jc w:val="both"/>
      </w:pPr>
      <w:r>
        <w:t xml:space="preserve">(в ред. </w:t>
      </w:r>
      <w:hyperlink r:id="rId111" w:history="1">
        <w:r>
          <w:rPr>
            <w:color w:val="0000FF"/>
          </w:rPr>
          <w:t>Закона</w:t>
        </w:r>
      </w:hyperlink>
      <w:r>
        <w:t xml:space="preserve"> Липецкой области от 30.03.2020 N 363-ОЗ)</w:t>
      </w:r>
    </w:p>
    <w:p w:rsidR="005529DC" w:rsidRDefault="005529DC" w:rsidP="005529DC">
      <w:pPr>
        <w:pStyle w:val="ConsPlusNormal"/>
        <w:ind w:firstLine="540"/>
        <w:jc w:val="both"/>
      </w:pPr>
      <w:r>
        <w:t xml:space="preserve">Гранты в форме субсидий предоставляются главными распорядителями средств </w:t>
      </w:r>
      <w:proofErr w:type="gramStart"/>
      <w:r>
        <w:t>областного</w:t>
      </w:r>
      <w:proofErr w:type="gramEnd"/>
      <w:r>
        <w:t xml:space="preserve"> бюджета в пределах ассигнований, предусмотренных в областном бюджете на эти цели на 2020 год и на плановый период 2021 и 2022 годов, в порядке, установленном нормативными правовыми актами администрации Липецкой области.</w:t>
      </w:r>
    </w:p>
    <w:p w:rsidR="005529DC" w:rsidRDefault="005529DC" w:rsidP="005529DC">
      <w:pPr>
        <w:pStyle w:val="ConsPlusNormal"/>
        <w:jc w:val="both"/>
      </w:pPr>
      <w:r>
        <w:t xml:space="preserve">(абзац введен </w:t>
      </w:r>
      <w:hyperlink r:id="rId112" w:history="1">
        <w:r>
          <w:rPr>
            <w:color w:val="0000FF"/>
          </w:rPr>
          <w:t>Законом</w:t>
        </w:r>
      </w:hyperlink>
      <w:r>
        <w:t xml:space="preserve"> Липецкой области от 02.07.2020 N 402-ОЗ)</w:t>
      </w:r>
    </w:p>
    <w:p w:rsidR="005529DC" w:rsidRDefault="005529DC" w:rsidP="005529DC">
      <w:pPr>
        <w:pStyle w:val="ConsPlusNormal"/>
        <w:ind w:firstLine="540"/>
        <w:jc w:val="both"/>
      </w:pPr>
      <w:r>
        <w:t>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некоммерческим организациям.</w:t>
      </w:r>
    </w:p>
    <w:p w:rsidR="005529DC" w:rsidRDefault="005529DC" w:rsidP="005529DC">
      <w:pPr>
        <w:pStyle w:val="ConsPlusNormal"/>
        <w:ind w:firstLine="540"/>
        <w:jc w:val="both"/>
      </w:pPr>
      <w: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 некоммерческим организациям.</w:t>
      </w:r>
    </w:p>
    <w:p w:rsidR="005529DC" w:rsidRDefault="005529DC" w:rsidP="005529DC">
      <w:pPr>
        <w:pStyle w:val="ConsPlusNormal"/>
        <w:ind w:firstLine="540"/>
        <w:jc w:val="both"/>
      </w:pPr>
      <w:bookmarkStart w:id="4" w:name="P285"/>
      <w:bookmarkEnd w:id="4"/>
      <w:r>
        <w:t>3. Получатели субсидий на дату подачи документов главному распорядителю средств областного бюджета для получения субсидий должны соответствовать следующим требованиям:</w:t>
      </w:r>
    </w:p>
    <w:p w:rsidR="005529DC" w:rsidRDefault="005529DC" w:rsidP="005529DC">
      <w:pPr>
        <w:pStyle w:val="ConsPlusNormal"/>
        <w:ind w:firstLine="540"/>
        <w:jc w:val="both"/>
      </w:pPr>
      <w:r>
        <w:t>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529DC" w:rsidRDefault="005529DC" w:rsidP="005529DC">
      <w:pPr>
        <w:pStyle w:val="ConsPlusNormal"/>
        <w:ind w:firstLine="540"/>
        <w:jc w:val="both"/>
      </w:pPr>
      <w:r>
        <w:t>у получателей субсидий должна отсутствовать просроченная (неурегулированная) задолженность по возврату в областной бюджет предоставленных субсидий, бюджетных инвестиций и иная просроченная (неурегулированная) задолженность по денежным обязательствам перед областным бюджетом;</w:t>
      </w:r>
    </w:p>
    <w:p w:rsidR="005529DC" w:rsidRDefault="005529DC" w:rsidP="005529DC">
      <w:pPr>
        <w:pStyle w:val="ConsPlusNormal"/>
        <w:ind w:firstLine="540"/>
        <w:jc w:val="both"/>
      </w:pPr>
      <w:r>
        <w:t>получатели субсидий не должны находиться в процессе реорганизации, ликвидации, в отношении их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5529DC" w:rsidRDefault="005529DC" w:rsidP="005529DC">
      <w:pPr>
        <w:pStyle w:val="ConsPlusNormal"/>
        <w:ind w:firstLine="540"/>
        <w:jc w:val="both"/>
      </w:pPr>
      <w:r>
        <w:t>у получателей субсидий должна отсутствовать задолженность по заработной плате.</w:t>
      </w:r>
    </w:p>
    <w:p w:rsidR="005529DC" w:rsidRDefault="005529DC" w:rsidP="005529DC">
      <w:pPr>
        <w:pStyle w:val="ConsPlusNormal"/>
        <w:ind w:firstLine="540"/>
        <w:jc w:val="both"/>
      </w:pPr>
      <w:r>
        <w:t xml:space="preserve">4. Субсидии предоставляются на основании соглашения о предоставлении субсидии, заключенного между главным распорядителем средств областного бюджета и получателем субсидии в соответствии с типовой формой, утвержденной управлением финансов Липецкой области (далее - </w:t>
      </w:r>
      <w:proofErr w:type="gramStart"/>
      <w:r>
        <w:t>типовое</w:t>
      </w:r>
      <w:proofErr w:type="gramEnd"/>
      <w:r>
        <w:t xml:space="preserve"> соглашение).</w:t>
      </w:r>
    </w:p>
    <w:p w:rsidR="005529DC" w:rsidRDefault="005529DC" w:rsidP="005529DC">
      <w:pPr>
        <w:pStyle w:val="ConsPlusNormal"/>
        <w:ind w:firstLine="540"/>
        <w:jc w:val="both"/>
      </w:pPr>
      <w:r>
        <w:t xml:space="preserve">Внесение изменений в соглашения о предоставлении субсидий (расторжение соглашений о предоставлении субсидий) осуществляется на основании дополнительного соглашения о </w:t>
      </w:r>
      <w:r>
        <w:lastRenderedPageBreak/>
        <w:t>предоставлении субсидий в соответствии с типовой формой, установленной управлением финансов Липецкой области.</w:t>
      </w:r>
    </w:p>
    <w:p w:rsidR="005529DC" w:rsidRDefault="005529DC" w:rsidP="005529DC">
      <w:pPr>
        <w:pStyle w:val="ConsPlusNormal"/>
        <w:ind w:firstLine="540"/>
        <w:jc w:val="both"/>
      </w:pPr>
      <w:bookmarkStart w:id="5" w:name="P292"/>
      <w:bookmarkEnd w:id="5"/>
      <w:r>
        <w:t xml:space="preserve">5. </w:t>
      </w:r>
      <w:proofErr w:type="gramStart"/>
      <w:r>
        <w:t>При предоставлении субсидий, указанных в настоящей статье, обязательными условиями их предоставления, включаемыми в соглашения о предоставлении субсидий и (или) в нормативные правовые акты, регулирующие их предоставление, и договоры (соглашения), заключенные в целях исполнения обязательств по данным договорам (соглашениям), являются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w:t>
      </w:r>
      <w:proofErr w:type="gramEnd"/>
      <w:r>
        <w:t xml:space="preserve">) </w:t>
      </w:r>
      <w:proofErr w:type="gramStart"/>
      <w:r>
        <w:t>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государственного финансового контроля проверок соблюдения ими условий, целей и порядка предоставления субсидий и запрет приобретения за счет полученных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w:t>
      </w:r>
      <w:proofErr w:type="gramEnd"/>
      <w:r>
        <w:t xml:space="preserve">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rsidR="005529DC" w:rsidRDefault="005529DC" w:rsidP="005529DC">
      <w:pPr>
        <w:pStyle w:val="ConsPlusNormal"/>
        <w:ind w:firstLine="540"/>
        <w:jc w:val="both"/>
      </w:pPr>
      <w:r>
        <w:t xml:space="preserve">6. </w:t>
      </w:r>
      <w:proofErr w:type="gramStart"/>
      <w:r>
        <w:t xml:space="preserve">Сроки и формы представления получателем субсидии отчетности о достижении результатов, показателей, установленных в соответствии с </w:t>
      </w:r>
      <w:hyperlink r:id="rId113"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w:t>
      </w:r>
      <w:proofErr w:type="gramEnd"/>
      <w:r>
        <w:t>, регулирующим предоставление субсидий некоммерческим организациям, не являющимся государственными (муниципальными) учреждениями" (при установлении таких показателей), устанавливаются нормативным правовым актом о предоставлении субсидий некоммерческим организациям.</w:t>
      </w:r>
    </w:p>
    <w:p w:rsidR="005529DC" w:rsidRDefault="005529DC" w:rsidP="005529DC">
      <w:pPr>
        <w:pStyle w:val="ConsPlusNormal"/>
        <w:ind w:firstLine="540"/>
        <w:jc w:val="both"/>
      </w:pPr>
      <w:r>
        <w:t>Главный распорядитель средств областного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rsidR="005529DC" w:rsidRDefault="005529DC" w:rsidP="005529DC">
      <w:pPr>
        <w:pStyle w:val="ConsPlusNormal"/>
        <w:ind w:firstLine="540"/>
        <w:jc w:val="both"/>
      </w:pPr>
      <w:r>
        <w:t>7. Главные распорядители средств областного бюджета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5529DC" w:rsidRDefault="005529DC" w:rsidP="005529DC">
      <w:pPr>
        <w:pStyle w:val="ConsPlusNormal"/>
        <w:ind w:firstLine="540"/>
        <w:jc w:val="both"/>
      </w:pPr>
      <w:r>
        <w:t>В случае выявления нарушений целей и (или) условий и порядка предоставления субсидий, субсидия подлежит возврату в областной бюджет в полном объеме.</w:t>
      </w:r>
    </w:p>
    <w:p w:rsidR="005529DC" w:rsidRDefault="005529DC" w:rsidP="005529DC">
      <w:pPr>
        <w:pStyle w:val="ConsPlusNormal"/>
        <w:ind w:firstLine="540"/>
        <w:jc w:val="both"/>
      </w:pPr>
      <w:proofErr w:type="gramStart"/>
      <w:r>
        <w:t xml:space="preserve">В случае недостижения результатов, показателей, установленных в соответствии с </w:t>
      </w:r>
      <w:hyperlink r:id="rId114" w:history="1">
        <w:r>
          <w:rPr>
            <w:color w:val="0000FF"/>
          </w:rPr>
          <w:t>подпунктом "з" пункта 4</w:t>
        </w:r>
      </w:hyperlink>
      <w:r>
        <w:t xml:space="preserve">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утвержденных Постановлением Правительства Российской Федерации от 07 мая 2017 года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w:t>
      </w:r>
      <w:proofErr w:type="gramEnd"/>
      <w:r>
        <w:t xml:space="preserve"> являющимся государственными (муниципальными) учреждениями", предусмотренных в соглашении о предоставлении субсидий, субсидии подлежат возврату в областной бюджет в объеме, определяемом типовым соглашением.</w:t>
      </w:r>
    </w:p>
    <w:p w:rsidR="005529DC" w:rsidRDefault="005529DC" w:rsidP="005529DC">
      <w:pPr>
        <w:pStyle w:val="ConsPlusNormal"/>
        <w:ind w:firstLine="540"/>
        <w:jc w:val="both"/>
      </w:pPr>
      <w:proofErr w:type="gramStart"/>
      <w:r>
        <w:t>Получатели субсидий обязаны возвратить в доход областного бюджета полученные в соответствующем отчетном финансовом году денежные средства и уплатить пени в размере одной трехсотой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целей или условий, установленных при ее предоставлении, за каждый день использования субсидии до даты ее возврата:</w:t>
      </w:r>
      <w:proofErr w:type="gramEnd"/>
    </w:p>
    <w:p w:rsidR="005529DC" w:rsidRDefault="005529DC" w:rsidP="005529DC">
      <w:pPr>
        <w:pStyle w:val="ConsPlusNormal"/>
        <w:ind w:firstLine="540"/>
        <w:jc w:val="both"/>
      </w:pPr>
      <w:r>
        <w:t xml:space="preserve">а) на </w:t>
      </w:r>
      <w:proofErr w:type="gramStart"/>
      <w:r>
        <w:t>основании</w:t>
      </w:r>
      <w:proofErr w:type="gramEnd"/>
      <w:r>
        <w:t xml:space="preserve"> требования главного распорядителя средств областного бюджета - не позднее </w:t>
      </w:r>
      <w:r>
        <w:lastRenderedPageBreak/>
        <w:t>10 рабочих дней со дня получения указанного требования;</w:t>
      </w:r>
    </w:p>
    <w:p w:rsidR="005529DC" w:rsidRDefault="005529DC" w:rsidP="005529DC">
      <w:pPr>
        <w:pStyle w:val="ConsPlusNormal"/>
        <w:ind w:firstLine="540"/>
        <w:jc w:val="both"/>
      </w:pPr>
      <w:r>
        <w:t xml:space="preserve">б) на </w:t>
      </w:r>
      <w:proofErr w:type="gramStart"/>
      <w:r>
        <w:t>основании</w:t>
      </w:r>
      <w:proofErr w:type="gramEnd"/>
      <w:r>
        <w:t xml:space="preserve">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5529DC" w:rsidRDefault="005529DC" w:rsidP="005529DC">
      <w:pPr>
        <w:pStyle w:val="ConsPlusNormal"/>
        <w:ind w:firstLine="540"/>
        <w:jc w:val="both"/>
      </w:pPr>
      <w:proofErr w:type="gramStart"/>
      <w:r>
        <w:t>При отказе от добровольного возврата указанных средств и уплаты пени главные распорядители средств областного бюджета обеспечивают их принудительное взыскание и перечисление в доход областного бюджета в соответствии с действующим законодательством.</w:t>
      </w:r>
      <w:proofErr w:type="gramEnd"/>
    </w:p>
    <w:p w:rsidR="005529DC" w:rsidRDefault="005529DC" w:rsidP="005529DC">
      <w:pPr>
        <w:pStyle w:val="ConsPlusNormal"/>
        <w:ind w:firstLine="540"/>
        <w:jc w:val="both"/>
      </w:pPr>
      <w:r>
        <w:t xml:space="preserve">8. </w:t>
      </w:r>
      <w:proofErr w:type="gramStart"/>
      <w:r>
        <w:t>Не использованные в отчетном финансовом году субсидии (остаток субсидии), за исключением остатка по субсидиям некоммерческим организациям на содержание и обеспечение текущей деятельности фонда развития промышленности Липецкой области в целях предоставления финансовой поддержки в виде займов субъектам деятельности в сфере промышленности для реализации проектов, направленных на создание, завершение разработки и внедрение в производство новой высокотехнологичной конкурентоспособной промышленной продукции, по субсидиям некоммерческим</w:t>
      </w:r>
      <w:proofErr w:type="gramEnd"/>
      <w:r>
        <w:t xml:space="preserve"> </w:t>
      </w:r>
      <w:proofErr w:type="gramStart"/>
      <w:r>
        <w:t>организациям на организацию оказания комплекса услуг, сервисов и мер поддержки субъектам малого и среднего предпринимательства в центрах "Мой бизнес", по субсидиям некоммерческим организациям на организацию, обеспечение и осуществление деятельности центра координации поддержки экспортно ориентированных субъектов малого и среднего предпринимательства, по субсидиям некоммерческим организациям на организацию, обеспечение и осуществление деятельности центра развития кооперативов, а также по субсидиям социально ориентированным некоммерческим организациям</w:t>
      </w:r>
      <w:proofErr w:type="gramEnd"/>
      <w:r>
        <w:t xml:space="preserve"> - </w:t>
      </w:r>
      <w:proofErr w:type="gramStart"/>
      <w:r>
        <w:t xml:space="preserve">исполнителям общественно полезных услуг, включенным в реестр некоммерческих организаций - исполнителей общественно полезных услуг, в соответствии с </w:t>
      </w:r>
      <w:hyperlink r:id="rId115" w:history="1">
        <w:r>
          <w:rPr>
            <w:color w:val="0000FF"/>
          </w:rPr>
          <w:t>постановлением</w:t>
        </w:r>
      </w:hyperlink>
      <w:r>
        <w:t xml:space="preserve"> Правительства Российской Федерации от 26 января 2017 года N 89 "О реестре некоммерческих организаций - исполнителей общественно полезных услуг", возвращаются получателями субсидий в доход областного бюджета в течение первых 15 рабочих дней текущего финансового года.</w:t>
      </w:r>
      <w:proofErr w:type="gramEnd"/>
    </w:p>
    <w:p w:rsidR="005529DC" w:rsidRDefault="005529DC" w:rsidP="005529DC">
      <w:pPr>
        <w:pStyle w:val="ConsPlusNormal"/>
        <w:jc w:val="both"/>
      </w:pPr>
      <w:r>
        <w:t xml:space="preserve">(в ред. Законов Липецкой области от 30.03.2020 </w:t>
      </w:r>
      <w:hyperlink r:id="rId116" w:history="1">
        <w:r>
          <w:rPr>
            <w:color w:val="0000FF"/>
          </w:rPr>
          <w:t>N 363-ОЗ</w:t>
        </w:r>
      </w:hyperlink>
      <w:r>
        <w:t xml:space="preserve">, от 02.07.2020 </w:t>
      </w:r>
      <w:hyperlink r:id="rId117" w:history="1">
        <w:r>
          <w:rPr>
            <w:color w:val="0000FF"/>
          </w:rPr>
          <w:t>N 402-ОЗ</w:t>
        </w:r>
      </w:hyperlink>
      <w:r>
        <w:t>)</w:t>
      </w:r>
    </w:p>
    <w:p w:rsidR="005529DC" w:rsidRDefault="005529DC" w:rsidP="005529DC">
      <w:pPr>
        <w:pStyle w:val="ConsPlusNormal"/>
        <w:jc w:val="both"/>
      </w:pPr>
    </w:p>
    <w:p w:rsidR="005529DC" w:rsidRDefault="005529DC" w:rsidP="005529DC">
      <w:pPr>
        <w:pStyle w:val="ConsPlusTitle"/>
        <w:ind w:firstLine="540"/>
        <w:jc w:val="both"/>
        <w:outlineLvl w:val="1"/>
      </w:pPr>
      <w:r>
        <w:t>Статья 14. Предоставление субсидии публично-правовой компании "Фонд защиты граждан - участников долевого строительства"</w:t>
      </w:r>
    </w:p>
    <w:p w:rsidR="005529DC" w:rsidRDefault="005529DC" w:rsidP="005529DC">
      <w:pPr>
        <w:pStyle w:val="ConsPlusNormal"/>
        <w:jc w:val="both"/>
      </w:pPr>
    </w:p>
    <w:p w:rsidR="005529DC" w:rsidRDefault="005529DC" w:rsidP="005529DC">
      <w:pPr>
        <w:pStyle w:val="ConsPlusNormal"/>
        <w:ind w:firstLine="540"/>
        <w:jc w:val="both"/>
      </w:pPr>
      <w:bookmarkStart w:id="6" w:name="P307"/>
      <w:bookmarkEnd w:id="6"/>
      <w:r>
        <w:t xml:space="preserve">1. </w:t>
      </w:r>
      <w:proofErr w:type="gramStart"/>
      <w:r>
        <w:t>Утвердить предоставление субсидии публично-правовой компании "Фонд защиты прав граждан - участников долевого строительства" (далее - Фонд) в форме имущественного взноса в имущество Фонда из областного бюджета на 2020 год в объеме 275 000 000,00 рублей на финансирование мероприятий по завершению строительства объекта незавершенного строительства по адресу г. Липецк ул. 50 лет НЛМК и (или) на выплату возмещения гражданам - участникам долевого строительства по</w:t>
      </w:r>
      <w:proofErr w:type="gramEnd"/>
      <w:r>
        <w:t xml:space="preserve"> </w:t>
      </w:r>
      <w:proofErr w:type="gramStart"/>
      <w:r>
        <w:t xml:space="preserve">договорам участия в долевом строительстве многоквартирного дома по адресу г. Липецк ул. 50 лет НЛМК в соответствии со </w:t>
      </w:r>
      <w:hyperlink r:id="rId118"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roofErr w:type="gramEnd"/>
    </w:p>
    <w:p w:rsidR="005529DC" w:rsidRDefault="005529DC" w:rsidP="005529DC">
      <w:pPr>
        <w:pStyle w:val="ConsPlusNormal"/>
        <w:jc w:val="both"/>
      </w:pPr>
      <w:r>
        <w:t xml:space="preserve">(в ред. </w:t>
      </w:r>
      <w:hyperlink r:id="rId119" w:history="1">
        <w:r>
          <w:rPr>
            <w:color w:val="0000FF"/>
          </w:rPr>
          <w:t>Закона</w:t>
        </w:r>
      </w:hyperlink>
      <w:r>
        <w:t xml:space="preserve"> Липецкой области от 22.05.2020 N 382-ОЗ)</w:t>
      </w:r>
    </w:p>
    <w:p w:rsidR="005529DC" w:rsidRDefault="005529DC" w:rsidP="005529DC">
      <w:pPr>
        <w:pStyle w:val="ConsPlusNormal"/>
        <w:ind w:firstLine="540"/>
        <w:jc w:val="both"/>
      </w:pPr>
      <w:r>
        <w:t>2. Правила предоставления субсидии публично-правовой компании "Фонд защиты прав граждан - участников долевого строительства" устанавливаются нормативным правовым актом администрации Липецкой области.</w:t>
      </w:r>
    </w:p>
    <w:p w:rsidR="005529DC" w:rsidRDefault="005529DC" w:rsidP="005529DC">
      <w:pPr>
        <w:pStyle w:val="ConsPlusNonformat"/>
        <w:jc w:val="both"/>
      </w:pPr>
      <w:r>
        <w:t xml:space="preserve">    3.  Субсидия  публично-правовой  компании  "Фонд  защиты прав граждан -</w:t>
      </w:r>
    </w:p>
    <w:p w:rsidR="005529DC" w:rsidRDefault="005529DC" w:rsidP="005529DC">
      <w:pPr>
        <w:pStyle w:val="ConsPlusNonformat"/>
        <w:jc w:val="both"/>
      </w:pPr>
      <w:r>
        <w:t xml:space="preserve">участников  долевого  строительства" на цели, указанные в </w:t>
      </w:r>
      <w:hyperlink w:anchor="P307" w:history="1">
        <w:r>
          <w:rPr>
            <w:color w:val="0000FF"/>
          </w:rPr>
          <w:t>части 1</w:t>
        </w:r>
      </w:hyperlink>
      <w:r>
        <w:t xml:space="preserve"> настоящей</w:t>
      </w:r>
    </w:p>
    <w:p w:rsidR="005529DC" w:rsidRDefault="005529DC" w:rsidP="005529DC">
      <w:pPr>
        <w:pStyle w:val="ConsPlusNonformat"/>
        <w:jc w:val="both"/>
      </w:pPr>
      <w:r>
        <w:t xml:space="preserve">статьи,  предоставляется на </w:t>
      </w:r>
      <w:proofErr w:type="gramStart"/>
      <w:r>
        <w:t>основании</w:t>
      </w:r>
      <w:proofErr w:type="gramEnd"/>
      <w:r>
        <w:t xml:space="preserve"> </w:t>
      </w:r>
      <w:hyperlink r:id="rId120" w:history="1">
        <w:r>
          <w:rPr>
            <w:color w:val="0000FF"/>
          </w:rPr>
          <w:t>соглашения</w:t>
        </w:r>
      </w:hyperlink>
      <w:r>
        <w:t xml:space="preserve"> о предоставлении субсидии,</w:t>
      </w:r>
    </w:p>
    <w:p w:rsidR="005529DC" w:rsidRDefault="005529DC" w:rsidP="005529DC">
      <w:pPr>
        <w:pStyle w:val="ConsPlusNonformat"/>
        <w:jc w:val="both"/>
      </w:pPr>
      <w:r>
        <w:t>заключенного  между  главным  распорядителем  средств  областного бюджета и</w:t>
      </w:r>
    </w:p>
    <w:p w:rsidR="005529DC" w:rsidRDefault="005529DC" w:rsidP="005529DC">
      <w:pPr>
        <w:pStyle w:val="ConsPlusNonformat"/>
        <w:jc w:val="both"/>
      </w:pPr>
      <w:r>
        <w:t>Фондом   в  соответствии  с  типовой  формой,  утвержденной  постановлением</w:t>
      </w:r>
    </w:p>
    <w:p w:rsidR="005529DC" w:rsidRDefault="005529DC" w:rsidP="005529DC">
      <w:pPr>
        <w:pStyle w:val="ConsPlusNonformat"/>
        <w:jc w:val="both"/>
      </w:pPr>
      <w:r>
        <w:t>Правительства  Российской  Федерации  от  12  сентября 2019 года N 1192 "</w:t>
      </w:r>
      <w:proofErr w:type="gramStart"/>
      <w:r>
        <w:t>Об</w:t>
      </w:r>
      <w:proofErr w:type="gramEnd"/>
    </w:p>
    <w:p w:rsidR="005529DC" w:rsidRDefault="005529DC" w:rsidP="005529DC">
      <w:pPr>
        <w:pStyle w:val="ConsPlusNonformat"/>
        <w:jc w:val="both"/>
      </w:pPr>
      <w:proofErr w:type="gramStart"/>
      <w:r>
        <w:t>утверждении</w:t>
      </w:r>
      <w:proofErr w:type="gramEnd"/>
      <w:r>
        <w:t xml:space="preserve">  Правил  принятия  решения  публично-правовой  компанией  "Фонд</w:t>
      </w:r>
    </w:p>
    <w:p w:rsidR="005529DC" w:rsidRDefault="005529DC" w:rsidP="005529DC">
      <w:pPr>
        <w:pStyle w:val="ConsPlusNonformat"/>
        <w:jc w:val="both"/>
      </w:pPr>
      <w:r>
        <w:t>защиты  прав  граждан - участников долевого строительства" о финансировании</w:t>
      </w:r>
    </w:p>
    <w:p w:rsidR="005529DC" w:rsidRDefault="005529DC" w:rsidP="005529DC">
      <w:pPr>
        <w:pStyle w:val="ConsPlusNonformat"/>
        <w:jc w:val="both"/>
      </w:pPr>
      <w:r>
        <w:t>или   о   нецелесообразности  финансирования  мероприятий,  предусмотренных</w:t>
      </w:r>
    </w:p>
    <w:p w:rsidR="005529DC" w:rsidRDefault="005529DC" w:rsidP="005529DC">
      <w:pPr>
        <w:pStyle w:val="ConsPlusNonformat"/>
        <w:jc w:val="both"/>
      </w:pPr>
      <w:r>
        <w:t xml:space="preserve">                                                   1</w:t>
      </w:r>
    </w:p>
    <w:p w:rsidR="005529DC" w:rsidRDefault="005529DC" w:rsidP="005529DC">
      <w:pPr>
        <w:pStyle w:val="ConsPlusNonformat"/>
        <w:jc w:val="both"/>
      </w:pPr>
      <w:hyperlink r:id="rId121" w:history="1">
        <w:r>
          <w:rPr>
            <w:color w:val="0000FF"/>
          </w:rPr>
          <w:t>пунктом 2  части  1  статьи  12</w:t>
        </w:r>
      </w:hyperlink>
      <w:r>
        <w:t xml:space="preserve">, </w:t>
      </w:r>
      <w:hyperlink r:id="rId122" w:history="1">
        <w:r>
          <w:rPr>
            <w:color w:val="0000FF"/>
          </w:rPr>
          <w:t>частью 2 статьи 13</w:t>
        </w:r>
      </w:hyperlink>
      <w:r>
        <w:t xml:space="preserve"> Федерального закона "О</w:t>
      </w:r>
    </w:p>
    <w:p w:rsidR="005529DC" w:rsidRDefault="005529DC" w:rsidP="005529DC">
      <w:pPr>
        <w:pStyle w:val="ConsPlusNonformat"/>
        <w:jc w:val="both"/>
      </w:pPr>
      <w:r>
        <w:lastRenderedPageBreak/>
        <w:t xml:space="preserve">публично-правовой  компании  по  защите  прав граждан - участников </w:t>
      </w:r>
      <w:proofErr w:type="gramStart"/>
      <w:r>
        <w:t>долевого</w:t>
      </w:r>
      <w:proofErr w:type="gramEnd"/>
    </w:p>
    <w:p w:rsidR="005529DC" w:rsidRDefault="005529DC" w:rsidP="005529DC">
      <w:pPr>
        <w:pStyle w:val="ConsPlusNonformat"/>
        <w:jc w:val="both"/>
      </w:pPr>
      <w:r>
        <w:t>строительства при несостоятельности (банкротстве) застройщиков и о внесении</w:t>
      </w:r>
    </w:p>
    <w:p w:rsidR="005529DC" w:rsidRDefault="005529DC" w:rsidP="005529DC">
      <w:pPr>
        <w:pStyle w:val="ConsPlusNonformat"/>
        <w:jc w:val="both"/>
      </w:pPr>
      <w:r>
        <w:t>изменений в отдельные законодательные акты Российской Федерации".</w:t>
      </w:r>
    </w:p>
    <w:p w:rsidR="005529DC" w:rsidRDefault="005529DC" w:rsidP="005529DC">
      <w:pPr>
        <w:pStyle w:val="ConsPlusNormal"/>
        <w:jc w:val="both"/>
      </w:pPr>
    </w:p>
    <w:p w:rsidR="005529DC" w:rsidRDefault="005529DC" w:rsidP="005529DC">
      <w:pPr>
        <w:pStyle w:val="ConsPlusTitle"/>
        <w:ind w:firstLine="540"/>
        <w:jc w:val="both"/>
        <w:outlineLvl w:val="1"/>
      </w:pPr>
      <w:r>
        <w:t>Статья 15. Особенности исполнения областного бюджета в сфере агропромышленного комплекса</w:t>
      </w:r>
    </w:p>
    <w:p w:rsidR="005529DC" w:rsidRDefault="005529DC" w:rsidP="005529DC">
      <w:pPr>
        <w:pStyle w:val="ConsPlusNormal"/>
        <w:jc w:val="both"/>
      </w:pPr>
    </w:p>
    <w:p w:rsidR="005529DC" w:rsidRDefault="005529DC" w:rsidP="005529DC">
      <w:pPr>
        <w:pStyle w:val="ConsPlusNormal"/>
        <w:ind w:firstLine="540"/>
        <w:jc w:val="both"/>
      </w:pPr>
      <w:proofErr w:type="gramStart"/>
      <w:r>
        <w:t xml:space="preserve">Установить, что средства субсидии из федерального бюджета, предусмотренной </w:t>
      </w:r>
      <w:hyperlink r:id="rId123" w:history="1">
        <w:r>
          <w:rPr>
            <w:color w:val="0000FF"/>
          </w:rPr>
          <w:t>приложением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распределяются по мероприятиям, предусмотренным государственной </w:t>
      </w:r>
      <w:hyperlink r:id="rId124" w:history="1">
        <w:r>
          <w:rPr>
            <w:color w:val="0000FF"/>
          </w:rPr>
          <w:t>программой</w:t>
        </w:r>
      </w:hyperlink>
      <w:r>
        <w:t xml:space="preserve"> Липецкой области "Развитие сельского</w:t>
      </w:r>
      <w:proofErr w:type="gramEnd"/>
      <w:r>
        <w:t xml:space="preserve"> </w:t>
      </w:r>
      <w:proofErr w:type="gramStart"/>
      <w:r>
        <w:t xml:space="preserve">хозяйства и регулирование рынков сельскохозяйственной продукции, сырья и продовольствия Липецкой области", утвержденной постановлением администрации Липецкой области от 28 октября 2013 года N 485 "Об утверждении государственной программы Липецкой области "Развитие сельского хозяйства и регулирование рынков сельскохозяйственной продукции, сырья и продовольствия Липецкой области", исходя из необходимости достижения показателей результативности использования субсидии, согласно </w:t>
      </w:r>
      <w:hyperlink w:anchor="P3570" w:history="1">
        <w:r>
          <w:rPr>
            <w:color w:val="0000FF"/>
          </w:rPr>
          <w:t>приложению 9</w:t>
        </w:r>
      </w:hyperlink>
      <w:r>
        <w:t xml:space="preserve"> к настоящему Закону.</w:t>
      </w:r>
      <w:proofErr w:type="gramEnd"/>
    </w:p>
    <w:p w:rsidR="005529DC" w:rsidRDefault="005529DC" w:rsidP="005529DC">
      <w:pPr>
        <w:pStyle w:val="ConsPlusNormal"/>
        <w:jc w:val="both"/>
      </w:pPr>
    </w:p>
    <w:p w:rsidR="005529DC" w:rsidRDefault="005529DC" w:rsidP="005529DC">
      <w:pPr>
        <w:pStyle w:val="ConsPlusTitle"/>
        <w:ind w:firstLine="540"/>
        <w:jc w:val="both"/>
        <w:outlineLvl w:val="1"/>
      </w:pPr>
      <w:r>
        <w:t>Статья 16. Установление арендной платы</w:t>
      </w:r>
    </w:p>
    <w:p w:rsidR="005529DC" w:rsidRDefault="005529DC" w:rsidP="005529DC">
      <w:pPr>
        <w:pStyle w:val="ConsPlusNormal"/>
        <w:jc w:val="both"/>
      </w:pPr>
    </w:p>
    <w:p w:rsidR="005529DC" w:rsidRDefault="005529DC" w:rsidP="005529DC">
      <w:pPr>
        <w:pStyle w:val="ConsPlusNormal"/>
        <w:ind w:firstLine="540"/>
        <w:jc w:val="both"/>
      </w:pPr>
      <w: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6 000,00 руб. за 1 кв. метр.</w:t>
      </w:r>
    </w:p>
    <w:p w:rsidR="005529DC" w:rsidRDefault="005529DC" w:rsidP="005529DC">
      <w:pPr>
        <w:pStyle w:val="ConsPlusNormal"/>
        <w:jc w:val="both"/>
      </w:pPr>
    </w:p>
    <w:p w:rsidR="005529DC" w:rsidRDefault="005529DC" w:rsidP="005529DC">
      <w:pPr>
        <w:pStyle w:val="ConsPlusTitle"/>
        <w:ind w:firstLine="540"/>
        <w:jc w:val="both"/>
        <w:outlineLvl w:val="1"/>
      </w:pPr>
      <w:r>
        <w:t xml:space="preserve">Статья 17. </w:t>
      </w:r>
      <w:proofErr w:type="gramStart"/>
      <w:r>
        <w:t>Финансовое обеспечение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w:t>
      </w:r>
      <w:proofErr w:type="gramEnd"/>
    </w:p>
    <w:p w:rsidR="005529DC" w:rsidRDefault="005529DC" w:rsidP="005529DC">
      <w:pPr>
        <w:pStyle w:val="ConsPlusNormal"/>
        <w:jc w:val="both"/>
      </w:pPr>
    </w:p>
    <w:p w:rsidR="005529DC" w:rsidRDefault="005529DC" w:rsidP="005529DC">
      <w:pPr>
        <w:pStyle w:val="ConsPlusNormal"/>
        <w:ind w:firstLine="540"/>
        <w:jc w:val="both"/>
      </w:pPr>
      <w:proofErr w:type="gramStart"/>
      <w:r>
        <w:t>Определить объем средств для финансового обеспечения дополнительных расходов на осуществление переданных органам государственной власти Липецкой области государственных полномочий Российской Федерации на 2020 год в сумме 350 593 048,19 руб., на 2021 год в сумме 321 850 107,00 руб. и на 2022 год в сумме 321 850 106,00 руб., в том числе:</w:t>
      </w:r>
      <w:proofErr w:type="gramEnd"/>
    </w:p>
    <w:p w:rsidR="005529DC" w:rsidRDefault="005529DC" w:rsidP="005529DC">
      <w:pPr>
        <w:pStyle w:val="ConsPlusNormal"/>
        <w:jc w:val="both"/>
      </w:pPr>
      <w:r>
        <w:t xml:space="preserve">(в ред. </w:t>
      </w:r>
      <w:hyperlink r:id="rId125"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proofErr w:type="gramStart"/>
      <w:r>
        <w:t>- на государственную регистрацию актов гражданского состояния на 2020 год в сумме 34 040 800,00 руб., на 2021 год в сумме 34 040 800,00 руб. и на 2022 год в сумме 34 040 800,00 руб. на следующие цели: обеспечение деятельности органов записи актов гражданского состояния городских округов г. Липецка, г. Ельца и муниципальных районов Липецкой области;</w:t>
      </w:r>
      <w:proofErr w:type="gramEnd"/>
    </w:p>
    <w:p w:rsidR="005529DC" w:rsidRDefault="005529DC" w:rsidP="005529DC">
      <w:pPr>
        <w:pStyle w:val="ConsPlusNormal"/>
        <w:jc w:val="both"/>
      </w:pPr>
      <w:r>
        <w:t xml:space="preserve">(в ред. </w:t>
      </w:r>
      <w:hyperlink r:id="rId126"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proofErr w:type="gramStart"/>
      <w:r>
        <w:t>- в области лесных отношений на 2020 год в сумме 248 076 924,19 руб., на 2021 год в сумме 224 625 983,00 руб. и на 2022 год в сумме 224 625 982,00 руб. на следующие цели: организация системы обнаружения и учета лесных пожаров, системы наблюдения за их развитием с использованием наземных средств и обеспечения функционирования пожарно-химических станций, осуществление контроля за использованием</w:t>
      </w:r>
      <w:proofErr w:type="gramEnd"/>
      <w:r>
        <w:t xml:space="preserve"> и воспроизводством лесов;</w:t>
      </w:r>
    </w:p>
    <w:p w:rsidR="005529DC" w:rsidRDefault="005529DC" w:rsidP="005529DC">
      <w:pPr>
        <w:pStyle w:val="ConsPlusNormal"/>
        <w:jc w:val="both"/>
      </w:pPr>
      <w:r>
        <w:t xml:space="preserve">(в ред. </w:t>
      </w:r>
      <w:hyperlink r:id="rId127" w:history="1">
        <w:r>
          <w:rPr>
            <w:color w:val="0000FF"/>
          </w:rPr>
          <w:t>Закона</w:t>
        </w:r>
      </w:hyperlink>
      <w:r>
        <w:t xml:space="preserve"> Липецкой области от 31.07.2020 N 409-ОЗ)</w:t>
      </w:r>
    </w:p>
    <w:p w:rsidR="005529DC" w:rsidRDefault="005529DC" w:rsidP="005529DC">
      <w:pPr>
        <w:pStyle w:val="ConsPlusNormal"/>
        <w:ind w:firstLine="540"/>
        <w:jc w:val="both"/>
      </w:pPr>
      <w:proofErr w:type="gramStart"/>
      <w:r>
        <w:t>- в области охраны и использования объектов животного мира, охотничьих и водных биологических ресурсов на 2020 год в сумме 68 475 324,00 руб., на 2021 год в сумме 63 183 324,00 руб. и на 2022 год в сумме 63 183 324,00 руб. на следующие цели: организация и осуществление охраны объектов животного мира, охотничьих и водных биологических ресурсов, воспроизводство объектов животного мира</w:t>
      </w:r>
      <w:proofErr w:type="gramEnd"/>
      <w:r>
        <w:t>,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p>
    <w:p w:rsidR="005529DC" w:rsidRDefault="005529DC" w:rsidP="005529DC">
      <w:pPr>
        <w:pStyle w:val="ConsPlusNormal"/>
        <w:jc w:val="both"/>
      </w:pPr>
      <w:r>
        <w:lastRenderedPageBreak/>
        <w:t xml:space="preserve">(в ред. </w:t>
      </w:r>
      <w:hyperlink r:id="rId128" w:history="1">
        <w:r>
          <w:rPr>
            <w:color w:val="0000FF"/>
          </w:rPr>
          <w:t>Закона</w:t>
        </w:r>
      </w:hyperlink>
      <w:r>
        <w:t xml:space="preserve"> Липецкой области от 31.07.2020 N 409-ОЗ)</w:t>
      </w:r>
    </w:p>
    <w:p w:rsidR="005529DC" w:rsidRDefault="005529DC" w:rsidP="005529DC">
      <w:pPr>
        <w:pStyle w:val="ConsPlusNormal"/>
        <w:jc w:val="both"/>
      </w:pPr>
    </w:p>
    <w:p w:rsidR="005529DC" w:rsidRDefault="005529DC" w:rsidP="005529DC">
      <w:pPr>
        <w:pStyle w:val="ConsPlusTitle"/>
        <w:ind w:firstLine="540"/>
        <w:jc w:val="both"/>
        <w:outlineLvl w:val="1"/>
      </w:pPr>
      <w:r>
        <w:t>Статья 18. Особенности исполнения областного бюджета в 2020 году</w:t>
      </w:r>
    </w:p>
    <w:p w:rsidR="005529DC" w:rsidRDefault="005529DC" w:rsidP="005529DC">
      <w:pPr>
        <w:pStyle w:val="ConsPlusNormal"/>
        <w:jc w:val="both"/>
      </w:pPr>
    </w:p>
    <w:p w:rsidR="005529DC" w:rsidRDefault="005529DC" w:rsidP="005529DC">
      <w:pPr>
        <w:pStyle w:val="ConsPlusNormal"/>
        <w:ind w:firstLine="540"/>
        <w:jc w:val="both"/>
      </w:pPr>
      <w:r>
        <w:t xml:space="preserve">1. </w:t>
      </w:r>
      <w:proofErr w:type="gramStart"/>
      <w:r>
        <w:t>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временное распоряжение получателей средств областного бюджета, учитываются на лицевых счетах, открытых им в управлении финансов Липецкой области, в порядке, установленном управлением финансов Липецкой области.</w:t>
      </w:r>
      <w:proofErr w:type="gramEnd"/>
    </w:p>
    <w:p w:rsidR="005529DC" w:rsidRDefault="005529DC" w:rsidP="005529DC">
      <w:pPr>
        <w:pStyle w:val="ConsPlusNormal"/>
        <w:ind w:firstLine="540"/>
        <w:jc w:val="both"/>
      </w:pPr>
      <w:r>
        <w:t xml:space="preserve">2. Установить в соответствии со </w:t>
      </w:r>
      <w:hyperlink r:id="rId129" w:history="1">
        <w:r>
          <w:rPr>
            <w:color w:val="0000FF"/>
          </w:rPr>
          <w:t>статьей 217</w:t>
        </w:r>
      </w:hyperlink>
      <w:r>
        <w:t xml:space="preserve"> Бюджетного кодекса Российской Федерации, что основанием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 в настоящий Закон является:</w:t>
      </w:r>
    </w:p>
    <w:p w:rsidR="005529DC" w:rsidRDefault="005529DC" w:rsidP="005529DC">
      <w:pPr>
        <w:pStyle w:val="ConsPlusNormal"/>
        <w:ind w:firstLine="540"/>
        <w:jc w:val="both"/>
      </w:pPr>
      <w:r>
        <w:t>- передача полномочий между главными распорядителями средств областного бюджета по финансированию отдельных учреждений, мероприятий;</w:t>
      </w:r>
    </w:p>
    <w:p w:rsidR="005529DC" w:rsidRDefault="005529DC" w:rsidP="005529DC">
      <w:pPr>
        <w:pStyle w:val="ConsPlusNormal"/>
        <w:ind w:firstLine="540"/>
        <w:jc w:val="both"/>
      </w:pPr>
      <w:r>
        <w:t>- создание, реорганизация, преобразование, ликвидация главных распорядителей средств областного бюджета, областных учреждений;</w:t>
      </w:r>
    </w:p>
    <w:p w:rsidR="005529DC" w:rsidRDefault="005529DC" w:rsidP="005529DC">
      <w:pPr>
        <w:pStyle w:val="ConsPlusNormal"/>
        <w:ind w:firstLine="540"/>
        <w:jc w:val="both"/>
      </w:pPr>
      <w:r>
        <w:t>- изменение наименования главного распорядителя средств областного бюджета (главного администратора доходов областного бюджета), не вызванное его реорганизацией;</w:t>
      </w:r>
    </w:p>
    <w:p w:rsidR="005529DC" w:rsidRDefault="005529DC" w:rsidP="005529DC">
      <w:pPr>
        <w:pStyle w:val="ConsPlusNormal"/>
        <w:ind w:firstLine="540"/>
        <w:jc w:val="both"/>
      </w:pPr>
      <w:r>
        <w:t xml:space="preserve">- перераспределение бюджетных ассигнований, предусмотренных главным распорядителям средств </w:t>
      </w:r>
      <w:proofErr w:type="gramStart"/>
      <w:r>
        <w:t>областного</w:t>
      </w:r>
      <w:proofErr w:type="gramEnd"/>
      <w:r>
        <w:t xml:space="preserve"> бюджета на выполнение функций государственными органами, обеспечение деятельности подведомственных казенных учреждений, между группами видов расходов классификации расходов бюджетов;</w:t>
      </w:r>
    </w:p>
    <w:p w:rsidR="005529DC" w:rsidRDefault="005529DC" w:rsidP="005529DC">
      <w:pPr>
        <w:pStyle w:val="ConsPlusNormal"/>
        <w:ind w:firstLine="540"/>
        <w:jc w:val="both"/>
      </w:pPr>
      <w:proofErr w:type="gramStart"/>
      <w:r>
        <w:t>- перераспределение бюджетных ассигнований, предусмотренных главным распорядителям 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w:t>
      </w:r>
      <w:proofErr w:type="gramEnd"/>
    </w:p>
    <w:p w:rsidR="005529DC" w:rsidRDefault="005529DC" w:rsidP="005529DC">
      <w:pPr>
        <w:pStyle w:val="ConsPlusNormal"/>
        <w:ind w:firstLine="540"/>
        <w:jc w:val="both"/>
      </w:pPr>
      <w:r>
        <w:t xml:space="preserve">- преобразование муниципальных образований в соответствии со </w:t>
      </w:r>
      <w:hyperlink r:id="rId130" w:history="1">
        <w:r>
          <w:rPr>
            <w:color w:val="0000FF"/>
          </w:rPr>
          <w:t>статьей 13</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529DC" w:rsidRDefault="005529DC" w:rsidP="005529DC">
      <w:pPr>
        <w:pStyle w:val="ConsPlusNormal"/>
        <w:ind w:firstLine="540"/>
        <w:jc w:val="both"/>
      </w:pPr>
      <w:r>
        <w:t xml:space="preserve">-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государственной программы в целях софинансирования субсидий и иных межбюджетных трансфертов </w:t>
      </w:r>
      <w:proofErr w:type="gramStart"/>
      <w:r>
        <w:t>из</w:t>
      </w:r>
      <w:proofErr w:type="gramEnd"/>
      <w:r>
        <w:t xml:space="preserve"> федерального бюджета;</w:t>
      </w:r>
    </w:p>
    <w:p w:rsidR="005529DC" w:rsidRDefault="005529DC" w:rsidP="005529DC">
      <w:pPr>
        <w:pStyle w:val="ConsPlusNormal"/>
        <w:ind w:firstLine="540"/>
        <w:jc w:val="both"/>
      </w:pPr>
      <w:r>
        <w:t xml:space="preserve">- перераспределение бюджетных ассигнований, предусмотренных на выполнение условий софинансирования по реализации национальных проектов между главными распорядителями средств </w:t>
      </w:r>
      <w:proofErr w:type="gramStart"/>
      <w:r>
        <w:t>областного</w:t>
      </w:r>
      <w:proofErr w:type="gramEnd"/>
      <w:r>
        <w:t xml:space="preserve"> бюджета, разделами, подразделами, целевыми статьями и видами расходов классификации расходов бюджетов;</w:t>
      </w:r>
    </w:p>
    <w:p w:rsidR="005529DC" w:rsidRDefault="005529DC" w:rsidP="005529DC">
      <w:pPr>
        <w:pStyle w:val="ConsPlusNormal"/>
        <w:ind w:firstLine="540"/>
        <w:jc w:val="both"/>
      </w:pPr>
      <w:proofErr w:type="gramStart"/>
      <w:r>
        <w:t>-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области, сокращением должностей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w:t>
      </w:r>
      <w:proofErr w:type="gramEnd"/>
    </w:p>
    <w:p w:rsidR="005529DC" w:rsidRDefault="005529DC" w:rsidP="005529DC">
      <w:pPr>
        <w:pStyle w:val="ConsPlusNormal"/>
        <w:ind w:firstLine="540"/>
        <w:jc w:val="both"/>
      </w:pPr>
      <w:proofErr w:type="gramStart"/>
      <w:r>
        <w:t>-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из федерального бюджета между разделами, подразделами и видами расходов классификации расходов бюджетов.</w:t>
      </w:r>
      <w:proofErr w:type="gramEnd"/>
    </w:p>
    <w:p w:rsidR="005529DC" w:rsidRDefault="005529DC" w:rsidP="005529DC">
      <w:pPr>
        <w:pStyle w:val="ConsPlusNormal"/>
        <w:ind w:firstLine="540"/>
        <w:jc w:val="both"/>
      </w:pPr>
      <w:r>
        <w:t xml:space="preserve">3. Установить, что остатки средств областного бюджета на начало текущего финансового года, направляются в текущем финансовом году на увеличение бюджетных ассигнований в объеме, не превышающем сумму остатка неиспользованных бюджетных ассигнований на указанные цели, в </w:t>
      </w:r>
      <w:r>
        <w:lastRenderedPageBreak/>
        <w:t>случае подтверждения потребности в указанных средствах в порядке, установленном управлением финансов области:</w:t>
      </w:r>
    </w:p>
    <w:p w:rsidR="005529DC" w:rsidRDefault="005529DC" w:rsidP="005529DC">
      <w:pPr>
        <w:pStyle w:val="ConsPlusNormal"/>
        <w:ind w:firstLine="540"/>
        <w:jc w:val="both"/>
      </w:pPr>
      <w:r>
        <w:t>- в объеме 245 804 295,10 руб.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w:t>
      </w:r>
    </w:p>
    <w:p w:rsidR="005529DC" w:rsidRDefault="005529DC" w:rsidP="005529DC">
      <w:pPr>
        <w:pStyle w:val="ConsPlusNormal"/>
        <w:ind w:firstLine="540"/>
        <w:jc w:val="both"/>
      </w:pPr>
      <w:proofErr w:type="gramStart"/>
      <w:r>
        <w:t>- в объеме 327 020 298,08 руб. на предоставление из областного бюджета местным бюджетам субсидий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w:t>
      </w:r>
      <w:proofErr w:type="gramEnd"/>
    </w:p>
    <w:p w:rsidR="005529DC" w:rsidRDefault="005529DC" w:rsidP="005529DC">
      <w:pPr>
        <w:pStyle w:val="ConsPlusNormal"/>
        <w:jc w:val="both"/>
      </w:pPr>
      <w:r>
        <w:t xml:space="preserve">(часть 3 введена </w:t>
      </w:r>
      <w:hyperlink r:id="rId131" w:history="1">
        <w:r>
          <w:rPr>
            <w:color w:val="0000FF"/>
          </w:rPr>
          <w:t>Законом</w:t>
        </w:r>
      </w:hyperlink>
      <w:r>
        <w:t xml:space="preserve"> Липецкой области от 04.03.2020 N 352-ОЗ)</w:t>
      </w:r>
    </w:p>
    <w:p w:rsidR="005529DC" w:rsidRDefault="005529DC" w:rsidP="005529DC">
      <w:pPr>
        <w:pStyle w:val="ConsPlusNormal"/>
        <w:jc w:val="both"/>
      </w:pPr>
    </w:p>
    <w:p w:rsidR="005529DC" w:rsidRDefault="005529DC" w:rsidP="005529DC">
      <w:pPr>
        <w:pStyle w:val="ConsPlusTitle"/>
        <w:ind w:firstLine="540"/>
        <w:jc w:val="both"/>
        <w:outlineLvl w:val="1"/>
      </w:pPr>
      <w:r>
        <w:t>Статья 19. Вступление в силу настоящего Закона</w:t>
      </w:r>
    </w:p>
    <w:p w:rsidR="005529DC" w:rsidRDefault="005529DC" w:rsidP="005529DC">
      <w:pPr>
        <w:pStyle w:val="ConsPlusNormal"/>
        <w:jc w:val="both"/>
      </w:pPr>
    </w:p>
    <w:p w:rsidR="005529DC" w:rsidRDefault="005529DC" w:rsidP="005529DC">
      <w:pPr>
        <w:pStyle w:val="ConsPlusNormal"/>
        <w:ind w:firstLine="540"/>
        <w:jc w:val="both"/>
      </w:pPr>
      <w:r>
        <w:t>Настоящий Закон вступает в силу с 1 января 2020 года.</w:t>
      </w:r>
    </w:p>
    <w:p w:rsidR="005529DC" w:rsidRDefault="005529DC" w:rsidP="005529DC">
      <w:pPr>
        <w:pStyle w:val="ConsPlusNormal"/>
        <w:jc w:val="both"/>
      </w:pPr>
    </w:p>
    <w:p w:rsidR="005529DC" w:rsidRDefault="005529DC" w:rsidP="005529DC">
      <w:pPr>
        <w:pStyle w:val="ConsPlusNormal"/>
        <w:jc w:val="right"/>
      </w:pPr>
      <w:r>
        <w:t>Глава администрации</w:t>
      </w:r>
    </w:p>
    <w:p w:rsidR="005529DC" w:rsidRDefault="005529DC" w:rsidP="005529DC">
      <w:pPr>
        <w:pStyle w:val="ConsPlusNormal"/>
        <w:jc w:val="right"/>
      </w:pPr>
      <w:r>
        <w:t>Липецкой области</w:t>
      </w:r>
    </w:p>
    <w:p w:rsidR="005529DC" w:rsidRDefault="005529DC" w:rsidP="005529DC">
      <w:pPr>
        <w:pStyle w:val="ConsPlusNormal"/>
        <w:jc w:val="right"/>
      </w:pPr>
      <w:r>
        <w:t>И.Г.АРТАМОНОВ</w:t>
      </w:r>
    </w:p>
    <w:p w:rsidR="005529DC" w:rsidRDefault="005529DC" w:rsidP="005529DC">
      <w:pPr>
        <w:pStyle w:val="ConsPlusNormal"/>
      </w:pPr>
      <w:r>
        <w:t>г. Липецк</w:t>
      </w:r>
    </w:p>
    <w:p w:rsidR="005529DC" w:rsidRDefault="005529DC" w:rsidP="005529DC">
      <w:pPr>
        <w:pStyle w:val="ConsPlusNormal"/>
      </w:pPr>
      <w:r>
        <w:t>17.12.2019</w:t>
      </w:r>
    </w:p>
    <w:p w:rsidR="005529DC" w:rsidRDefault="005529DC" w:rsidP="005529DC">
      <w:pPr>
        <w:pStyle w:val="ConsPlusNormal"/>
      </w:pPr>
      <w:r>
        <w:t>N 318-ОЗ</w:t>
      </w:r>
    </w:p>
    <w:p w:rsidR="005529DC" w:rsidRDefault="005529DC" w:rsidP="005529DC">
      <w:pPr>
        <w:pStyle w:val="ConsPlusNormal"/>
        <w:jc w:val="both"/>
      </w:pPr>
    </w:p>
    <w:p w:rsidR="005529DC" w:rsidRDefault="005529DC" w:rsidP="005529DC">
      <w:pPr>
        <w:pStyle w:val="ConsPlusNormal"/>
        <w:jc w:val="both"/>
      </w:pPr>
    </w:p>
    <w:p w:rsidR="005529DC" w:rsidRDefault="005529DC" w:rsidP="005529DC">
      <w:pPr>
        <w:pStyle w:val="ConsPlusNormal"/>
        <w:jc w:val="both"/>
      </w:pPr>
    </w:p>
    <w:p w:rsidR="005529DC" w:rsidRDefault="005529DC" w:rsidP="005529DC">
      <w:pPr>
        <w:pStyle w:val="ConsPlusNormal"/>
        <w:jc w:val="both"/>
      </w:pPr>
    </w:p>
    <w:p w:rsidR="000E599A" w:rsidRPr="005529DC" w:rsidRDefault="000E599A" w:rsidP="005529DC"/>
    <w:sectPr w:rsidR="000E599A" w:rsidRPr="005529DC" w:rsidSect="005529DC">
      <w:footerReference w:type="default" r:id="rId132"/>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DB4" w:rsidRDefault="00693DB4" w:rsidP="00693DB4">
      <w:pPr>
        <w:spacing w:after="0" w:line="240" w:lineRule="auto"/>
      </w:pPr>
      <w:r>
        <w:separator/>
      </w:r>
    </w:p>
  </w:endnote>
  <w:endnote w:type="continuationSeparator" w:id="0">
    <w:p w:rsidR="00693DB4" w:rsidRDefault="00693DB4" w:rsidP="00693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022388"/>
      <w:docPartObj>
        <w:docPartGallery w:val="Page Numbers (Bottom of Page)"/>
        <w:docPartUnique/>
      </w:docPartObj>
    </w:sdtPr>
    <w:sdtContent>
      <w:p w:rsidR="00693DB4" w:rsidRDefault="00CE3168">
        <w:pPr>
          <w:pStyle w:val="a5"/>
          <w:jc w:val="center"/>
        </w:pPr>
        <w:fldSimple w:instr=" PAGE   \* MERGEFORMAT ">
          <w:r w:rsidR="005529DC">
            <w:rPr>
              <w:noProof/>
            </w:rPr>
            <w:t>21</w:t>
          </w:r>
        </w:fldSimple>
      </w:p>
    </w:sdtContent>
  </w:sdt>
  <w:p w:rsidR="00693DB4" w:rsidRDefault="00693DB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DB4" w:rsidRDefault="00693DB4" w:rsidP="00693DB4">
      <w:pPr>
        <w:spacing w:after="0" w:line="240" w:lineRule="auto"/>
      </w:pPr>
      <w:r>
        <w:separator/>
      </w:r>
    </w:p>
  </w:footnote>
  <w:footnote w:type="continuationSeparator" w:id="0">
    <w:p w:rsidR="00693DB4" w:rsidRDefault="00693DB4" w:rsidP="00693D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320D1A"/>
    <w:rsid w:val="000E599A"/>
    <w:rsid w:val="00320D1A"/>
    <w:rsid w:val="0053565F"/>
    <w:rsid w:val="005529DC"/>
    <w:rsid w:val="0055349F"/>
    <w:rsid w:val="005A272B"/>
    <w:rsid w:val="0060478A"/>
    <w:rsid w:val="00693DB4"/>
    <w:rsid w:val="008E6EF2"/>
    <w:rsid w:val="00CE3168"/>
    <w:rsid w:val="00F22F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9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D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D1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D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D1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semiHidden/>
    <w:unhideWhenUsed/>
    <w:rsid w:val="00693DB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693DB4"/>
  </w:style>
  <w:style w:type="paragraph" w:styleId="a5">
    <w:name w:val="footer"/>
    <w:basedOn w:val="a"/>
    <w:link w:val="a6"/>
    <w:uiPriority w:val="99"/>
    <w:unhideWhenUsed/>
    <w:rsid w:val="00693D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3DB4"/>
  </w:style>
  <w:style w:type="paragraph" w:customStyle="1" w:styleId="ConsPlusCell">
    <w:name w:val="ConsPlusCell"/>
    <w:rsid w:val="005A27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27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5A27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27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253586950F5FC823C130291DE685110F08CC5D909AD723A42E8C1745C2C2E62B9D974884F28BFF051F6101E9307FB8AB5E8CAE50BC9C739CBB3BBA7D0j8F" TargetMode="External"/><Relationship Id="rId117" Type="http://schemas.openxmlformats.org/officeDocument/2006/relationships/hyperlink" Target="consultantplus://offline/ref=7253586950F5FC823C130291DE685110F08CC5D909AD723047E0C1745C2C2E62B9D974884F28BFF051F6101B9707FB8AB5E8CAE50BC9C739CBB3BBA7D0j8F" TargetMode="External"/><Relationship Id="rId21" Type="http://schemas.openxmlformats.org/officeDocument/2006/relationships/hyperlink" Target="consultantplus://offline/ref=7253586950F5FC823C130291DE685110F08CC5D909AD723A42E8C1745C2C2E62B9D974884F28BFF051F6101E9107FB8AB5E8CAE50BC9C739CBB3BBA7D0j8F" TargetMode="External"/><Relationship Id="rId42" Type="http://schemas.openxmlformats.org/officeDocument/2006/relationships/hyperlink" Target="consultantplus://offline/ref=7253586950F5FC823C130291DE685110F08CC5D909AD723047E0C1745C2C2E62B9D974884F28BFF051F6101D9107FB8AB5E8CAE50BC9C739CBB3BBA7D0j8F" TargetMode="External"/><Relationship Id="rId47" Type="http://schemas.openxmlformats.org/officeDocument/2006/relationships/hyperlink" Target="consultantplus://offline/ref=7253586950F5FC823C130291DE685110F08CC5D909AD723047E0C1745C2C2E62B9D974884F28BFF051F6101D9207FB8AB5E8CAE50BC9C739CBB3BBA7D0j8F" TargetMode="External"/><Relationship Id="rId63" Type="http://schemas.openxmlformats.org/officeDocument/2006/relationships/hyperlink" Target="consultantplus://offline/ref=7253586950F5FC823C130291DE685110F08CC5D909AD733541E0C1745C2C2E62B9D974884F28BFF051F6101C9007FB8AB5E8CAE50BC9C739CBB3BBA7D0j8F" TargetMode="External"/><Relationship Id="rId68" Type="http://schemas.openxmlformats.org/officeDocument/2006/relationships/hyperlink" Target="consultantplus://offline/ref=7253586950F5FC823C130291DE685110F08CC5D909AD703343E8C1745C2C2E62B9D974884F28BFF051F6101C9907FB8AB5E8CAE50BC9C739CBB3BBA7D0j8F" TargetMode="External"/><Relationship Id="rId84" Type="http://schemas.openxmlformats.org/officeDocument/2006/relationships/hyperlink" Target="consultantplus://offline/ref=7253586950F5FC823C131C9CC8040D1FF3829AD60AA47E651DB4C723037C2837F99972DD0C6CB7F452FD444ED459A2DBF6A3C7ED12D5C733DDj5F" TargetMode="External"/><Relationship Id="rId89" Type="http://schemas.openxmlformats.org/officeDocument/2006/relationships/hyperlink" Target="consultantplus://offline/ref=7253586950F5FC823C130291DE685110F08CC5D909AD733048E8C1745C2C2E62B9D974884F28BFF95AA2415BC501AFDCEFBDCFFB0ED7C5D3j1F" TargetMode="External"/><Relationship Id="rId112" Type="http://schemas.openxmlformats.org/officeDocument/2006/relationships/hyperlink" Target="consultantplus://offline/ref=7253586950F5FC823C130291DE685110F08CC5D909AD723047E0C1745C2C2E62B9D974884F28BFF051F6101B9507FB8AB5E8CAE50BC9C739CBB3BBA7D0j8F" TargetMode="External"/><Relationship Id="rId133" Type="http://schemas.openxmlformats.org/officeDocument/2006/relationships/fontTable" Target="fontTable.xml"/><Relationship Id="rId16" Type="http://schemas.openxmlformats.org/officeDocument/2006/relationships/hyperlink" Target="consultantplus://offline/ref=7253586950F5FC823C130291DE685110F08CC5D909AD723A42E8C1745C2C2E62B9D974884F28BFF051F6101E9007FB8AB5E8CAE50BC9C739CBB3BBA7D0j8F" TargetMode="External"/><Relationship Id="rId107" Type="http://schemas.openxmlformats.org/officeDocument/2006/relationships/hyperlink" Target="consultantplus://offline/ref=7253586950F5FC823C130291DE685110F08CC5D909AD703644E5C1745C2C2E62B9D974884F28BFF051F6101B9007FB8AB5E8CAE50BC9C739CBB3BBA7D0j8F" TargetMode="External"/><Relationship Id="rId11" Type="http://schemas.openxmlformats.org/officeDocument/2006/relationships/hyperlink" Target="consultantplus://offline/ref=7253586950F5FC823C130291DE685110F08CC5D909AD723A42E8C1745C2C2E62B9D974884F28BFF051F6101F9707FB8AB5E8CAE50BC9C739CBB3BBA7D0j8F" TargetMode="External"/><Relationship Id="rId32" Type="http://schemas.openxmlformats.org/officeDocument/2006/relationships/hyperlink" Target="consultantplus://offline/ref=7253586950F5FC823C130291DE685110F08CC5D909AD703343E8C1745C2C2E62B9D974884F28BFF051F6101D9007FB8AB5E8CAE50BC9C739CBB3BBA7D0j8F" TargetMode="External"/><Relationship Id="rId37" Type="http://schemas.openxmlformats.org/officeDocument/2006/relationships/hyperlink" Target="consultantplus://offline/ref=7253586950F5FC823C130291DE685110F08CC5D909AD703644E5C1745C2C2E62B9D974884F28BFF051F6101D9107FB8AB5E8CAE50BC9C739CBB3BBA7D0j8F" TargetMode="External"/><Relationship Id="rId53" Type="http://schemas.openxmlformats.org/officeDocument/2006/relationships/hyperlink" Target="consultantplus://offline/ref=7253586950F5FC823C130291DE685110F08CC5D909AD733541E0C1745C2C2E62B9D974884F28BFF051F6101D9507FB8AB5E8CAE50BC9C739CBB3BBA7D0j8F" TargetMode="External"/><Relationship Id="rId58" Type="http://schemas.openxmlformats.org/officeDocument/2006/relationships/hyperlink" Target="consultantplus://offline/ref=7253586950F5FC823C130291DE685110F08CC5D909AD703343E8C1745C2C2E62B9D974884F28BFF051F6101C9207FB8AB5E8CAE50BC9C739CBB3BBA7D0j8F" TargetMode="External"/><Relationship Id="rId74" Type="http://schemas.openxmlformats.org/officeDocument/2006/relationships/hyperlink" Target="consultantplus://offline/ref=7253586950F5FC823C130291DE685110F08CC5D909AD703644E5C1745C2C2E62B9D974884F28BFF051F6101C9207FB8AB5E8CAE50BC9C739CBB3BBA7D0j8F" TargetMode="External"/><Relationship Id="rId79" Type="http://schemas.openxmlformats.org/officeDocument/2006/relationships/hyperlink" Target="consultantplus://offline/ref=7253586950F5FC823C130291DE685110F08CC5D909AD733A48E9C1745C2C2E62B9D974884F28BFF050F5181D9407FB8AB5E8CAE50BC9C739CBB3BBA7D0j8F" TargetMode="External"/><Relationship Id="rId102" Type="http://schemas.openxmlformats.org/officeDocument/2006/relationships/hyperlink" Target="consultantplus://offline/ref=7253586950F5FC823C131C9CC8040D1FF3839ADD09AA7E651DB4C723037C2837F99972DD0C6CB3F155FD444ED459A2DBF6A3C7ED12D5C733DDj5F" TargetMode="External"/><Relationship Id="rId123" Type="http://schemas.openxmlformats.org/officeDocument/2006/relationships/hyperlink" Target="consultantplus://offline/ref=7253586950F5FC823C131C9CC8040D1FF38293D40BAC7E651DB4C723037C2837F99972DD086EB2F951FD444ED459A2DBF6A3C7ED12D5C733DDj5F" TargetMode="External"/><Relationship Id="rId128" Type="http://schemas.openxmlformats.org/officeDocument/2006/relationships/hyperlink" Target="consultantplus://offline/ref=7253586950F5FC823C130291DE685110F08CC5D909AD723A42E8C1745C2C2E62B9D974884F28BFF051F6101B9207FB8AB5E8CAE50BC9C739CBB3BBA7D0j8F" TargetMode="External"/><Relationship Id="rId5" Type="http://schemas.openxmlformats.org/officeDocument/2006/relationships/endnotes" Target="endnotes.xml"/><Relationship Id="rId90" Type="http://schemas.openxmlformats.org/officeDocument/2006/relationships/hyperlink" Target="consultantplus://offline/ref=7253586950F5FC823C130291DE685110F08CC5D909AD733048E8C1745C2C2E62B9D974884F28BFF051F6141C9007FB8AB5E8CAE50BC9C739CBB3BBA7D0j8F" TargetMode="External"/><Relationship Id="rId95" Type="http://schemas.openxmlformats.org/officeDocument/2006/relationships/hyperlink" Target="consultantplus://offline/ref=7253586950F5FC823C130291DE685110F08CC5D909AD733541E0C1745C2C2E62B9D974884F28BFF051F6101C9607FB8AB5E8CAE50BC9C739CBB3BBA7D0j8F" TargetMode="External"/><Relationship Id="rId14" Type="http://schemas.openxmlformats.org/officeDocument/2006/relationships/hyperlink" Target="consultantplus://offline/ref=7253586950F5FC823C130291DE685110F08CC5D909AD733541E0C1745C2C2E62B9D974884F28BFF051F6101F9907FB8AB5E8CAE50BC9C739CBB3BBA7D0j8F" TargetMode="External"/><Relationship Id="rId22" Type="http://schemas.openxmlformats.org/officeDocument/2006/relationships/hyperlink" Target="consultantplus://offline/ref=7253586950F5FC823C130291DE685110F08CC5D909AD703343E8C1745C2C2E62B9D974884F28BFF051F6101E9207FB8AB5E8CAE50BC9C739CBB3BBA7D0j8F" TargetMode="External"/><Relationship Id="rId27" Type="http://schemas.openxmlformats.org/officeDocument/2006/relationships/hyperlink" Target="consultantplus://offline/ref=7253586950F5FC823C130291DE685110F08CC5D909AD723A42E8C1745C2C2E62B9D974884F28BFF051F6101E9507FB8AB5E8CAE50BC9C739CBB3BBA7D0j8F" TargetMode="External"/><Relationship Id="rId30" Type="http://schemas.openxmlformats.org/officeDocument/2006/relationships/hyperlink" Target="consultantplus://offline/ref=7253586950F5FC823C130291DE685110F08CC5D909AD723047E0C1745C2C2E62B9D974884F28BFF051F6101E9807FB8AB5E8CAE50BC9C739CBB3BBA7D0j8F" TargetMode="External"/><Relationship Id="rId35" Type="http://schemas.openxmlformats.org/officeDocument/2006/relationships/hyperlink" Target="consultantplus://offline/ref=7253586950F5FC823C130291DE685110F08CC5D909AD703644E5C1745C2C2E62B9D974884F28BFF051F6101D9007FB8AB5E8CAE50BC9C739CBB3BBA7D0j8F" TargetMode="External"/><Relationship Id="rId43" Type="http://schemas.openxmlformats.org/officeDocument/2006/relationships/hyperlink" Target="consultantplus://offline/ref=7253586950F5FC823C130291DE685110F08CC5D909AD723A42E8C1745C2C2E62B9D974884F28BFF051F6101E9907FB8AB5E8CAE50BC9C739CBB3BBA7D0j8F" TargetMode="External"/><Relationship Id="rId48" Type="http://schemas.openxmlformats.org/officeDocument/2006/relationships/hyperlink" Target="consultantplus://offline/ref=7253586950F5FC823C130291DE685110F08CC5D909AD723A42E8C1745C2C2E62B9D974884F28BFF051F6101D9007FB8AB5E8CAE50BC9C739CBB3BBA7D0j8F" TargetMode="External"/><Relationship Id="rId56" Type="http://schemas.openxmlformats.org/officeDocument/2006/relationships/hyperlink" Target="consultantplus://offline/ref=7253586950F5FC823C130291DE685110F08CC5D909AD703343E8C1745C2C2E62B9D974884F28BFF051F6101C9107FB8AB5E8CAE50BC9C739CBB3BBA7D0j8F" TargetMode="External"/><Relationship Id="rId64" Type="http://schemas.openxmlformats.org/officeDocument/2006/relationships/hyperlink" Target="consultantplus://offline/ref=7253586950F5FC823C130291DE685110F08CC5D909AD703343E8C1745C2C2E62B9D974884F28BFF051F6101C9707FB8AB5E8CAE50BC9C739CBB3BBA7D0j8F" TargetMode="External"/><Relationship Id="rId69" Type="http://schemas.openxmlformats.org/officeDocument/2006/relationships/hyperlink" Target="consultantplus://offline/ref=7253586950F5FC823C131C9CC8040D1FF3869CDD01A57E651DB4C723037C2837EB992AD10C6BACF159E8121F92D0jCF" TargetMode="External"/><Relationship Id="rId77" Type="http://schemas.openxmlformats.org/officeDocument/2006/relationships/hyperlink" Target="consultantplus://offline/ref=7253586950F5FC823C130291DE685110F08CC5D909AD733A48E9C1745C2C2E62B9D974884F28BFF050F5181D9407FB8AB5E8CAE50BC9C739CBB3BBA7D0j8F" TargetMode="External"/><Relationship Id="rId100" Type="http://schemas.openxmlformats.org/officeDocument/2006/relationships/hyperlink" Target="consultantplus://offline/ref=7253586950F5FC823C130291DE685110F08CC5D909AD723047E0C1745C2C2E62B9D974884F28BFF051F6101B9007FB8AB5E8CAE50BC9C739CBB3BBA7D0j8F" TargetMode="External"/><Relationship Id="rId105" Type="http://schemas.openxmlformats.org/officeDocument/2006/relationships/hyperlink" Target="consultantplus://offline/ref=7253586950F5FC823C131C9CC8040D1FF3839BD40BA57E651DB4C723037C2837F99972DD0D67E6A015A31D1F9712AFD3EFBFC7E7D0jCF" TargetMode="External"/><Relationship Id="rId113" Type="http://schemas.openxmlformats.org/officeDocument/2006/relationships/hyperlink" Target="consultantplus://offline/ref=7253586950F5FC823C131C9CC8040D1FF38498D00BAE7E651DB4C723037C2837F99972DD0C6CB2F658FD444ED459A2DBF6A3C7ED12D5C733DDj5F" TargetMode="External"/><Relationship Id="rId118" Type="http://schemas.openxmlformats.org/officeDocument/2006/relationships/hyperlink" Target="consultantplus://offline/ref=7253586950F5FC823C131C9CC8040D1FF3829CD50EA57E651DB4C723037C2837F99972D80567E6A015A31D1F9712AFD3EFBFC7E7D0jCF" TargetMode="External"/><Relationship Id="rId126" Type="http://schemas.openxmlformats.org/officeDocument/2006/relationships/hyperlink" Target="consultantplus://offline/ref=7253586950F5FC823C130291DE685110F08CC5D909AD723A42E8C1745C2C2E62B9D974884F28BFF051F6101C9407FB8AB5E8CAE50BC9C739CBB3BBA7D0j8F" TargetMode="External"/><Relationship Id="rId134" Type="http://schemas.openxmlformats.org/officeDocument/2006/relationships/theme" Target="theme/theme1.xml"/><Relationship Id="rId8" Type="http://schemas.openxmlformats.org/officeDocument/2006/relationships/hyperlink" Target="consultantplus://offline/ref=7253586950F5FC823C130291DE685110F08CC5D909AD703644E5C1745C2C2E62B9D974884F28BFF051F6101F9807FB8AB5E8CAE50BC9C739CBB3BBA7D0j8F" TargetMode="External"/><Relationship Id="rId51" Type="http://schemas.openxmlformats.org/officeDocument/2006/relationships/hyperlink" Target="consultantplus://offline/ref=7253586950F5FC823C131C9CC8040D1FF38293DC0DAD7E651DB4C723037C2837F99972D90C6BB2FA05A7544A9D0CA8C5F1B5D9E70CD5DCj7F" TargetMode="External"/><Relationship Id="rId72" Type="http://schemas.openxmlformats.org/officeDocument/2006/relationships/hyperlink" Target="consultantplus://offline/ref=7253586950F5FC823C130291DE685110F08CC5D909AD703644E5C1745C2C2E62B9D974884F28BFF051F6101D9907FB8AB5E8CAE50BC9C739CBB3BBA7D0j8F" TargetMode="External"/><Relationship Id="rId80" Type="http://schemas.openxmlformats.org/officeDocument/2006/relationships/hyperlink" Target="consultantplus://offline/ref=7253586950F5FC823C130291DE685110F08CC5D909AD703644E5C1745C2C2E62B9D974884F28BFF051F6101C9307FB8AB5E8CAE50BC9C739CBB3BBA7D0j8F" TargetMode="External"/><Relationship Id="rId85" Type="http://schemas.openxmlformats.org/officeDocument/2006/relationships/hyperlink" Target="consultantplus://offline/ref=7253586950F5FC823C131C9CC8040D1FF3829AD60BAA7E651DB4C723037C2837EB992AD10C6BACF159E8121F92D0jCF" TargetMode="External"/><Relationship Id="rId93" Type="http://schemas.openxmlformats.org/officeDocument/2006/relationships/hyperlink" Target="consultantplus://offline/ref=7253586950F5FC823C130291DE685110F08CC5D909AD703343E8C1745C2C2E62B9D974884F28BFF051F610199107FB8AB5E8CAE50BC9C739CBB3BBA7D0j8F" TargetMode="External"/><Relationship Id="rId98" Type="http://schemas.openxmlformats.org/officeDocument/2006/relationships/hyperlink" Target="consultantplus://offline/ref=7253586950F5FC823C130291DE685110F08CC5D909AD703644E5C1745C2C2E62B9D974884F28BFF051F6101C9807FB8AB5E8CAE50BC9C739CBB3BBA7D0j8F" TargetMode="External"/><Relationship Id="rId121" Type="http://schemas.openxmlformats.org/officeDocument/2006/relationships/hyperlink" Target="consultantplus://offline/ref=7253586950F5FC823C131C9CC8040D1FF3829CD50EA57E651DB4C723037C2837F99972DD0C6CB2F856FD444ED459A2DBF6A3C7ED12D5C733DDj5F" TargetMode="External"/><Relationship Id="rId3" Type="http://schemas.openxmlformats.org/officeDocument/2006/relationships/webSettings" Target="webSettings.xml"/><Relationship Id="rId12" Type="http://schemas.openxmlformats.org/officeDocument/2006/relationships/hyperlink" Target="consultantplus://offline/ref=7253586950F5FC823C130291DE685110F08CC5D909AD703343E8C1745C2C2E62B9D974884F28BFF051F6101E9007FB8AB5E8CAE50BC9C739CBB3BBA7D0j8F" TargetMode="External"/><Relationship Id="rId17" Type="http://schemas.openxmlformats.org/officeDocument/2006/relationships/hyperlink" Target="consultantplus://offline/ref=7253586950F5FC823C130291DE685110F08CC5D909AD703343E8C1745C2C2E62B9D974884F28BFF051F6101E9107FB8AB5E8CAE50BC9C739CBB3BBA7D0j8F" TargetMode="External"/><Relationship Id="rId25" Type="http://schemas.openxmlformats.org/officeDocument/2006/relationships/hyperlink" Target="consultantplus://offline/ref=7253586950F5FC823C130291DE685110F08CC5D909AD723047E0C1745C2C2E62B9D974884F28BFF051F6101E9207FB8AB5E8CAE50BC9C739CBB3BBA7D0j8F" TargetMode="External"/><Relationship Id="rId33" Type="http://schemas.openxmlformats.org/officeDocument/2006/relationships/hyperlink" Target="consultantplus://offline/ref=7253586950F5FC823C130291DE685110F08CC5D909AD723047E0C1745C2C2E62B9D974884F28BFF051F6101D9007FB8AB5E8CAE50BC9C739CBB3BBA7D0j8F" TargetMode="External"/><Relationship Id="rId38" Type="http://schemas.openxmlformats.org/officeDocument/2006/relationships/hyperlink" Target="consultantplus://offline/ref=7253586950F5FC823C130291DE685110F08CC5D909AD723A42E8C1745C2C2E62B9D974884F28BFF051F6101E9807FB8AB5E8CAE50BC9C739CBB3BBA7D0j8F" TargetMode="External"/><Relationship Id="rId46" Type="http://schemas.openxmlformats.org/officeDocument/2006/relationships/hyperlink" Target="consultantplus://offline/ref=7253586950F5FC823C130291DE685110F08CC5D909AD733541E0C1745C2C2E62B9D974884F28BFF051F6101E9507FB8AB5E8CAE50BC9C739CBB3BBA7D0j8F" TargetMode="External"/><Relationship Id="rId59" Type="http://schemas.openxmlformats.org/officeDocument/2006/relationships/hyperlink" Target="consultantplus://offline/ref=7253586950F5FC823C130291DE685110F08CC5D909AD733541E0C1745C2C2E62B9D974884F28BFF051F6101D9807FB8AB5E8CAE50BC9C739CBB3BBA7D0j8F" TargetMode="External"/><Relationship Id="rId67" Type="http://schemas.openxmlformats.org/officeDocument/2006/relationships/hyperlink" Target="consultantplus://offline/ref=7253586950F5FC823C130291DE685110F08CC5D909AD723A42E8C1745C2C2E62B9D974884F28BFF051F6101D9207FB8AB5E8CAE50BC9C739CBB3BBA7D0j8F" TargetMode="External"/><Relationship Id="rId103" Type="http://schemas.openxmlformats.org/officeDocument/2006/relationships/hyperlink" Target="consultantplus://offline/ref=7253586950F5FC823C131C9CC8040D1FF3839BD40BA57E651DB4C723037C2837F99972DD0D67E6A015A31D1F9712AFD3EFBFC7E7D0jCF" TargetMode="External"/><Relationship Id="rId108" Type="http://schemas.openxmlformats.org/officeDocument/2006/relationships/hyperlink" Target="consultantplus://offline/ref=7253586950F5FC823C130291DE685110F08CC5D909AD733541E0C1745C2C2E62B9D974884F28BFF051F6101C9707FB8AB5E8CAE50BC9C739CBB3BBA7D0j8F" TargetMode="External"/><Relationship Id="rId116" Type="http://schemas.openxmlformats.org/officeDocument/2006/relationships/hyperlink" Target="consultantplus://offline/ref=7253586950F5FC823C130291DE685110F08CC5D909AD703644E5C1745C2C2E62B9D974884F28BFF051F6101B9207FB8AB5E8CAE50BC9C739CBB3BBA7D0j8F" TargetMode="External"/><Relationship Id="rId124" Type="http://schemas.openxmlformats.org/officeDocument/2006/relationships/hyperlink" Target="consultantplus://offline/ref=7253586950F5FC823C130291DE685110F08CC5D909AD723745E6C1745C2C2E62B9D974884F28BFF053F7131A9707FB8AB5E8CAE50BC9C739CBB3BBA7D0j8F" TargetMode="External"/><Relationship Id="rId129" Type="http://schemas.openxmlformats.org/officeDocument/2006/relationships/hyperlink" Target="consultantplus://offline/ref=7253586950F5FC823C131C9CC8040D1FF38293DC0DAD7E651DB4C723037C2837F99972DE0969B6FA05A7544A9D0CA8C5F1B5D9E70CD5DCj7F" TargetMode="External"/><Relationship Id="rId20" Type="http://schemas.openxmlformats.org/officeDocument/2006/relationships/hyperlink" Target="consultantplus://offline/ref=7253586950F5FC823C130291DE685110F08CC5D909AD723047E0C1745C2C2E62B9D974884F28BFF051F6101E9107FB8AB5E8CAE50BC9C739CBB3BBA7D0j8F" TargetMode="External"/><Relationship Id="rId41" Type="http://schemas.openxmlformats.org/officeDocument/2006/relationships/hyperlink" Target="consultantplus://offline/ref=7253586950F5FC823C130291DE685110F08CC5D909AD733541E0C1745C2C2E62B9D974884F28BFF051F6101E9407FB8AB5E8CAE50BC9C739CBB3BBA7D0j8F" TargetMode="External"/><Relationship Id="rId54" Type="http://schemas.openxmlformats.org/officeDocument/2006/relationships/hyperlink" Target="consultantplus://offline/ref=7253586950F5FC823C130291DE685110F08CC5D909AD703343E8C1745C2C2E62B9D974884F28BFF051F6101D9907FB8AB5E8CAE50BC9C739CBB3BBA7D0j8F" TargetMode="External"/><Relationship Id="rId62" Type="http://schemas.openxmlformats.org/officeDocument/2006/relationships/hyperlink" Target="consultantplus://offline/ref=7253586950F5FC823C130291DE685110F08CC5D909AD703343E8C1745C2C2E62B9D974884F28BFF051F6101C9507FB8AB5E8CAE50BC9C739CBB3BBA7D0j8F" TargetMode="External"/><Relationship Id="rId70" Type="http://schemas.openxmlformats.org/officeDocument/2006/relationships/hyperlink" Target="consultantplus://offline/ref=7253586950F5FC823C130291DE685110F08CC5D909AD703644E5C1745C2C2E62B9D974884F28BFF051F6101D9607FB8AB5E8CAE50BC9C739CBB3BBA7D0j8F" TargetMode="External"/><Relationship Id="rId75" Type="http://schemas.openxmlformats.org/officeDocument/2006/relationships/hyperlink" Target="consultantplus://offline/ref=7253586950F5FC823C131C9CC8040D1FF3849FD20FA87E651DB4C723037C2837F99972DD0C6CB2F051FD444ED459A2DBF6A3C7ED12D5C733DDj5F" TargetMode="External"/><Relationship Id="rId83" Type="http://schemas.openxmlformats.org/officeDocument/2006/relationships/hyperlink" Target="consultantplus://offline/ref=7253586950F5FC823C130291DE685110F08CC5D909AD703343E8C1745C2C2E62B9D974884F28BFF051F6101B9307FB8AB5E8CAE50BC9C739CBB3BBA7D0j8F" TargetMode="External"/><Relationship Id="rId88" Type="http://schemas.openxmlformats.org/officeDocument/2006/relationships/hyperlink" Target="consultantplus://offline/ref=7253586950F5FC823C131C9CC8040D1FF98292D30BA6236F15EDCB2104737732FE8872DC0B72B2F94FF4101DD9j0F" TargetMode="External"/><Relationship Id="rId91" Type="http://schemas.openxmlformats.org/officeDocument/2006/relationships/hyperlink" Target="consultantplus://offline/ref=7253586950F5FC823C130291DE685110F08CC5D909AD733044E1C1745C2C2E62B9D974884F28BFF35AA2415BC501AFDCEFBDCFFB0ED7C5D3j1F" TargetMode="External"/><Relationship Id="rId96" Type="http://schemas.openxmlformats.org/officeDocument/2006/relationships/hyperlink" Target="consultantplus://offline/ref=7253586950F5FC823C130291DE685110F08CC5D909AD723047E0C1745C2C2E62B9D974884F28BFF051F6101C9607FB8AB5E8CAE50BC9C739CBB3BBA7D0j8F" TargetMode="External"/><Relationship Id="rId111" Type="http://schemas.openxmlformats.org/officeDocument/2006/relationships/hyperlink" Target="consultantplus://offline/ref=7253586950F5FC823C130291DE685110F08CC5D909AD703644E5C1745C2C2E62B9D974884F28BFF051F6101B9107FB8AB5E8CAE50BC9C739CBB3BBA7D0j8F" TargetMode="External"/><Relationship Id="rId132"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consultant.ru" TargetMode="External"/><Relationship Id="rId15" Type="http://schemas.openxmlformats.org/officeDocument/2006/relationships/hyperlink" Target="consultantplus://offline/ref=7253586950F5FC823C130291DE685110F08CC5D909AD723047E0C1745C2C2E62B9D974884F28BFF051F6101E9007FB8AB5E8CAE50BC9C739CBB3BBA7D0j8F" TargetMode="External"/><Relationship Id="rId23" Type="http://schemas.openxmlformats.org/officeDocument/2006/relationships/hyperlink" Target="consultantplus://offline/ref=7253586950F5FC823C130291DE685110F08CC5D909AD703644E5C1745C2C2E62B9D974884F28BFF051F6101E9207FB8AB5E8CAE50BC9C739CBB3BBA7D0j8F" TargetMode="External"/><Relationship Id="rId28" Type="http://schemas.openxmlformats.org/officeDocument/2006/relationships/hyperlink" Target="consultantplus://offline/ref=7253586950F5FC823C130291DE685110F08CC5D909AD703343E8C1745C2C2E62B9D974884F28BFF051F6101E9807FB8AB5E8CAE50BC9C739CBB3BBA7D0j8F" TargetMode="External"/><Relationship Id="rId36" Type="http://schemas.openxmlformats.org/officeDocument/2006/relationships/hyperlink" Target="consultantplus://offline/ref=7253586950F5FC823C130291DE685110F08CC5D909AD733541E0C1745C2C2E62B9D974884F28BFF051F6101E9307FB8AB5E8CAE50BC9C739CBB3BBA7D0j8F" TargetMode="External"/><Relationship Id="rId49" Type="http://schemas.openxmlformats.org/officeDocument/2006/relationships/hyperlink" Target="consultantplus://offline/ref=7253586950F5FC823C130291DE685110F08CC5D909AD703343E8C1745C2C2E62B9D974884F28BFF051F6101D9407FB8AB5E8CAE50BC9C739CBB3BBA7D0j8F" TargetMode="External"/><Relationship Id="rId57" Type="http://schemas.openxmlformats.org/officeDocument/2006/relationships/hyperlink" Target="consultantplus://offline/ref=7253586950F5FC823C130291DE685110F08CC5D909AD733541E0C1745C2C2E62B9D974884F28BFF051F6101D9707FB8AB5E8CAE50BC9C739CBB3BBA7D0j8F" TargetMode="External"/><Relationship Id="rId106" Type="http://schemas.openxmlformats.org/officeDocument/2006/relationships/hyperlink" Target="consultantplus://offline/ref=7253586950F5FC823C130291DE685110F08CC5D909AD703343E8C1745C2C2E62B9D974884F28BFF051F610199407FB8AB5E8CAE50BC9C739CBB3BBA7D0j8F" TargetMode="External"/><Relationship Id="rId114" Type="http://schemas.openxmlformats.org/officeDocument/2006/relationships/hyperlink" Target="consultantplus://offline/ref=7253586950F5FC823C131C9CC8040D1FF38498D00BAE7E651DB4C723037C2837F99972DD0C6CB2F658FD444ED459A2DBF6A3C7ED12D5C733DDj5F" TargetMode="External"/><Relationship Id="rId119" Type="http://schemas.openxmlformats.org/officeDocument/2006/relationships/hyperlink" Target="consultantplus://offline/ref=7253586950F5FC823C130291DE685110F08CC5D909AD733541E0C1745C2C2E62B9D974884F28BFF051F6101C9807FB8AB5E8CAE50BC9C739CBB3BBA7D0j8F" TargetMode="External"/><Relationship Id="rId127" Type="http://schemas.openxmlformats.org/officeDocument/2006/relationships/hyperlink" Target="consultantplus://offline/ref=7253586950F5FC823C130291DE685110F08CC5D909AD723A42E8C1745C2C2E62B9D974884F28BFF051F6101C9807FB8AB5E8CAE50BC9C739CBB3BBA7D0j8F" TargetMode="External"/><Relationship Id="rId10" Type="http://schemas.openxmlformats.org/officeDocument/2006/relationships/hyperlink" Target="consultantplus://offline/ref=7253586950F5FC823C130291DE685110F08CC5D909AD723047E0C1745C2C2E62B9D974884F28BFF051F6101F9707FB8AB5E8CAE50BC9C739CBB3BBA7D0j8F" TargetMode="External"/><Relationship Id="rId31" Type="http://schemas.openxmlformats.org/officeDocument/2006/relationships/hyperlink" Target="consultantplus://offline/ref=7253586950F5FC823C131C9CC8040D1FF38293DC0DAD7E651DB4C723037C2837F99972DD0C6FB0F853FD444ED459A2DBF6A3C7ED12D5C733DDj5F" TargetMode="External"/><Relationship Id="rId44" Type="http://schemas.openxmlformats.org/officeDocument/2006/relationships/hyperlink" Target="consultantplus://offline/ref=7253586950F5FC823C130291DE685110F08CC5D909AD703343E8C1745C2C2E62B9D974884F28BFF051F6101D9307FB8AB5E8CAE50BC9C739CBB3BBA7D0j8F" TargetMode="External"/><Relationship Id="rId52" Type="http://schemas.openxmlformats.org/officeDocument/2006/relationships/hyperlink" Target="consultantplus://offline/ref=7253586950F5FC823C130291DE685110F08CC5D909AD703343E8C1745C2C2E62B9D974884F28BFF051F6101D9807FB8AB5E8CAE50BC9C739CBB3BBA7D0j8F" TargetMode="External"/><Relationship Id="rId60" Type="http://schemas.openxmlformats.org/officeDocument/2006/relationships/hyperlink" Target="consultantplus://offline/ref=7253586950F5FC823C130291DE685110F08CC5D909AD703343E8C1745C2C2E62B9D974884F28BFF051F6101C9407FB8AB5E8CAE50BC9C739CBB3BBA7D0j8F" TargetMode="External"/><Relationship Id="rId65" Type="http://schemas.openxmlformats.org/officeDocument/2006/relationships/hyperlink" Target="consultantplus://offline/ref=7253586950F5FC823C130291DE685110F08CC5D909AD703644E5C1745C2C2E62B9D974884F28BFF051F6101D9507FB8AB5E8CAE50BC9C739CBB3BBA7D0j8F" TargetMode="External"/><Relationship Id="rId73" Type="http://schemas.openxmlformats.org/officeDocument/2006/relationships/hyperlink" Target="consultantplus://offline/ref=7253586950F5FC823C130291DE685110F08CC5D909AD703A46E7C1745C2C2E62B9D974884F28BFF051F6101F9807FB8AB5E8CAE50BC9C739CBB3BBA7D0j8F" TargetMode="External"/><Relationship Id="rId78" Type="http://schemas.openxmlformats.org/officeDocument/2006/relationships/hyperlink" Target="consultantplus://offline/ref=7253586950F5FC823C130291DE685110F08CC5D909AD723A42E8C1745C2C2E62B9D974884F28BFF051F6101D9307FB8AB5E8CAE50BC9C739CBB3BBA7D0j8F" TargetMode="External"/><Relationship Id="rId81" Type="http://schemas.openxmlformats.org/officeDocument/2006/relationships/hyperlink" Target="consultantplus://offline/ref=7253586950F5FC823C130291DE685110F08CC5D909AD703644E5C1745C2C2E62B9D974884F28BFF051F6101C9507FB8AB5E8CAE50BC9C739CBB3BBA7D0j8F" TargetMode="External"/><Relationship Id="rId86" Type="http://schemas.openxmlformats.org/officeDocument/2006/relationships/hyperlink" Target="consultantplus://offline/ref=7253586950F5FC823C131C9CC8040D1FF38399D10FAA7E651DB4C723037C2837EB992AD10C6BACF159E8121F92D0jCF" TargetMode="External"/><Relationship Id="rId94" Type="http://schemas.openxmlformats.org/officeDocument/2006/relationships/hyperlink" Target="consultantplus://offline/ref=7253586950F5FC823C130291DE685110F08CC5D909AD703644E5C1745C2C2E62B9D974884F28BFF051F6101C9707FB8AB5E8CAE50BC9C739CBB3BBA7D0j8F" TargetMode="External"/><Relationship Id="rId99" Type="http://schemas.openxmlformats.org/officeDocument/2006/relationships/hyperlink" Target="consultantplus://offline/ref=7253586950F5FC823C130291DE685110F08CC5D909AD723047E0C1745C2C2E62B9D974884F28BFF051F6101C9707FB8AB5E8CAE50BC9C739CBB3BBA7D0j8F" TargetMode="External"/><Relationship Id="rId101" Type="http://schemas.openxmlformats.org/officeDocument/2006/relationships/hyperlink" Target="consultantplus://offline/ref=7253586950F5FC823C130291DE685110F08CC5D909AD723047E0C1745C2C2E62B9D974884F28BFF051F6101B9107FB8AB5E8CAE50BC9C739CBB3BBA7D0j8F" TargetMode="External"/><Relationship Id="rId122" Type="http://schemas.openxmlformats.org/officeDocument/2006/relationships/hyperlink" Target="consultantplus://offline/ref=7253586950F5FC823C131C9CC8040D1FF3829CD50EA57E651DB4C723037C2837F99972DD0C6CBAF550FD444ED459A2DBF6A3C7ED12D5C733DDj5F" TargetMode="External"/><Relationship Id="rId130" Type="http://schemas.openxmlformats.org/officeDocument/2006/relationships/hyperlink" Target="consultantplus://offline/ref=7253586950F5FC823C131C9CC8040D1FF3829CDD0AA57E651DB4C723037C2837F99972DD0C6CB3F154FD444ED459A2DBF6A3C7ED12D5C733DDj5F" TargetMode="External"/><Relationship Id="rId4" Type="http://schemas.openxmlformats.org/officeDocument/2006/relationships/footnotes" Target="footnotes.xml"/><Relationship Id="rId9" Type="http://schemas.openxmlformats.org/officeDocument/2006/relationships/hyperlink" Target="consultantplus://offline/ref=7253586950F5FC823C130291DE685110F08CC5D909AD733541E0C1745C2C2E62B9D974884F28BFF051F6101F9707FB8AB5E8CAE50BC9C739CBB3BBA7D0j8F" TargetMode="External"/><Relationship Id="rId13" Type="http://schemas.openxmlformats.org/officeDocument/2006/relationships/hyperlink" Target="consultantplus://offline/ref=7253586950F5FC823C130291DE685110F08CC5D909AD703644E5C1745C2C2E62B9D974884F28BFF051F6101E9007FB8AB5E8CAE50BC9C739CBB3BBA7D0j8F" TargetMode="External"/><Relationship Id="rId18" Type="http://schemas.openxmlformats.org/officeDocument/2006/relationships/hyperlink" Target="consultantplus://offline/ref=7253586950F5FC823C130291DE685110F08CC5D909AD703644E5C1745C2C2E62B9D974884F28BFF051F6101E9107FB8AB5E8CAE50BC9C739CBB3BBA7D0j8F" TargetMode="External"/><Relationship Id="rId39" Type="http://schemas.openxmlformats.org/officeDocument/2006/relationships/hyperlink" Target="consultantplus://offline/ref=7253586950F5FC823C130291DE685110F08CC5D909AD703343E8C1745C2C2E62B9D974884F28BFF051F6101D9207FB8AB5E8CAE50BC9C739CBB3BBA7D0j8F" TargetMode="External"/><Relationship Id="rId109" Type="http://schemas.openxmlformats.org/officeDocument/2006/relationships/hyperlink" Target="consultantplus://offline/ref=7253586950F5FC823C130291DE685110F08CC5D909AD723047E0C1745C2C2E62B9D974884F28BFF051F6101B9407FB8AB5E8CAE50BC9C739CBB3BBA7D0j8F" TargetMode="External"/><Relationship Id="rId34" Type="http://schemas.openxmlformats.org/officeDocument/2006/relationships/hyperlink" Target="consultantplus://offline/ref=7253586950F5FC823C130291DE685110F08CC5D909AD703343E8C1745C2C2E62B9D974884F28BFF051F6101D9107FB8AB5E8CAE50BC9C739CBB3BBA7D0j8F" TargetMode="External"/><Relationship Id="rId50" Type="http://schemas.openxmlformats.org/officeDocument/2006/relationships/hyperlink" Target="consultantplus://offline/ref=7253586950F5FC823C130291DE685110F08CC5D909AD723047E0C1745C2C2E62B9D974884F28BFF051F6101D9307FB8AB5E8CAE50BC9C739CBB3BBA7D0j8F" TargetMode="External"/><Relationship Id="rId55" Type="http://schemas.openxmlformats.org/officeDocument/2006/relationships/hyperlink" Target="consultantplus://offline/ref=7253586950F5FC823C130291DE685110F08CC5D909AD733541E0C1745C2C2E62B9D974884F28BFF051F6101D9607FB8AB5E8CAE50BC9C739CBB3BBA7D0j8F" TargetMode="External"/><Relationship Id="rId76" Type="http://schemas.openxmlformats.org/officeDocument/2006/relationships/hyperlink" Target="consultantplus://offline/ref=7253586950F5FC823C131C9CC8040D1FF38298D608AF7E651DB4C723037C2837F99972DD0B6BB2FA05A7544A9D0CA8C5F1B5D9E70CD5DCj7F" TargetMode="External"/><Relationship Id="rId97" Type="http://schemas.openxmlformats.org/officeDocument/2006/relationships/hyperlink" Target="consultantplus://offline/ref=7253586950F5FC823C130291DE685110F08CC5D909AD723A42E8C1745C2C2E62B9D974884F28BFF051F6101D9607FB8AB5E8CAE50BC9C739CBB3BBA7D0j8F" TargetMode="External"/><Relationship Id="rId104" Type="http://schemas.openxmlformats.org/officeDocument/2006/relationships/hyperlink" Target="consultantplus://offline/ref=7253586950F5FC823C131C9CC8040D1FF3839ADD09AA7E651DB4C723037C2837F99972DD0C6CB3F155FD444ED459A2DBF6A3C7ED12D5C733DDj5F" TargetMode="External"/><Relationship Id="rId120" Type="http://schemas.openxmlformats.org/officeDocument/2006/relationships/hyperlink" Target="consultantplus://offline/ref=7253586950F5FC823C131C9CC8040D1FF38498D10CAA7E651DB4C723037C2837F99972DD0C6CB2F558FD444ED459A2DBF6A3C7ED12D5C733DDj5F" TargetMode="External"/><Relationship Id="rId125" Type="http://schemas.openxmlformats.org/officeDocument/2006/relationships/hyperlink" Target="consultantplus://offline/ref=7253586950F5FC823C130291DE685110F08CC5D909AD723A42E8C1745C2C2E62B9D974884F28BFF051F6101C9007FB8AB5E8CAE50BC9C739CBB3BBA7D0j8F" TargetMode="External"/><Relationship Id="rId7" Type="http://schemas.openxmlformats.org/officeDocument/2006/relationships/hyperlink" Target="consultantplus://offline/ref=7253586950F5FC823C130291DE685110F08CC5D909AD703343E8C1745C2C2E62B9D974884F28BFF051F6101F9707FB8AB5E8CAE50BC9C739CBB3BBA7D0j8F" TargetMode="External"/><Relationship Id="rId71" Type="http://schemas.openxmlformats.org/officeDocument/2006/relationships/hyperlink" Target="consultantplus://offline/ref=7253586950F5FC823C130291DE685110F08CC5D909AD703343E8C1745C2C2E62B9D974884F28BFF051F6101B9107FB8AB5E8CAE50BC9C739CBB3BBA7D0j8F" TargetMode="External"/><Relationship Id="rId92" Type="http://schemas.openxmlformats.org/officeDocument/2006/relationships/hyperlink" Target="consultantplus://offline/ref=7253586950F5FC823C130291DE685110F08CC5D909AD703343E8C1745C2C2E62B9D974884F28BFF051F610199007FB8AB5E8CAE50BC9C739CBB3BBA7D0j8F" TargetMode="External"/><Relationship Id="rId2" Type="http://schemas.openxmlformats.org/officeDocument/2006/relationships/settings" Target="settings.xml"/><Relationship Id="rId29" Type="http://schemas.openxmlformats.org/officeDocument/2006/relationships/hyperlink" Target="consultantplus://offline/ref=7253586950F5FC823C130291DE685110F08CC5D909AD703644E5C1745C2C2E62B9D974884F28BFF051F6101E9807FB8AB5E8CAE50BC9C739CBB3BBA7D0j8F" TargetMode="External"/><Relationship Id="rId24" Type="http://schemas.openxmlformats.org/officeDocument/2006/relationships/hyperlink" Target="consultantplus://offline/ref=7253586950F5FC823C130291DE685110F08CC5D909AD733541E0C1745C2C2E62B9D974884F28BFF051F6101E9107FB8AB5E8CAE50BC9C739CBB3BBA7D0j8F" TargetMode="External"/><Relationship Id="rId40" Type="http://schemas.openxmlformats.org/officeDocument/2006/relationships/hyperlink" Target="consultantplus://offline/ref=7253586950F5FC823C130291DE685110F08CC5D909AD703644E5C1745C2C2E62B9D974884F28BFF051F6101D9207FB8AB5E8CAE50BC9C739CBB3BBA7D0j8F" TargetMode="External"/><Relationship Id="rId45" Type="http://schemas.openxmlformats.org/officeDocument/2006/relationships/hyperlink" Target="consultantplus://offline/ref=7253586950F5FC823C130291DE685110F08CC5D909AD703644E5C1745C2C2E62B9D974884F28BFF051F6101D9307FB8AB5E8CAE50BC9C739CBB3BBA7D0j8F" TargetMode="External"/><Relationship Id="rId66" Type="http://schemas.openxmlformats.org/officeDocument/2006/relationships/hyperlink" Target="consultantplus://offline/ref=7253586950F5FC823C130291DE685110F08CC5D909AD733541E0C1745C2C2E62B9D974884F28BFF051F6101C9207FB8AB5E8CAE50BC9C739CBB3BBA7D0j8F" TargetMode="External"/><Relationship Id="rId87" Type="http://schemas.openxmlformats.org/officeDocument/2006/relationships/hyperlink" Target="consultantplus://offline/ref=7253586950F5FC823C131C9CC8040D1FF3829AD60BAA7E651DB4C723037C2837EB992AD10C6BACF159E8121F92D0jCF" TargetMode="External"/><Relationship Id="rId110" Type="http://schemas.openxmlformats.org/officeDocument/2006/relationships/hyperlink" Target="consultantplus://offline/ref=7253586950F5FC823C130291DE685110F08CC5D909AD723A42E8C1745C2C2E62B9D974884F28BFF051F6101D9807FB8AB5E8CAE50BC9C739CBB3BBA7D0j8F" TargetMode="External"/><Relationship Id="rId115" Type="http://schemas.openxmlformats.org/officeDocument/2006/relationships/hyperlink" Target="consultantplus://offline/ref=7253586950F5FC823C131C9CC8040D1FF3839CD10CAF7E651DB4C723037C2837EB992AD10C6BACF159E8121F92D0jCF" TargetMode="External"/><Relationship Id="rId131" Type="http://schemas.openxmlformats.org/officeDocument/2006/relationships/hyperlink" Target="consultantplus://offline/ref=7253586950F5FC823C130291DE685110F08CC5D909AD703343E8C1745C2C2E62B9D974884F28BFF051F610199507FB8AB5E8CAE50BC9C739CBB3BBA7D0j8F" TargetMode="External"/><Relationship Id="rId61" Type="http://schemas.openxmlformats.org/officeDocument/2006/relationships/hyperlink" Target="consultantplus://offline/ref=7253586950F5FC823C130291DE685110F08CC5D909AD733541E0C1745C2C2E62B9D974884F28BFF051F6101D9907FB8AB5E8CAE50BC9C739CBB3BBA7D0j8F" TargetMode="External"/><Relationship Id="rId82" Type="http://schemas.openxmlformats.org/officeDocument/2006/relationships/hyperlink" Target="consultantplus://offline/ref=7253586950F5FC823C130291DE685110F08CC5D909AD733541E0C1745C2C2E62B9D974884F28BFF051F6101C9507FB8AB5E8CAE50BC9C739CBB3BBA7D0j8F" TargetMode="External"/><Relationship Id="rId19" Type="http://schemas.openxmlformats.org/officeDocument/2006/relationships/hyperlink" Target="consultantplus://offline/ref=7253586950F5FC823C130291DE685110F08CC5D909AD733541E0C1745C2C2E62B9D974884F28BFF051F6101E9007FB8AB5E8CAE50BC9C739CBB3BBA7D0j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21</Pages>
  <Words>14728</Words>
  <Characters>83955</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belanin</dc:creator>
  <cp:lastModifiedBy>belanin</cp:lastModifiedBy>
  <cp:revision>5</cp:revision>
  <dcterms:created xsi:type="dcterms:W3CDTF">2020-04-19T17:26:00Z</dcterms:created>
  <dcterms:modified xsi:type="dcterms:W3CDTF">2020-08-07T12:16:00Z</dcterms:modified>
</cp:coreProperties>
</file>