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4D" w:rsidRPr="0008374D" w:rsidRDefault="0008374D">
      <w:pPr>
        <w:pStyle w:val="ConsPlusTitle"/>
        <w:jc w:val="center"/>
        <w:outlineLvl w:val="0"/>
        <w:rPr>
          <w:rFonts w:ascii="Times New Roman" w:hAnsi="Times New Roman" w:cs="Times New Roman"/>
          <w:sz w:val="24"/>
          <w:szCs w:val="24"/>
        </w:rPr>
      </w:pPr>
      <w:bookmarkStart w:id="0" w:name="_GoBack"/>
      <w:bookmarkEnd w:id="0"/>
      <w:r w:rsidRPr="0008374D">
        <w:rPr>
          <w:rFonts w:ascii="Times New Roman" w:hAnsi="Times New Roman" w:cs="Times New Roman"/>
          <w:sz w:val="24"/>
          <w:szCs w:val="24"/>
        </w:rPr>
        <w:t>ПРАВИТЕЛЬСТВО РОССИЙСКОЙ ФЕДЕРАЦИИ</w:t>
      </w:r>
    </w:p>
    <w:p w:rsidR="0008374D" w:rsidRPr="0008374D" w:rsidRDefault="0008374D">
      <w:pPr>
        <w:pStyle w:val="ConsPlusTitle"/>
        <w:jc w:val="center"/>
        <w:rPr>
          <w:rFonts w:ascii="Times New Roman" w:hAnsi="Times New Roman" w:cs="Times New Roman"/>
          <w:sz w:val="24"/>
          <w:szCs w:val="24"/>
        </w:rPr>
      </w:pPr>
    </w:p>
    <w:p w:rsidR="0008374D" w:rsidRPr="0008374D" w:rsidRDefault="0008374D">
      <w:pPr>
        <w:pStyle w:val="ConsPlusTitle"/>
        <w:jc w:val="center"/>
        <w:rPr>
          <w:rFonts w:ascii="Times New Roman" w:hAnsi="Times New Roman" w:cs="Times New Roman"/>
          <w:sz w:val="24"/>
          <w:szCs w:val="24"/>
        </w:rPr>
      </w:pPr>
      <w:r w:rsidRPr="0008374D">
        <w:rPr>
          <w:rFonts w:ascii="Times New Roman" w:hAnsi="Times New Roman" w:cs="Times New Roman"/>
          <w:sz w:val="24"/>
          <w:szCs w:val="24"/>
        </w:rPr>
        <w:t>ПОСТАНОВЛЕНИЕ</w:t>
      </w:r>
    </w:p>
    <w:p w:rsidR="0008374D" w:rsidRPr="0008374D" w:rsidRDefault="0008374D">
      <w:pPr>
        <w:pStyle w:val="ConsPlusTitle"/>
        <w:jc w:val="center"/>
        <w:rPr>
          <w:rFonts w:ascii="Times New Roman" w:hAnsi="Times New Roman" w:cs="Times New Roman"/>
          <w:sz w:val="24"/>
          <w:szCs w:val="24"/>
        </w:rPr>
      </w:pPr>
      <w:r w:rsidRPr="0008374D">
        <w:rPr>
          <w:rFonts w:ascii="Times New Roman" w:hAnsi="Times New Roman" w:cs="Times New Roman"/>
          <w:sz w:val="24"/>
          <w:szCs w:val="24"/>
        </w:rPr>
        <w:t>от 27 февраля 2020 г. N 208</w:t>
      </w:r>
    </w:p>
    <w:p w:rsidR="0008374D" w:rsidRPr="0008374D" w:rsidRDefault="0008374D">
      <w:pPr>
        <w:pStyle w:val="ConsPlusTitle"/>
        <w:jc w:val="center"/>
        <w:rPr>
          <w:rFonts w:ascii="Times New Roman" w:hAnsi="Times New Roman" w:cs="Times New Roman"/>
          <w:sz w:val="24"/>
          <w:szCs w:val="24"/>
        </w:rPr>
      </w:pPr>
    </w:p>
    <w:p w:rsidR="0008374D" w:rsidRPr="0008374D" w:rsidRDefault="0008374D">
      <w:pPr>
        <w:pStyle w:val="ConsPlusTitle"/>
        <w:jc w:val="center"/>
        <w:rPr>
          <w:rFonts w:ascii="Times New Roman" w:hAnsi="Times New Roman" w:cs="Times New Roman"/>
          <w:sz w:val="24"/>
          <w:szCs w:val="24"/>
        </w:rPr>
      </w:pPr>
      <w:r w:rsidRPr="0008374D">
        <w:rPr>
          <w:rFonts w:ascii="Times New Roman" w:hAnsi="Times New Roman" w:cs="Times New Roman"/>
          <w:sz w:val="24"/>
          <w:szCs w:val="24"/>
        </w:rPr>
        <w:t>ОБ УТВЕРЖДЕНИИ ФЕДЕРАЛЬНОГО СТАНДАРТА</w:t>
      </w:r>
    </w:p>
    <w:p w:rsidR="0008374D" w:rsidRPr="0008374D" w:rsidRDefault="0008374D">
      <w:pPr>
        <w:pStyle w:val="ConsPlusTitle"/>
        <w:jc w:val="center"/>
        <w:rPr>
          <w:rFonts w:ascii="Times New Roman" w:hAnsi="Times New Roman" w:cs="Times New Roman"/>
          <w:sz w:val="24"/>
          <w:szCs w:val="24"/>
        </w:rPr>
      </w:pPr>
      <w:r w:rsidRPr="0008374D">
        <w:rPr>
          <w:rFonts w:ascii="Times New Roman" w:hAnsi="Times New Roman" w:cs="Times New Roman"/>
          <w:sz w:val="24"/>
          <w:szCs w:val="24"/>
        </w:rPr>
        <w:t>ВНУТРЕННЕГО ГОСУДАРСТВЕННОГО (МУНИЦИПАЛЬНОГО) ФИНАНСОВОГО</w:t>
      </w:r>
    </w:p>
    <w:p w:rsidR="0008374D" w:rsidRPr="0008374D" w:rsidRDefault="0008374D">
      <w:pPr>
        <w:pStyle w:val="ConsPlusTitle"/>
        <w:jc w:val="center"/>
        <w:rPr>
          <w:rFonts w:ascii="Times New Roman" w:hAnsi="Times New Roman" w:cs="Times New Roman"/>
          <w:sz w:val="24"/>
          <w:szCs w:val="24"/>
        </w:rPr>
      </w:pPr>
      <w:r w:rsidRPr="0008374D">
        <w:rPr>
          <w:rFonts w:ascii="Times New Roman" w:hAnsi="Times New Roman" w:cs="Times New Roman"/>
          <w:sz w:val="24"/>
          <w:szCs w:val="24"/>
        </w:rPr>
        <w:t>КОНТРОЛЯ "ПЛАНИРОВАНИЕ ПРОВЕРОК, РЕВИЗИЙ И ОБСЛЕДОВАНИЙ"</w:t>
      </w: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Normal"/>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В соответствии с </w:t>
      </w:r>
      <w:hyperlink r:id="rId5" w:history="1">
        <w:r w:rsidRPr="0008374D">
          <w:rPr>
            <w:rFonts w:ascii="Times New Roman" w:hAnsi="Times New Roman" w:cs="Times New Roman"/>
            <w:sz w:val="24"/>
            <w:szCs w:val="24"/>
          </w:rPr>
          <w:t>пунктом 3 статьи 269.2</w:t>
        </w:r>
      </w:hyperlink>
      <w:r w:rsidRPr="0008374D">
        <w:rPr>
          <w:rFonts w:ascii="Times New Roman" w:hAnsi="Times New Roman" w:cs="Times New Roman"/>
          <w:sz w:val="24"/>
          <w:szCs w:val="24"/>
        </w:rPr>
        <w:t xml:space="preserve"> Бюджетного кодекса Российской Федерации Правительство Российской Федерации постановляет:</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1. Утвердить прилагаемый федеральный </w:t>
      </w:r>
      <w:hyperlink w:anchor="P27" w:history="1">
        <w:r w:rsidRPr="0008374D">
          <w:rPr>
            <w:rFonts w:ascii="Times New Roman" w:hAnsi="Times New Roman" w:cs="Times New Roman"/>
            <w:sz w:val="24"/>
            <w:szCs w:val="24"/>
          </w:rPr>
          <w:t>стандарт</w:t>
        </w:r>
      </w:hyperlink>
      <w:r w:rsidRPr="0008374D">
        <w:rPr>
          <w:rFonts w:ascii="Times New Roman" w:hAnsi="Times New Roman" w:cs="Times New Roman"/>
          <w:sz w:val="24"/>
          <w:szCs w:val="24"/>
        </w:rPr>
        <w:t xml:space="preserve"> внутреннего государственного (муниципального) финансового контроля "Планирование проверок, ревизий и обследований".</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2. Настоящее постановление вступает в силу с 1 июля 2020 г.</w:t>
      </w: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Normal"/>
        <w:jc w:val="right"/>
        <w:rPr>
          <w:rFonts w:ascii="Times New Roman" w:hAnsi="Times New Roman" w:cs="Times New Roman"/>
          <w:sz w:val="24"/>
          <w:szCs w:val="24"/>
        </w:rPr>
      </w:pPr>
      <w:r w:rsidRPr="0008374D">
        <w:rPr>
          <w:rFonts w:ascii="Times New Roman" w:hAnsi="Times New Roman" w:cs="Times New Roman"/>
          <w:sz w:val="24"/>
          <w:szCs w:val="24"/>
        </w:rPr>
        <w:t>Председатель Правительства</w:t>
      </w:r>
    </w:p>
    <w:p w:rsidR="0008374D" w:rsidRPr="0008374D" w:rsidRDefault="0008374D">
      <w:pPr>
        <w:pStyle w:val="ConsPlusNormal"/>
        <w:jc w:val="right"/>
        <w:rPr>
          <w:rFonts w:ascii="Times New Roman" w:hAnsi="Times New Roman" w:cs="Times New Roman"/>
          <w:sz w:val="24"/>
          <w:szCs w:val="24"/>
        </w:rPr>
      </w:pPr>
      <w:r w:rsidRPr="0008374D">
        <w:rPr>
          <w:rFonts w:ascii="Times New Roman" w:hAnsi="Times New Roman" w:cs="Times New Roman"/>
          <w:sz w:val="24"/>
          <w:szCs w:val="24"/>
        </w:rPr>
        <w:t>Российской Федерации</w:t>
      </w:r>
    </w:p>
    <w:p w:rsidR="0008374D" w:rsidRPr="0008374D" w:rsidRDefault="0008374D">
      <w:pPr>
        <w:pStyle w:val="ConsPlusNormal"/>
        <w:jc w:val="right"/>
        <w:rPr>
          <w:rFonts w:ascii="Times New Roman" w:hAnsi="Times New Roman" w:cs="Times New Roman"/>
          <w:sz w:val="24"/>
          <w:szCs w:val="24"/>
        </w:rPr>
      </w:pPr>
      <w:r w:rsidRPr="0008374D">
        <w:rPr>
          <w:rFonts w:ascii="Times New Roman" w:hAnsi="Times New Roman" w:cs="Times New Roman"/>
          <w:sz w:val="24"/>
          <w:szCs w:val="24"/>
        </w:rPr>
        <w:t>М.МИШУСТИН</w:t>
      </w: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Normal"/>
        <w:jc w:val="right"/>
        <w:outlineLvl w:val="0"/>
        <w:rPr>
          <w:rFonts w:ascii="Times New Roman" w:hAnsi="Times New Roman" w:cs="Times New Roman"/>
          <w:sz w:val="24"/>
          <w:szCs w:val="24"/>
        </w:rPr>
      </w:pPr>
      <w:r w:rsidRPr="0008374D">
        <w:rPr>
          <w:rFonts w:ascii="Times New Roman" w:hAnsi="Times New Roman" w:cs="Times New Roman"/>
          <w:sz w:val="24"/>
          <w:szCs w:val="24"/>
        </w:rPr>
        <w:t>Утвержден</w:t>
      </w:r>
    </w:p>
    <w:p w:rsidR="0008374D" w:rsidRPr="0008374D" w:rsidRDefault="0008374D">
      <w:pPr>
        <w:pStyle w:val="ConsPlusNormal"/>
        <w:jc w:val="right"/>
        <w:rPr>
          <w:rFonts w:ascii="Times New Roman" w:hAnsi="Times New Roman" w:cs="Times New Roman"/>
          <w:sz w:val="24"/>
          <w:szCs w:val="24"/>
        </w:rPr>
      </w:pPr>
      <w:r w:rsidRPr="0008374D">
        <w:rPr>
          <w:rFonts w:ascii="Times New Roman" w:hAnsi="Times New Roman" w:cs="Times New Roman"/>
          <w:sz w:val="24"/>
          <w:szCs w:val="24"/>
        </w:rPr>
        <w:t>постановлением Правительства</w:t>
      </w:r>
    </w:p>
    <w:p w:rsidR="0008374D" w:rsidRPr="0008374D" w:rsidRDefault="0008374D">
      <w:pPr>
        <w:pStyle w:val="ConsPlusNormal"/>
        <w:jc w:val="right"/>
        <w:rPr>
          <w:rFonts w:ascii="Times New Roman" w:hAnsi="Times New Roman" w:cs="Times New Roman"/>
          <w:sz w:val="24"/>
          <w:szCs w:val="24"/>
        </w:rPr>
      </w:pPr>
      <w:r w:rsidRPr="0008374D">
        <w:rPr>
          <w:rFonts w:ascii="Times New Roman" w:hAnsi="Times New Roman" w:cs="Times New Roman"/>
          <w:sz w:val="24"/>
          <w:szCs w:val="24"/>
        </w:rPr>
        <w:t>Российской Федерации</w:t>
      </w:r>
    </w:p>
    <w:p w:rsidR="0008374D" w:rsidRPr="0008374D" w:rsidRDefault="0008374D">
      <w:pPr>
        <w:pStyle w:val="ConsPlusNormal"/>
        <w:jc w:val="right"/>
        <w:rPr>
          <w:rFonts w:ascii="Times New Roman" w:hAnsi="Times New Roman" w:cs="Times New Roman"/>
          <w:sz w:val="24"/>
          <w:szCs w:val="24"/>
        </w:rPr>
      </w:pPr>
      <w:r w:rsidRPr="0008374D">
        <w:rPr>
          <w:rFonts w:ascii="Times New Roman" w:hAnsi="Times New Roman" w:cs="Times New Roman"/>
          <w:sz w:val="24"/>
          <w:szCs w:val="24"/>
        </w:rPr>
        <w:t>от 27 февраля 2020 г. N 208</w:t>
      </w: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Title"/>
        <w:jc w:val="center"/>
        <w:rPr>
          <w:rFonts w:ascii="Times New Roman" w:hAnsi="Times New Roman" w:cs="Times New Roman"/>
          <w:sz w:val="24"/>
          <w:szCs w:val="24"/>
        </w:rPr>
      </w:pPr>
      <w:bookmarkStart w:id="1" w:name="P27"/>
      <w:bookmarkEnd w:id="1"/>
      <w:r w:rsidRPr="0008374D">
        <w:rPr>
          <w:rFonts w:ascii="Times New Roman" w:hAnsi="Times New Roman" w:cs="Times New Roman"/>
          <w:sz w:val="24"/>
          <w:szCs w:val="24"/>
        </w:rPr>
        <w:t>ФЕДЕРАЛЬНЫЙ СТАНДАРТ</w:t>
      </w:r>
    </w:p>
    <w:p w:rsidR="0008374D" w:rsidRPr="0008374D" w:rsidRDefault="0008374D">
      <w:pPr>
        <w:pStyle w:val="ConsPlusTitle"/>
        <w:jc w:val="center"/>
        <w:rPr>
          <w:rFonts w:ascii="Times New Roman" w:hAnsi="Times New Roman" w:cs="Times New Roman"/>
          <w:sz w:val="24"/>
          <w:szCs w:val="24"/>
        </w:rPr>
      </w:pPr>
      <w:r w:rsidRPr="0008374D">
        <w:rPr>
          <w:rFonts w:ascii="Times New Roman" w:hAnsi="Times New Roman" w:cs="Times New Roman"/>
          <w:sz w:val="24"/>
          <w:szCs w:val="24"/>
        </w:rPr>
        <w:t>ВНУТРЕННЕГО ГОСУДАРСТВЕННОГО (МУНИЦИПАЛЬНОГО) ФИНАНСОВОГО</w:t>
      </w:r>
    </w:p>
    <w:p w:rsidR="0008374D" w:rsidRPr="0008374D" w:rsidRDefault="0008374D">
      <w:pPr>
        <w:pStyle w:val="ConsPlusTitle"/>
        <w:jc w:val="center"/>
        <w:rPr>
          <w:rFonts w:ascii="Times New Roman" w:hAnsi="Times New Roman" w:cs="Times New Roman"/>
          <w:sz w:val="24"/>
          <w:szCs w:val="24"/>
        </w:rPr>
      </w:pPr>
      <w:r w:rsidRPr="0008374D">
        <w:rPr>
          <w:rFonts w:ascii="Times New Roman" w:hAnsi="Times New Roman" w:cs="Times New Roman"/>
          <w:sz w:val="24"/>
          <w:szCs w:val="24"/>
        </w:rPr>
        <w:t>КОНТРОЛЯ "ПЛАНИРОВАНИЕ ПРОВЕРОК, РЕВИЗИЙ И ОБСЛЕДОВАНИЙ"</w:t>
      </w: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Title"/>
        <w:jc w:val="center"/>
        <w:outlineLvl w:val="1"/>
        <w:rPr>
          <w:rFonts w:ascii="Times New Roman" w:hAnsi="Times New Roman" w:cs="Times New Roman"/>
          <w:sz w:val="24"/>
          <w:szCs w:val="24"/>
        </w:rPr>
      </w:pPr>
      <w:r w:rsidRPr="0008374D">
        <w:rPr>
          <w:rFonts w:ascii="Times New Roman" w:hAnsi="Times New Roman" w:cs="Times New Roman"/>
          <w:sz w:val="24"/>
          <w:szCs w:val="24"/>
        </w:rPr>
        <w:t>I. Общие положения</w:t>
      </w: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Normal"/>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1. </w:t>
      </w:r>
      <w:proofErr w:type="gramStart"/>
      <w:r w:rsidRPr="0008374D">
        <w:rPr>
          <w:rFonts w:ascii="Times New Roman" w:hAnsi="Times New Roman" w:cs="Times New Roman"/>
          <w:sz w:val="24"/>
          <w:szCs w:val="24"/>
        </w:rPr>
        <w:t>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roofErr w:type="gramEnd"/>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темы контрольных мероприятий;</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проверяемый период;</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период (дата) начала проведения контрольных мероприятий.</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lastRenderedPageBreak/>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Орган контроля вправе утвердить форму плана контрольных мероприятий.</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3. На стадии формирования плана контрольных мероприятий составляется проект плана контрольных мероприятий с применением </w:t>
      </w:r>
      <w:proofErr w:type="gramStart"/>
      <w:r w:rsidRPr="0008374D">
        <w:rPr>
          <w:rFonts w:ascii="Times New Roman" w:hAnsi="Times New Roman" w:cs="Times New Roman"/>
          <w:sz w:val="24"/>
          <w:szCs w:val="24"/>
        </w:rPr>
        <w:t>риск-ориентированного</w:t>
      </w:r>
      <w:proofErr w:type="gramEnd"/>
      <w:r w:rsidRPr="0008374D">
        <w:rPr>
          <w:rFonts w:ascii="Times New Roman" w:hAnsi="Times New Roman" w:cs="Times New Roman"/>
          <w:sz w:val="24"/>
          <w:szCs w:val="24"/>
        </w:rP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74" w:history="1">
        <w:r w:rsidRPr="0008374D">
          <w:rPr>
            <w:rFonts w:ascii="Times New Roman" w:hAnsi="Times New Roman" w:cs="Times New Roman"/>
            <w:sz w:val="24"/>
            <w:szCs w:val="24"/>
          </w:rPr>
          <w:t>пунктом 11</w:t>
        </w:r>
      </w:hyperlink>
      <w:r w:rsidRPr="0008374D">
        <w:rPr>
          <w:rFonts w:ascii="Times New Roman" w:hAnsi="Times New Roman" w:cs="Times New Roman"/>
          <w:sz w:val="24"/>
          <w:szCs w:val="24"/>
        </w:rPr>
        <w:t xml:space="preserve"> стандарта категориям риска.</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08374D" w:rsidRPr="0008374D" w:rsidRDefault="0008374D" w:rsidP="0008374D">
      <w:pPr>
        <w:pStyle w:val="ConsPlusNormal"/>
        <w:spacing w:beforeLines="60" w:before="144"/>
        <w:jc w:val="both"/>
        <w:rPr>
          <w:rFonts w:ascii="Times New Roman" w:hAnsi="Times New Roman" w:cs="Times New Roman"/>
          <w:sz w:val="16"/>
          <w:szCs w:val="16"/>
        </w:rPr>
      </w:pPr>
    </w:p>
    <w:p w:rsidR="0008374D" w:rsidRPr="0008374D" w:rsidRDefault="0008374D" w:rsidP="0008374D">
      <w:pPr>
        <w:pStyle w:val="ConsPlusTitle"/>
        <w:spacing w:beforeLines="60" w:before="144"/>
        <w:jc w:val="center"/>
        <w:outlineLvl w:val="1"/>
        <w:rPr>
          <w:rFonts w:ascii="Times New Roman" w:hAnsi="Times New Roman" w:cs="Times New Roman"/>
          <w:sz w:val="24"/>
          <w:szCs w:val="24"/>
        </w:rPr>
      </w:pPr>
      <w:r w:rsidRPr="0008374D">
        <w:rPr>
          <w:rFonts w:ascii="Times New Roman" w:hAnsi="Times New Roman" w:cs="Times New Roman"/>
          <w:sz w:val="24"/>
          <w:szCs w:val="24"/>
        </w:rPr>
        <w:t>II. Планирование контрольных мероприятий</w:t>
      </w:r>
    </w:p>
    <w:p w:rsidR="0008374D" w:rsidRPr="0008374D" w:rsidRDefault="0008374D" w:rsidP="0008374D">
      <w:pPr>
        <w:pStyle w:val="ConsPlusNormal"/>
        <w:spacing w:beforeLines="60" w:before="144"/>
        <w:jc w:val="both"/>
        <w:rPr>
          <w:rFonts w:ascii="Times New Roman" w:hAnsi="Times New Roman" w:cs="Times New Roman"/>
          <w:sz w:val="10"/>
          <w:szCs w:val="10"/>
        </w:rPr>
      </w:pP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5. Планирование контрольных мероприятий включает следующие этапы:</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а) формирование исходных данных для составления проекта плана контрольных мероприятий;</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б) составление проекта плана контрольных мероприятий;</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в) утверждение плана контрольных мероприятий.</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6. Формирование исходных данных для составления проекта плана контрольных мероприятий включает:</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а) сбор и анализ информации об объектах контроля;</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б) определение объектов контроля и тем контрольных мероприятий, включаемых в проект плана контрольных мероприятий;</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rsidRPr="0008374D">
        <w:rPr>
          <w:rFonts w:ascii="Times New Roman" w:hAnsi="Times New Roman" w:cs="Times New Roman"/>
          <w:sz w:val="24"/>
          <w:szCs w:val="24"/>
        </w:rPr>
        <w:t>предусматривающего</w:t>
      </w:r>
      <w:proofErr w:type="gramEnd"/>
      <w:r w:rsidRPr="0008374D">
        <w:rPr>
          <w:rFonts w:ascii="Times New Roman" w:hAnsi="Times New Roman" w:cs="Times New Roman"/>
          <w:sz w:val="24"/>
          <w:szCs w:val="24"/>
        </w:rPr>
        <w:t xml:space="preserve"> в том числе автоматизированную проверку данных на </w:t>
      </w:r>
      <w:proofErr w:type="spellStart"/>
      <w:r w:rsidRPr="0008374D">
        <w:rPr>
          <w:rFonts w:ascii="Times New Roman" w:hAnsi="Times New Roman" w:cs="Times New Roman"/>
          <w:sz w:val="24"/>
          <w:szCs w:val="24"/>
        </w:rPr>
        <w:t>непревышение</w:t>
      </w:r>
      <w:proofErr w:type="spellEnd"/>
      <w:r w:rsidRPr="0008374D">
        <w:rPr>
          <w:rFonts w:ascii="Times New Roman" w:hAnsi="Times New Roman" w:cs="Times New Roman"/>
          <w:sz w:val="24"/>
          <w:szCs w:val="24"/>
        </w:rP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8. </w:t>
      </w:r>
      <w:proofErr w:type="gramStart"/>
      <w:r w:rsidRPr="0008374D">
        <w:rPr>
          <w:rFonts w:ascii="Times New Roman" w:hAnsi="Times New Roman" w:cs="Times New Roman"/>
          <w:sz w:val="24"/>
          <w:szCs w:val="24"/>
        </w:rP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08374D" w:rsidRPr="0008374D" w:rsidRDefault="0008374D" w:rsidP="0008374D">
      <w:pPr>
        <w:pStyle w:val="ConsPlusNormal"/>
        <w:spacing w:beforeLines="60" w:before="144"/>
        <w:ind w:firstLine="540"/>
        <w:jc w:val="both"/>
        <w:rPr>
          <w:rFonts w:ascii="Times New Roman" w:hAnsi="Times New Roman" w:cs="Times New Roman"/>
          <w:sz w:val="24"/>
          <w:szCs w:val="24"/>
        </w:rPr>
      </w:pPr>
      <w:r w:rsidRPr="0008374D">
        <w:rPr>
          <w:rFonts w:ascii="Times New Roman" w:hAnsi="Times New Roman" w:cs="Times New Roman"/>
          <w:sz w:val="24"/>
          <w:szCs w:val="24"/>
        </w:rPr>
        <w:t>9. При определении значения критерия "вероятность" используется следующая информация:</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 xml:space="preserve">а) значения показателей качества финансового менеджмента объекта контроля, </w:t>
      </w:r>
      <w:r w:rsidRPr="0008374D">
        <w:rPr>
          <w:rFonts w:ascii="Times New Roman" w:hAnsi="Times New Roman" w:cs="Times New Roman"/>
          <w:sz w:val="24"/>
          <w:szCs w:val="24"/>
        </w:rPr>
        <w:lastRenderedPageBreak/>
        <w:t xml:space="preserve">определяемые с учетом </w:t>
      </w:r>
      <w:proofErr w:type="gramStart"/>
      <w:r w:rsidRPr="0008374D">
        <w:rPr>
          <w:rFonts w:ascii="Times New Roman" w:hAnsi="Times New Roman" w:cs="Times New Roman"/>
          <w:sz w:val="24"/>
          <w:szCs w:val="24"/>
        </w:rPr>
        <w:t>результатов проведения мониторинга качества финансового менеджмента</w:t>
      </w:r>
      <w:proofErr w:type="gramEnd"/>
      <w:r w:rsidRPr="0008374D">
        <w:rPr>
          <w:rFonts w:ascii="Times New Roman" w:hAnsi="Times New Roman" w:cs="Times New Roman"/>
          <w:sz w:val="24"/>
          <w:szCs w:val="24"/>
        </w:rPr>
        <w:t xml:space="preserve"> в порядке, принятом в целях реализации положений </w:t>
      </w:r>
      <w:hyperlink r:id="rId6" w:history="1">
        <w:r w:rsidRPr="0008374D">
          <w:rPr>
            <w:rFonts w:ascii="Times New Roman" w:hAnsi="Times New Roman" w:cs="Times New Roman"/>
            <w:sz w:val="24"/>
            <w:szCs w:val="24"/>
          </w:rPr>
          <w:t>статьи 160.2-1</w:t>
        </w:r>
      </w:hyperlink>
      <w:r w:rsidRPr="0008374D">
        <w:rPr>
          <w:rFonts w:ascii="Times New Roman" w:hAnsi="Times New Roman" w:cs="Times New Roman"/>
          <w:sz w:val="24"/>
          <w:szCs w:val="24"/>
        </w:rPr>
        <w:t xml:space="preserve"> Бюджетного кодекса Российской Федерации;</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08374D" w:rsidRPr="0008374D" w:rsidRDefault="0008374D" w:rsidP="0008374D">
      <w:pPr>
        <w:pStyle w:val="ConsPlusNormal"/>
        <w:spacing w:before="200"/>
        <w:ind w:firstLine="539"/>
        <w:jc w:val="both"/>
        <w:rPr>
          <w:rFonts w:ascii="Times New Roman" w:hAnsi="Times New Roman" w:cs="Times New Roman"/>
          <w:sz w:val="24"/>
          <w:szCs w:val="24"/>
        </w:rPr>
      </w:pPr>
      <w:proofErr w:type="gramStart"/>
      <w:r w:rsidRPr="0008374D">
        <w:rPr>
          <w:rFonts w:ascii="Times New Roman" w:hAnsi="Times New Roman" w:cs="Times New Roman"/>
          <w:sz w:val="24"/>
          <w:szCs w:val="24"/>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ж) иная информация, необходимая при определении значения критерия "вероятность", установленная ведомственным стандартом органа контроля.</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10. При определении значения критерия "существенность" используется следующая информация:</w:t>
      </w:r>
    </w:p>
    <w:p w:rsidR="0008374D" w:rsidRPr="0008374D" w:rsidRDefault="0008374D" w:rsidP="0008374D">
      <w:pPr>
        <w:pStyle w:val="ConsPlusNormal"/>
        <w:spacing w:before="200"/>
        <w:ind w:firstLine="539"/>
        <w:jc w:val="both"/>
        <w:rPr>
          <w:rFonts w:ascii="Times New Roman" w:hAnsi="Times New Roman" w:cs="Times New Roman"/>
          <w:sz w:val="24"/>
          <w:szCs w:val="24"/>
        </w:rPr>
      </w:pPr>
      <w:proofErr w:type="gramStart"/>
      <w:r w:rsidRPr="0008374D">
        <w:rPr>
          <w:rFonts w:ascii="Times New Roman" w:hAnsi="Times New Roman" w:cs="Times New Roman"/>
          <w:sz w:val="24"/>
          <w:szCs w:val="24"/>
        </w:rP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б) значимость мероприятий (мер государственной (муниципальной) поддержки), в отношении которых возможно проведение контрольного мероприятия;</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7" w:history="1">
        <w:r w:rsidRPr="0008374D">
          <w:rPr>
            <w:rFonts w:ascii="Times New Roman" w:hAnsi="Times New Roman" w:cs="Times New Roman"/>
            <w:sz w:val="24"/>
            <w:szCs w:val="24"/>
          </w:rPr>
          <w:t>пунктов 2</w:t>
        </w:r>
      </w:hyperlink>
      <w:r w:rsidRPr="0008374D">
        <w:rPr>
          <w:rFonts w:ascii="Times New Roman" w:hAnsi="Times New Roman" w:cs="Times New Roman"/>
          <w:sz w:val="24"/>
          <w:szCs w:val="24"/>
        </w:rPr>
        <w:t xml:space="preserve"> и </w:t>
      </w:r>
      <w:hyperlink r:id="rId8" w:history="1">
        <w:r w:rsidRPr="0008374D">
          <w:rPr>
            <w:rFonts w:ascii="Times New Roman" w:hAnsi="Times New Roman" w:cs="Times New Roman"/>
            <w:sz w:val="24"/>
            <w:szCs w:val="24"/>
          </w:rPr>
          <w:t>9 части 1 статьи 93</w:t>
        </w:r>
      </w:hyperlink>
      <w:r w:rsidRPr="0008374D">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наличие условия об исполнении контракта по этапам;</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наличие условия о выплате аванса;</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заключение контракта по результатам повторной закупки при условии расторжения первоначального контракта по соглашению сторон;</w:t>
      </w:r>
    </w:p>
    <w:p w:rsidR="0008374D" w:rsidRPr="0008374D" w:rsidRDefault="0008374D" w:rsidP="0008374D">
      <w:pPr>
        <w:pStyle w:val="ConsPlusNormal"/>
        <w:spacing w:before="200"/>
        <w:ind w:firstLine="539"/>
        <w:jc w:val="both"/>
        <w:rPr>
          <w:rFonts w:ascii="Times New Roman" w:hAnsi="Times New Roman" w:cs="Times New Roman"/>
          <w:sz w:val="24"/>
          <w:szCs w:val="24"/>
        </w:rPr>
      </w:pPr>
      <w:r w:rsidRPr="0008374D">
        <w:rPr>
          <w:rFonts w:ascii="Times New Roman" w:hAnsi="Times New Roman" w:cs="Times New Roman"/>
          <w:sz w:val="24"/>
          <w:szCs w:val="24"/>
        </w:rPr>
        <w:t>д) иная информация, необходимая при определении значения критерия "существенность", установленная ведомственным стандартом органа контроля.</w:t>
      </w:r>
    </w:p>
    <w:p w:rsidR="0008374D" w:rsidRPr="0008374D" w:rsidRDefault="0008374D">
      <w:pPr>
        <w:pStyle w:val="ConsPlusNormal"/>
        <w:spacing w:before="220"/>
        <w:ind w:firstLine="540"/>
        <w:jc w:val="both"/>
        <w:rPr>
          <w:rFonts w:ascii="Times New Roman" w:hAnsi="Times New Roman" w:cs="Times New Roman"/>
          <w:sz w:val="24"/>
          <w:szCs w:val="24"/>
        </w:rPr>
      </w:pPr>
      <w:bookmarkStart w:id="2" w:name="P74"/>
      <w:bookmarkEnd w:id="2"/>
      <w:r w:rsidRPr="0008374D">
        <w:rPr>
          <w:rFonts w:ascii="Times New Roman" w:hAnsi="Times New Roman" w:cs="Times New Roman"/>
          <w:sz w:val="24"/>
          <w:szCs w:val="24"/>
        </w:rPr>
        <w:lastRenderedPageBreak/>
        <w:t xml:space="preserve">11. </w:t>
      </w:r>
      <w:proofErr w:type="gramStart"/>
      <w:r w:rsidRPr="0008374D">
        <w:rPr>
          <w:rFonts w:ascii="Times New Roman" w:hAnsi="Times New Roman" w:cs="Times New Roman"/>
          <w:sz w:val="24"/>
          <w:szCs w:val="24"/>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Pr="0008374D">
        <w:rPr>
          <w:rFonts w:ascii="Times New Roman" w:hAnsi="Times New Roman" w:cs="Times New Roman"/>
          <w:sz w:val="24"/>
          <w:szCs w:val="24"/>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08374D" w:rsidRPr="0008374D" w:rsidRDefault="0008374D">
      <w:pPr>
        <w:pStyle w:val="ConsPlusNormal"/>
        <w:spacing w:before="220"/>
        <w:ind w:firstLine="540"/>
        <w:jc w:val="both"/>
        <w:rPr>
          <w:rFonts w:ascii="Times New Roman" w:hAnsi="Times New Roman" w:cs="Times New Roman"/>
          <w:sz w:val="24"/>
          <w:szCs w:val="24"/>
        </w:rPr>
      </w:pPr>
      <w:proofErr w:type="gramStart"/>
      <w:r w:rsidRPr="0008374D">
        <w:rPr>
          <w:rFonts w:ascii="Times New Roman" w:hAnsi="Times New Roman" w:cs="Times New Roman"/>
          <w:sz w:val="24"/>
          <w:szCs w:val="24"/>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08374D" w:rsidRPr="0008374D" w:rsidRDefault="0008374D">
      <w:pPr>
        <w:pStyle w:val="ConsPlusNormal"/>
        <w:spacing w:before="220"/>
        <w:ind w:firstLine="540"/>
        <w:jc w:val="both"/>
        <w:rPr>
          <w:rFonts w:ascii="Times New Roman" w:hAnsi="Times New Roman" w:cs="Times New Roman"/>
          <w:sz w:val="24"/>
          <w:szCs w:val="24"/>
        </w:rPr>
      </w:pPr>
      <w:proofErr w:type="gramStart"/>
      <w:r w:rsidRPr="0008374D">
        <w:rPr>
          <w:rFonts w:ascii="Times New Roman" w:hAnsi="Times New Roman" w:cs="Times New Roman"/>
          <w:sz w:val="24"/>
          <w:szCs w:val="24"/>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08374D" w:rsidRPr="0008374D" w:rsidRDefault="0008374D">
      <w:pPr>
        <w:pStyle w:val="ConsPlusNormal"/>
        <w:spacing w:before="220"/>
        <w:ind w:firstLine="540"/>
        <w:jc w:val="both"/>
        <w:rPr>
          <w:rFonts w:ascii="Times New Roman" w:hAnsi="Times New Roman" w:cs="Times New Roman"/>
          <w:sz w:val="24"/>
          <w:szCs w:val="24"/>
        </w:rPr>
      </w:pPr>
      <w:proofErr w:type="gramStart"/>
      <w:r w:rsidRPr="0008374D">
        <w:rPr>
          <w:rFonts w:ascii="Times New Roman" w:hAnsi="Times New Roman" w:cs="Times New Roman"/>
          <w:sz w:val="24"/>
          <w:szCs w:val="24"/>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12. </w:t>
      </w:r>
      <w:proofErr w:type="gramStart"/>
      <w:r w:rsidRPr="0008374D">
        <w:rPr>
          <w:rFonts w:ascii="Times New Roman" w:hAnsi="Times New Roman" w:cs="Times New Roman"/>
          <w:sz w:val="24"/>
          <w:szCs w:val="24"/>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r w:rsidRPr="0008374D">
        <w:rPr>
          <w:rFonts w:ascii="Times New Roman" w:hAnsi="Times New Roman" w:cs="Times New Roman"/>
          <w:sz w:val="24"/>
          <w:szCs w:val="24"/>
        </w:rPr>
        <w:t>.</w:t>
      </w:r>
    </w:p>
    <w:p w:rsidR="0008374D" w:rsidRPr="0008374D" w:rsidRDefault="0008374D">
      <w:pPr>
        <w:pStyle w:val="ConsPlusNormal"/>
        <w:spacing w:before="220"/>
        <w:ind w:firstLine="540"/>
        <w:jc w:val="both"/>
        <w:rPr>
          <w:rFonts w:ascii="Times New Roman" w:hAnsi="Times New Roman" w:cs="Times New Roman"/>
          <w:sz w:val="24"/>
          <w:szCs w:val="24"/>
        </w:rPr>
      </w:pPr>
      <w:bookmarkStart w:id="3" w:name="P82"/>
      <w:bookmarkEnd w:id="3"/>
      <w:r w:rsidRPr="0008374D">
        <w:rPr>
          <w:rFonts w:ascii="Times New Roman" w:hAnsi="Times New Roman" w:cs="Times New Roman"/>
          <w:sz w:val="24"/>
          <w:szCs w:val="24"/>
        </w:rPr>
        <w:t>13. К типовым темам плановых контрольных мероприятий относятся:</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их отражения в бюджетном учете и отчетности;</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rsidR="0008374D" w:rsidRPr="0008374D" w:rsidRDefault="0008374D">
      <w:pPr>
        <w:pStyle w:val="ConsPlusNormal"/>
        <w:spacing w:before="220"/>
        <w:ind w:firstLine="540"/>
        <w:jc w:val="both"/>
        <w:rPr>
          <w:rFonts w:ascii="Times New Roman" w:hAnsi="Times New Roman" w:cs="Times New Roman"/>
          <w:sz w:val="24"/>
          <w:szCs w:val="24"/>
        </w:rPr>
      </w:pPr>
      <w:proofErr w:type="gramStart"/>
      <w:r w:rsidRPr="0008374D">
        <w:rPr>
          <w:rFonts w:ascii="Times New Roman" w:hAnsi="Times New Roman" w:cs="Times New Roman"/>
          <w:sz w:val="24"/>
          <w:szCs w:val="24"/>
        </w:rPr>
        <w:t>г) проверка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roofErr w:type="gramEnd"/>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lastRenderedPageBreak/>
        <w:t>д) проверка осуществления бюджетных инвестиций;</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ж) проверка предоставления и использования средств, предоставленных в виде взноса в уставный капитал юридических лиц;</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з) проверка исполнения соглашений о предоставлении бюджетных кредитов;</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и) проверка использования средств государственного внебюджетного фонда;</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о) проверка (ревизия) финансово-хозяйственной деятельности объекта контроля;</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р) проверка использования сре</w:t>
      </w:r>
      <w:proofErr w:type="gramStart"/>
      <w:r w:rsidRPr="0008374D">
        <w:rPr>
          <w:rFonts w:ascii="Times New Roman" w:hAnsi="Times New Roman" w:cs="Times New Roman"/>
          <w:sz w:val="24"/>
          <w:szCs w:val="24"/>
        </w:rPr>
        <w:t>дств кр</w:t>
      </w:r>
      <w:proofErr w:type="gramEnd"/>
      <w:r w:rsidRPr="0008374D">
        <w:rPr>
          <w:rFonts w:ascii="Times New Roman" w:hAnsi="Times New Roman" w:cs="Times New Roman"/>
          <w:sz w:val="24"/>
          <w:szCs w:val="24"/>
        </w:rPr>
        <w:t>едита (займа), обеспеченного государственной (муниципальной) гарантией.</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14. </w:t>
      </w:r>
      <w:proofErr w:type="gramStart"/>
      <w:r w:rsidRPr="0008374D">
        <w:rPr>
          <w:rFonts w:ascii="Times New Roman" w:hAnsi="Times New Roman" w:cs="Times New Roman"/>
          <w:sz w:val="24"/>
          <w:szCs w:val="24"/>
        </w:rPr>
        <w:t>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roofErr w:type="gramEnd"/>
      <w:r w:rsidRPr="0008374D">
        <w:rPr>
          <w:rFonts w:ascii="Times New Roman" w:hAnsi="Times New Roman" w:cs="Times New Roman"/>
          <w:sz w:val="24"/>
          <w:szCs w:val="24"/>
        </w:rPr>
        <w:t>.</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82" w:history="1">
        <w:r w:rsidRPr="0008374D">
          <w:rPr>
            <w:rFonts w:ascii="Times New Roman" w:hAnsi="Times New Roman" w:cs="Times New Roman"/>
            <w:sz w:val="24"/>
            <w:szCs w:val="24"/>
          </w:rPr>
          <w:t>пунктом 13</w:t>
        </w:r>
      </w:hyperlink>
      <w:r w:rsidRPr="0008374D">
        <w:rPr>
          <w:rFonts w:ascii="Times New Roman" w:hAnsi="Times New Roman" w:cs="Times New Roman"/>
          <w:sz w:val="24"/>
          <w:szCs w:val="24"/>
        </w:rPr>
        <w:t xml:space="preserve"> стандарта типовых тем контрольных мероприятий в части предмета контроля и (или) указания на объекты контроля в соответствии со </w:t>
      </w:r>
      <w:hyperlink r:id="rId9" w:history="1">
        <w:r w:rsidRPr="0008374D">
          <w:rPr>
            <w:rFonts w:ascii="Times New Roman" w:hAnsi="Times New Roman" w:cs="Times New Roman"/>
            <w:sz w:val="24"/>
            <w:szCs w:val="24"/>
          </w:rPr>
          <w:t>статьей 266.1</w:t>
        </w:r>
      </w:hyperlink>
      <w:r w:rsidRPr="0008374D">
        <w:rPr>
          <w:rFonts w:ascii="Times New Roman" w:hAnsi="Times New Roman" w:cs="Times New Roman"/>
          <w:sz w:val="24"/>
          <w:szCs w:val="24"/>
        </w:rPr>
        <w:t xml:space="preserve"> Бюджетного кодекса Российской Федерации.</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82" w:history="1">
        <w:r w:rsidRPr="0008374D">
          <w:rPr>
            <w:rFonts w:ascii="Times New Roman" w:hAnsi="Times New Roman" w:cs="Times New Roman"/>
            <w:sz w:val="24"/>
            <w:szCs w:val="24"/>
          </w:rPr>
          <w:t>пункте 13</w:t>
        </w:r>
      </w:hyperlink>
      <w:r w:rsidRPr="0008374D">
        <w:rPr>
          <w:rFonts w:ascii="Times New Roman" w:hAnsi="Times New Roman" w:cs="Times New Roman"/>
          <w:sz w:val="24"/>
          <w:szCs w:val="24"/>
        </w:rPr>
        <w:t xml:space="preserve"> стандарта и в ведомственном стандарте органа контроля.</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а) обеспеченность органа контроля кадровыми, материально-техническими и финансовыми ресурсами в очередном финансовом году;</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lastRenderedPageBreak/>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16. </w:t>
      </w:r>
      <w:proofErr w:type="gramStart"/>
      <w:r w:rsidRPr="0008374D">
        <w:rPr>
          <w:rFonts w:ascii="Times New Roman" w:hAnsi="Times New Roman" w:cs="Times New Roman"/>
          <w:sz w:val="24"/>
          <w:szCs w:val="24"/>
        </w:rPr>
        <w:t>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(местной администрации) соответственно.</w:t>
      </w:r>
      <w:proofErr w:type="gramEnd"/>
      <w:r w:rsidRPr="0008374D">
        <w:rPr>
          <w:rFonts w:ascii="Times New Roman" w:hAnsi="Times New Roman" w:cs="Times New Roman"/>
          <w:sz w:val="24"/>
          <w:szCs w:val="24"/>
        </w:rP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gramStart"/>
      <w:r w:rsidRPr="0008374D">
        <w:rPr>
          <w:rFonts w:ascii="Times New Roman" w:hAnsi="Times New Roman" w:cs="Times New Roman"/>
          <w:sz w:val="24"/>
          <w:szCs w:val="24"/>
        </w:rPr>
        <w:t>риск-ориентированного</w:t>
      </w:r>
      <w:proofErr w:type="gramEnd"/>
      <w:r w:rsidRPr="0008374D">
        <w:rPr>
          <w:rFonts w:ascii="Times New Roman" w:hAnsi="Times New Roman" w:cs="Times New Roman"/>
          <w:sz w:val="24"/>
          <w:szCs w:val="24"/>
        </w:rP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17. План контрольных мероприятий должен быть утвержден до завершения года, предшествующего планируемому году.</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 xml:space="preserve">18.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08374D">
        <w:rPr>
          <w:rFonts w:ascii="Times New Roman" w:hAnsi="Times New Roman" w:cs="Times New Roman"/>
          <w:sz w:val="24"/>
          <w:szCs w:val="24"/>
        </w:rPr>
        <w:t>с</w:t>
      </w:r>
      <w:proofErr w:type="gramEnd"/>
      <w:r w:rsidRPr="0008374D">
        <w:rPr>
          <w:rFonts w:ascii="Times New Roman" w:hAnsi="Times New Roman" w:cs="Times New Roman"/>
          <w:sz w:val="24"/>
          <w:szCs w:val="24"/>
        </w:rPr>
        <w:t>:</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наступлением обстоятельств непреодолимой силы (чрезвычайных и непредотвратимых при наступивших условиях обстоятельств);</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недостаточностью временных и (или) трудовых ресурсов при необходимости проведения внеплановых контрольных мероприятий;</w:t>
      </w:r>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08374D" w:rsidRPr="0008374D" w:rsidRDefault="0008374D">
      <w:pPr>
        <w:pStyle w:val="ConsPlusNormal"/>
        <w:spacing w:before="220"/>
        <w:ind w:firstLine="540"/>
        <w:jc w:val="both"/>
        <w:rPr>
          <w:rFonts w:ascii="Times New Roman" w:hAnsi="Times New Roman" w:cs="Times New Roman"/>
          <w:sz w:val="24"/>
          <w:szCs w:val="24"/>
        </w:rPr>
      </w:pPr>
      <w:proofErr w:type="gramStart"/>
      <w:r w:rsidRPr="0008374D">
        <w:rPr>
          <w:rFonts w:ascii="Times New Roman" w:hAnsi="Times New Roman" w:cs="Times New Roman"/>
          <w:sz w:val="24"/>
          <w:szCs w:val="24"/>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08374D" w:rsidRPr="0008374D" w:rsidRDefault="0008374D">
      <w:pPr>
        <w:pStyle w:val="ConsPlusNormal"/>
        <w:spacing w:before="220"/>
        <w:ind w:firstLine="540"/>
        <w:jc w:val="both"/>
        <w:rPr>
          <w:rFonts w:ascii="Times New Roman" w:hAnsi="Times New Roman" w:cs="Times New Roman"/>
          <w:sz w:val="24"/>
          <w:szCs w:val="24"/>
        </w:rPr>
      </w:pPr>
      <w:r w:rsidRPr="0008374D">
        <w:rPr>
          <w:rFonts w:ascii="Times New Roman" w:hAnsi="Times New Roman" w:cs="Times New Roman"/>
          <w:sz w:val="24"/>
          <w:szCs w:val="24"/>
        </w:rPr>
        <w:t>реорганизацией, ликвидацией объектов контроля.</w:t>
      </w: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Normal"/>
        <w:jc w:val="both"/>
        <w:rPr>
          <w:rFonts w:ascii="Times New Roman" w:hAnsi="Times New Roman" w:cs="Times New Roman"/>
          <w:sz w:val="24"/>
          <w:szCs w:val="24"/>
        </w:rPr>
      </w:pPr>
    </w:p>
    <w:p w:rsidR="0008374D" w:rsidRPr="0008374D" w:rsidRDefault="0008374D">
      <w:pPr>
        <w:pStyle w:val="ConsPlusNormal"/>
        <w:pBdr>
          <w:top w:val="single" w:sz="6" w:space="0" w:color="auto"/>
        </w:pBdr>
        <w:spacing w:before="100" w:after="100"/>
        <w:jc w:val="both"/>
        <w:rPr>
          <w:rFonts w:ascii="Times New Roman" w:hAnsi="Times New Roman" w:cs="Times New Roman"/>
          <w:sz w:val="24"/>
          <w:szCs w:val="24"/>
        </w:rPr>
      </w:pPr>
    </w:p>
    <w:p w:rsidR="00DA0EBD" w:rsidRPr="0008374D" w:rsidRDefault="00DA0EBD">
      <w:pPr>
        <w:rPr>
          <w:rFonts w:ascii="Times New Roman" w:hAnsi="Times New Roman" w:cs="Times New Roman"/>
          <w:sz w:val="24"/>
          <w:szCs w:val="24"/>
        </w:rPr>
      </w:pPr>
    </w:p>
    <w:sectPr w:rsidR="00DA0EBD" w:rsidRPr="0008374D" w:rsidSect="0008374D">
      <w:pgSz w:w="11906" w:h="16838"/>
      <w:pgMar w:top="567"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4D"/>
    <w:rsid w:val="0008374D"/>
    <w:rsid w:val="00DA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7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37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374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7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37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37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E4CF574FABCE519DAC48E6276C79AEBDBA97C36CAA2B04C1CFC0F5EFD462920A245F3486025494671849F0132311BEA87A10FA4w1V5H" TargetMode="External"/><Relationship Id="rId3" Type="http://schemas.openxmlformats.org/officeDocument/2006/relationships/settings" Target="settings.xml"/><Relationship Id="rId7" Type="http://schemas.openxmlformats.org/officeDocument/2006/relationships/hyperlink" Target="consultantplus://offline/ref=091E4CF574FABCE519DAC48E6276C79AEBDBA97C36CAA2B04C1CFC0F5EFD462920A245FB40662C16436495C70E392605ED9EBD0DA617wAVF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91E4CF574FABCE519DAC48E6276C79AEBDBAF713DC4A2B04C1CFC0F5EFD462920A245FE49612616436495C70E392605ED9EBD0DA617wAVFH" TargetMode="External"/><Relationship Id="rId11" Type="http://schemas.openxmlformats.org/officeDocument/2006/relationships/theme" Target="theme/theme1.xml"/><Relationship Id="rId5" Type="http://schemas.openxmlformats.org/officeDocument/2006/relationships/hyperlink" Target="consultantplus://offline/ref=091E4CF574FABCE519DAC48E6276C79AEBDBAF713DC4A2B04C1CFC0F5EFD462920A245FF466F2916436495C70E392605ED9EBD0DA617wAVF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91E4CF574FABCE519DAC48E6276C79AEBDBAF713DC4A2B04C1CFC0F5EFD462920A245F947612D16436495C70E392605ED9EBD0DA617wAV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2720</Words>
  <Characters>15506</Characters>
  <Application>Microsoft Office Word</Application>
  <DocSecurity>0</DocSecurity>
  <Lines>129</Lines>
  <Paragraphs>36</Paragraphs>
  <ScaleCrop>false</ScaleCrop>
  <Company>diakov.net</Company>
  <LinksUpToDate>false</LinksUpToDate>
  <CharactersWithSpaces>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u0347</dc:creator>
  <cp:lastModifiedBy>u0347</cp:lastModifiedBy>
  <cp:revision>1</cp:revision>
  <dcterms:created xsi:type="dcterms:W3CDTF">2020-07-29T07:21:00Z</dcterms:created>
  <dcterms:modified xsi:type="dcterms:W3CDTF">2020-07-29T07:24:00Z</dcterms:modified>
</cp:coreProperties>
</file>