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7EC76ACA" w:rsidR="001E095B" w:rsidRPr="00544ADD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1F23F2" w:rsidRPr="001F23F2">
        <w:rPr>
          <w:b/>
        </w:rPr>
        <w:t>приказа управления финансов Липецкой области «О внесении изменений в приказ управления финансов Липецкой области от 28 декабря 2017 года №293 «Об утверждении типовых форм Соглашений о предоставлении из областного бюджета субсидии некоммерческой организации, не являющейся государственным (муниципальным) учреждением»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56FA5739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 xml:space="preserve">50 г. Липецк, пл. им. Г.В. Плеханова, д.4, управление финансов Липецкой области, а также по адресу электронной почты: </w:t>
      </w:r>
      <w:hyperlink r:id="rId9" w:history="1">
        <w:r w:rsidR="001F23F2" w:rsidRPr="000B0B32">
          <w:rPr>
            <w:rStyle w:val="a3"/>
            <w:lang w:val="en-US"/>
          </w:rPr>
          <w:t>social</w:t>
        </w:r>
        <w:r w:rsidR="001F23F2" w:rsidRPr="000B0B32">
          <w:rPr>
            <w:rStyle w:val="a3"/>
          </w:rPr>
          <w:t>@fin.lipetsk.ru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27337FEA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31714D">
        <w:t>07.02</w:t>
      </w:r>
      <w:r w:rsidR="00DC4671">
        <w:t xml:space="preserve">.2020 по </w:t>
      </w:r>
      <w:r w:rsidR="0031714D">
        <w:t>18.02</w:t>
      </w:r>
      <w:r w:rsidR="001F23F2">
        <w:t>.2020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 w:rsidR="00544ADD" w:rsidRPr="00FB32E3">
          <w:rPr>
            <w:rStyle w:val="a3"/>
          </w:rPr>
          <w:t>http://ufin48.ru/Menu/Page/182</w:t>
        </w:r>
      </w:hyperlink>
      <w: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56EB942D" w:rsidR="00873581" w:rsidRDefault="00091FC8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1F23F2" w:rsidRPr="001F23F2">
        <w:t>приказа управления финансов Липецкой области «О внесении изменений в приказ управления финансов Липецкой области от 28 декабря 2017 года №293 «Об утверждении типовых форм Соглашений о предоставлении из областного бюджета субсидии некоммерческой организации, не являющейся государственным (муниципальным) учреждением»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213F126F" w:rsidR="00664E3A" w:rsidRDefault="001F23F2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Скопинцева</w:t>
      </w:r>
      <w:proofErr w:type="spellEnd"/>
      <w:r>
        <w:t xml:space="preserve"> Ольга Александровна</w:t>
      </w:r>
      <w:r w:rsidR="00664E3A">
        <w:t xml:space="preserve"> – начальник </w:t>
      </w:r>
      <w:proofErr w:type="gramStart"/>
      <w:r w:rsidR="00664E3A">
        <w:t xml:space="preserve">отдела </w:t>
      </w:r>
      <w:r>
        <w:t>финансирования отраслей социальной сферы</w:t>
      </w:r>
      <w:r w:rsidR="00664E3A">
        <w:t xml:space="preserve"> управления финансов Липецкой</w:t>
      </w:r>
      <w:proofErr w:type="gramEnd"/>
      <w:r w:rsidR="00664E3A">
        <w:t xml:space="preserve"> области, тел. 36-84-</w:t>
      </w:r>
      <w:r w:rsidR="00B85AD4">
        <w:t>22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</w:t>
      </w:r>
      <w:proofErr w:type="gramStart"/>
      <w:r w:rsidR="00664E3A">
        <w:t>.</w:t>
      </w:r>
      <w:proofErr w:type="gramEnd"/>
      <w:r w:rsidRPr="00D96A3C">
        <w:t xml:space="preserve"> </w:t>
      </w:r>
      <w:proofErr w:type="gramStart"/>
      <w:r w:rsidRPr="00D96A3C">
        <w:t>п</w:t>
      </w:r>
      <w:proofErr w:type="gramEnd"/>
      <w:r w:rsidRPr="00D96A3C">
        <w:t>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7BB92A65" w:rsidR="00983C44" w:rsidRPr="00D96A3C" w:rsidRDefault="0031714D" w:rsidP="003171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</w:pPr>
            <w:r>
              <w:t xml:space="preserve">Проект </w:t>
            </w:r>
            <w:r w:rsidRPr="001F23F2">
              <w:t>приказа управления финансов Липецкой области «О внесении изменений в приказ управления финансов Липецкой области от 28 декабря 2017 года №293 «Об утверждении типовых форм Соглашений о предоставлении из областного бюджета субсидии некоммерческой организации, не являющейся государственным (муниципальным) учреждением»</w:t>
            </w:r>
            <w:bookmarkStart w:id="0" w:name="_GoBack"/>
            <w:bookmarkEnd w:id="0"/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8534" w14:textId="77777777" w:rsidR="00505EFF" w:rsidRDefault="00505EFF">
      <w:r>
        <w:separator/>
      </w:r>
    </w:p>
  </w:endnote>
  <w:endnote w:type="continuationSeparator" w:id="0">
    <w:p w14:paraId="46D89664" w14:textId="77777777" w:rsidR="00505EFF" w:rsidRDefault="0050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043B8" w14:textId="77777777" w:rsidR="00505EFF" w:rsidRDefault="00505EFF">
      <w:r>
        <w:separator/>
      </w:r>
    </w:p>
  </w:footnote>
  <w:footnote w:type="continuationSeparator" w:id="0">
    <w:p w14:paraId="1FEE62C4" w14:textId="77777777" w:rsidR="00505EFF" w:rsidRDefault="0050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1F23F2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1714D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05EFF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4D03"/>
    <w:rsid w:val="007B6197"/>
    <w:rsid w:val="007C19EB"/>
    <w:rsid w:val="007C488B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3EA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5AD4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3557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4671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fin48.ru/Menu/Page/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ial@fi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B361-2F6D-42DE-B051-5BA044D4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u2051n3</cp:lastModifiedBy>
  <cp:revision>3</cp:revision>
  <cp:lastPrinted>2019-12-16T07:25:00Z</cp:lastPrinted>
  <dcterms:created xsi:type="dcterms:W3CDTF">2020-01-24T08:31:00Z</dcterms:created>
  <dcterms:modified xsi:type="dcterms:W3CDTF">2020-02-06T06:36:00Z</dcterms:modified>
</cp:coreProperties>
</file>