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4E5E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  <w:bookmarkStart w:id="0" w:name="_GoBack"/>
      <w:bookmarkEnd w:id="0"/>
      <w:r>
        <w:rPr>
          <w:b/>
          <w:noProof/>
          <w:spacing w:val="30"/>
        </w:rPr>
        <w:drawing>
          <wp:inline distT="0" distB="0" distL="0" distR="0" wp14:anchorId="0A28FA09" wp14:editId="4229F1EC">
            <wp:extent cx="63246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C872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</w:p>
    <w:p w14:paraId="77C8CD41" w14:textId="00BE4864" w:rsidR="00E704A8" w:rsidRPr="00897101" w:rsidRDefault="00E704A8" w:rsidP="00E704A8">
      <w:pPr>
        <w:widowControl/>
        <w:autoSpaceDE/>
        <w:autoSpaceDN/>
        <w:jc w:val="center"/>
        <w:rPr>
          <w:sz w:val="22"/>
          <w:szCs w:val="20"/>
        </w:rPr>
      </w:pPr>
      <w:r w:rsidRPr="00897101">
        <w:rPr>
          <w:sz w:val="22"/>
          <w:szCs w:val="20"/>
        </w:rPr>
        <w:t>УПРАВЛЕНИЕ ФИНАНСОВ   ЛИПЕЦКОЙ ОБЛАСТИ</w:t>
      </w:r>
    </w:p>
    <w:p w14:paraId="6D772667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Cs w:val="20"/>
        </w:rPr>
      </w:pPr>
    </w:p>
    <w:p w14:paraId="0F093DEC" w14:textId="77777777" w:rsidR="00E704A8" w:rsidRPr="00897101" w:rsidRDefault="00E704A8" w:rsidP="00E704A8">
      <w:pPr>
        <w:keepNext/>
        <w:widowControl/>
        <w:autoSpaceDE/>
        <w:autoSpaceDN/>
        <w:ind w:firstLine="720"/>
        <w:jc w:val="both"/>
        <w:outlineLvl w:val="2"/>
        <w:rPr>
          <w:b/>
          <w:sz w:val="40"/>
          <w:szCs w:val="20"/>
        </w:rPr>
      </w:pPr>
      <w:r w:rsidRPr="00897101">
        <w:rPr>
          <w:sz w:val="40"/>
          <w:szCs w:val="20"/>
        </w:rPr>
        <w:t xml:space="preserve">                         </w:t>
      </w:r>
      <w:proofErr w:type="gramStart"/>
      <w:r w:rsidRPr="00897101">
        <w:rPr>
          <w:b/>
          <w:sz w:val="40"/>
          <w:szCs w:val="20"/>
        </w:rPr>
        <w:t>П</w:t>
      </w:r>
      <w:proofErr w:type="gramEnd"/>
      <w:r w:rsidRPr="00897101">
        <w:rPr>
          <w:b/>
          <w:sz w:val="40"/>
          <w:szCs w:val="20"/>
        </w:rPr>
        <w:t xml:space="preserve"> Р И К А З       </w:t>
      </w:r>
    </w:p>
    <w:p w14:paraId="70994DFD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</w:t>
      </w:r>
    </w:p>
    <w:p w14:paraId="4451D926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             г. Липецк  </w:t>
      </w:r>
    </w:p>
    <w:p w14:paraId="1304528F" w14:textId="77777777" w:rsidR="00E704A8" w:rsidRPr="00897101" w:rsidRDefault="00E704A8" w:rsidP="00E704A8">
      <w:pPr>
        <w:widowControl/>
        <w:autoSpaceDE/>
        <w:autoSpaceDN/>
        <w:jc w:val="both"/>
        <w:rPr>
          <w:szCs w:val="20"/>
        </w:rPr>
      </w:pPr>
    </w:p>
    <w:p w14:paraId="27E003EE" w14:textId="0B89D7DE" w:rsidR="00E704A8" w:rsidRPr="000A78B3" w:rsidRDefault="00E704A8" w:rsidP="005D6A0D">
      <w:pPr>
        <w:widowControl/>
        <w:tabs>
          <w:tab w:val="center" w:pos="7230"/>
        </w:tabs>
        <w:autoSpaceDE/>
        <w:autoSpaceDN/>
        <w:rPr>
          <w:szCs w:val="20"/>
          <w:u w:val="single"/>
        </w:rPr>
      </w:pPr>
      <w:r w:rsidRPr="000A78B3">
        <w:rPr>
          <w:szCs w:val="20"/>
          <w:u w:val="single"/>
        </w:rPr>
        <w:t xml:space="preserve">от  </w:t>
      </w:r>
      <w:r w:rsidR="00C843DD" w:rsidRPr="000A78B3">
        <w:rPr>
          <w:szCs w:val="20"/>
          <w:u w:val="single"/>
        </w:rPr>
        <w:t>«</w:t>
      </w:r>
      <w:r w:rsidR="000A78B3" w:rsidRPr="000A78B3">
        <w:rPr>
          <w:szCs w:val="20"/>
          <w:u w:val="single"/>
        </w:rPr>
        <w:t>27</w:t>
      </w:r>
      <w:r w:rsidR="00C843DD" w:rsidRPr="000A78B3">
        <w:rPr>
          <w:szCs w:val="20"/>
          <w:u w:val="single"/>
        </w:rPr>
        <w:t>»</w:t>
      </w:r>
      <w:r w:rsidR="005D6A0D" w:rsidRPr="000A78B3">
        <w:rPr>
          <w:szCs w:val="20"/>
          <w:u w:val="single"/>
        </w:rPr>
        <w:t xml:space="preserve"> </w:t>
      </w:r>
      <w:r w:rsidR="00C843DD" w:rsidRPr="000A78B3">
        <w:rPr>
          <w:szCs w:val="20"/>
          <w:u w:val="single"/>
        </w:rPr>
        <w:t xml:space="preserve"> </w:t>
      </w:r>
      <w:r w:rsidR="00AD2DA9" w:rsidRPr="000A78B3">
        <w:rPr>
          <w:szCs w:val="20"/>
          <w:u w:val="single"/>
        </w:rPr>
        <w:t>января</w:t>
      </w:r>
      <w:r w:rsidR="00EA5C09" w:rsidRPr="000A78B3">
        <w:rPr>
          <w:szCs w:val="20"/>
          <w:u w:val="single"/>
        </w:rPr>
        <w:t xml:space="preserve"> </w:t>
      </w:r>
      <w:r w:rsidRPr="000A78B3">
        <w:rPr>
          <w:szCs w:val="20"/>
          <w:u w:val="single"/>
        </w:rPr>
        <w:t>20</w:t>
      </w:r>
      <w:r w:rsidR="00AD2DA9" w:rsidRPr="000A78B3">
        <w:rPr>
          <w:szCs w:val="20"/>
          <w:u w:val="single"/>
        </w:rPr>
        <w:t>20</w:t>
      </w:r>
      <w:r w:rsidRPr="000A78B3">
        <w:rPr>
          <w:szCs w:val="20"/>
          <w:u w:val="single"/>
        </w:rPr>
        <w:t xml:space="preserve"> года</w:t>
      </w:r>
      <w:r w:rsidR="005D6A0D" w:rsidRPr="00897101">
        <w:rPr>
          <w:szCs w:val="20"/>
        </w:rPr>
        <w:tab/>
      </w:r>
      <w:r w:rsidR="00C843DD">
        <w:rPr>
          <w:szCs w:val="20"/>
        </w:rPr>
        <w:t xml:space="preserve">     </w:t>
      </w:r>
      <w:r w:rsidRPr="000A78B3">
        <w:rPr>
          <w:szCs w:val="20"/>
          <w:u w:val="single"/>
        </w:rPr>
        <w:t xml:space="preserve">№  </w:t>
      </w:r>
      <w:r w:rsidR="000A78B3" w:rsidRPr="000A78B3">
        <w:rPr>
          <w:szCs w:val="20"/>
          <w:u w:val="single"/>
        </w:rPr>
        <w:t>16</w:t>
      </w:r>
    </w:p>
    <w:p w14:paraId="58037BFB" w14:textId="77777777" w:rsidR="00E704A8" w:rsidRPr="00897101" w:rsidRDefault="00E704A8" w:rsidP="00E704A8">
      <w:pPr>
        <w:widowControl/>
        <w:autoSpaceDE/>
        <w:autoSpaceDN/>
        <w:rPr>
          <w:szCs w:val="20"/>
        </w:rPr>
      </w:pPr>
    </w:p>
    <w:p w14:paraId="6E0916B6" w14:textId="77777777" w:rsid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</w:p>
    <w:p w14:paraId="34004D02" w14:textId="77777777" w:rsidR="00AD2DA9" w:rsidRP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Об утверждении отчета об итогах </w:t>
      </w:r>
    </w:p>
    <w:p w14:paraId="0A971501" w14:textId="3B5E5732" w:rsidR="00AD2DA9" w:rsidRP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эмиссии государственных  </w:t>
      </w:r>
      <w:r w:rsidR="00747498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ценных бумаг</w:t>
      </w:r>
    </w:p>
    <w:p w14:paraId="610D8195" w14:textId="51391815" w:rsidR="00AD2DA9" w:rsidRPr="00AD2DA9" w:rsidRDefault="009774ED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Липецкой области </w:t>
      </w:r>
      <w:r w:rsidR="00AD2DA9"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2019 год</w:t>
      </w:r>
      <w:r w:rsidR="00F65664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а</w:t>
      </w:r>
    </w:p>
    <w:p w14:paraId="5E311023" w14:textId="77777777" w:rsidR="00AD2DA9" w:rsidRPr="00771EF0" w:rsidRDefault="00AD2DA9" w:rsidP="00AD2DA9"/>
    <w:p w14:paraId="1B44F4D8" w14:textId="77777777" w:rsidR="00AD2DA9" w:rsidRPr="005720F6" w:rsidRDefault="00AD2DA9" w:rsidP="00AD2DA9"/>
    <w:p w14:paraId="3F71CC0C" w14:textId="77777777" w:rsidR="00AD2DA9" w:rsidRPr="00771EF0" w:rsidRDefault="00AD2DA9" w:rsidP="00AD2DA9">
      <w:pPr>
        <w:adjustRightInd w:val="0"/>
        <w:ind w:firstLine="709"/>
        <w:jc w:val="both"/>
      </w:pPr>
      <w:r w:rsidRPr="005720F6">
        <w:t>В соответствии с</w:t>
      </w:r>
      <w:r>
        <w:t>о статьей 121.8 Бюджетного кодекса Российской Федерации</w:t>
      </w:r>
      <w:r w:rsidRPr="005720F6">
        <w:t xml:space="preserve"> и </w:t>
      </w:r>
      <w:r>
        <w:rPr>
          <w:bCs/>
        </w:rPr>
        <w:t>п</w:t>
      </w:r>
      <w:r w:rsidRPr="005720F6">
        <w:rPr>
          <w:bCs/>
        </w:rPr>
        <w:t xml:space="preserve">остановлением Правительства </w:t>
      </w:r>
      <w:r>
        <w:rPr>
          <w:bCs/>
        </w:rPr>
        <w:t>Российской Федерации от 1 декабря 2012 года</w:t>
      </w:r>
      <w:r w:rsidRPr="005720F6">
        <w:rPr>
          <w:bCs/>
        </w:rPr>
        <w:t xml:space="preserve"> </w:t>
      </w:r>
      <w:r w:rsidRPr="005C3FA2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bCs/>
        </w:rPr>
        <w:t>1238 «</w:t>
      </w:r>
      <w:r w:rsidRPr="005720F6">
        <w:rPr>
          <w:bCs/>
        </w:rPr>
        <w:t xml:space="preserve">О государственной регистрации условий </w:t>
      </w:r>
      <w:r w:rsidRPr="001A3B6C">
        <w:rPr>
          <w:bCs/>
          <w:spacing w:val="-4"/>
        </w:rPr>
        <w:t>эмиссии и обращения государственных ценных бумаг субъектов</w:t>
      </w:r>
      <w:r w:rsidRPr="005720F6">
        <w:rPr>
          <w:bCs/>
        </w:rPr>
        <w:t xml:space="preserve"> Российской Федерации и муниципальных ценных бумаг, изменений, вносимых в условия эмиссии и обращения этих ценных бумаг, а также </w:t>
      </w:r>
      <w:r>
        <w:rPr>
          <w:bCs/>
        </w:rPr>
        <w:t xml:space="preserve">об </w:t>
      </w:r>
      <w:proofErr w:type="gramStart"/>
      <w:r>
        <w:rPr>
          <w:bCs/>
        </w:rPr>
        <w:t>отчетах</w:t>
      </w:r>
      <w:proofErr w:type="gramEnd"/>
      <w:r>
        <w:rPr>
          <w:bCs/>
        </w:rPr>
        <w:t xml:space="preserve"> </w:t>
      </w:r>
      <w:r w:rsidRPr="005720F6">
        <w:rPr>
          <w:bCs/>
        </w:rPr>
        <w:t>о пр</w:t>
      </w:r>
      <w:r>
        <w:rPr>
          <w:bCs/>
        </w:rPr>
        <w:t>оведенной эмиссии»</w:t>
      </w:r>
      <w:r w:rsidRPr="00771EF0">
        <w:t xml:space="preserve"> приказываю:</w:t>
      </w:r>
    </w:p>
    <w:p w14:paraId="0BADD070" w14:textId="6830CBB6" w:rsidR="00AD2DA9" w:rsidRPr="00771EF0" w:rsidRDefault="00AD2DA9" w:rsidP="00AD2DA9">
      <w:pPr>
        <w:pStyle w:val="a9"/>
        <w:widowControl/>
        <w:numPr>
          <w:ilvl w:val="0"/>
          <w:numId w:val="16"/>
        </w:numPr>
        <w:tabs>
          <w:tab w:val="left" w:pos="1065"/>
        </w:tabs>
        <w:suppressAutoHyphens/>
        <w:overflowPunct w:val="0"/>
        <w:autoSpaceDN/>
        <w:ind w:left="0" w:firstLine="709"/>
        <w:jc w:val="both"/>
        <w:textAlignment w:val="baseline"/>
      </w:pPr>
      <w:r w:rsidRPr="00771EF0">
        <w:t>Утв</w:t>
      </w:r>
      <w:r w:rsidR="009774ED">
        <w:t>ердить  отчет об итогах эмиссии</w:t>
      </w:r>
      <w:r w:rsidR="009774ED">
        <w:rPr>
          <w:lang w:val="ru-RU"/>
        </w:rPr>
        <w:t xml:space="preserve"> </w:t>
      </w:r>
      <w:r w:rsidRPr="00771EF0">
        <w:t xml:space="preserve">государственных </w:t>
      </w:r>
      <w:r w:rsidR="009774ED">
        <w:rPr>
          <w:lang w:val="ru-RU"/>
        </w:rPr>
        <w:t>ценных бумаг</w:t>
      </w:r>
      <w:r>
        <w:t xml:space="preserve"> Липецкой области 2019</w:t>
      </w:r>
      <w:r w:rsidR="00F70925">
        <w:rPr>
          <w:lang w:val="ru-RU"/>
        </w:rPr>
        <w:t xml:space="preserve"> </w:t>
      </w:r>
      <w:r w:rsidRPr="00771EF0">
        <w:t>год</w:t>
      </w:r>
      <w:r w:rsidR="00F65664">
        <w:rPr>
          <w:lang w:val="ru-RU"/>
        </w:rPr>
        <w:t>а</w:t>
      </w:r>
      <w:r w:rsidRPr="00771EF0">
        <w:t xml:space="preserve"> согласно приложению. </w:t>
      </w:r>
    </w:p>
    <w:p w14:paraId="262217A1" w14:textId="6C832BF2" w:rsidR="00AD2DA9" w:rsidRPr="00352C87" w:rsidRDefault="00AD2DA9" w:rsidP="00AD2DA9">
      <w:pPr>
        <w:widowControl/>
        <w:numPr>
          <w:ilvl w:val="0"/>
          <w:numId w:val="16"/>
        </w:numPr>
        <w:tabs>
          <w:tab w:val="clear" w:pos="1065"/>
          <w:tab w:val="left" w:pos="0"/>
          <w:tab w:val="left" w:pos="1134"/>
        </w:tabs>
        <w:suppressAutoHyphens/>
        <w:autoSpaceDE/>
        <w:adjustRightInd w:val="0"/>
        <w:ind w:left="0" w:firstLine="709"/>
        <w:jc w:val="both"/>
        <w:rPr>
          <w:bCs/>
          <w:iCs/>
        </w:rPr>
      </w:pPr>
      <w:r w:rsidRPr="00352C87">
        <w:t xml:space="preserve">Отделу долговых обязательств и государственной собственности (Труфанова С.В.) обеспечить опубликование настоящего приказа в газете «Липецкая газета», на Официальном </w:t>
      </w:r>
      <w:proofErr w:type="gramStart"/>
      <w:r w:rsidRPr="00352C87">
        <w:t>интернет-портале</w:t>
      </w:r>
      <w:proofErr w:type="gramEnd"/>
      <w:r w:rsidRPr="00352C87">
        <w:t xml:space="preserve"> правовой информации (</w:t>
      </w:r>
      <w:hyperlink r:id="rId10" w:history="1">
        <w:r w:rsidRPr="00352C87">
          <w:rPr>
            <w:rStyle w:val="af"/>
            <w:lang w:val="en-US"/>
          </w:rPr>
          <w:t>www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pravo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gov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ru</w:t>
        </w:r>
      </w:hyperlink>
      <w:r w:rsidRPr="00352C87">
        <w:t xml:space="preserve">) и на официальном сайте управления финансов Липецкой области </w:t>
      </w:r>
      <w:hyperlink r:id="rId11" w:history="1">
        <w:r w:rsidRPr="00352C87">
          <w:rPr>
            <w:rStyle w:val="af"/>
          </w:rPr>
          <w:t>http://ufin48.ru</w:t>
        </w:r>
      </w:hyperlink>
      <w:r w:rsidRPr="00352C87">
        <w:t xml:space="preserve"> в инф</w:t>
      </w:r>
      <w:r w:rsidR="00F70925">
        <w:t xml:space="preserve">ормационно-телекоммуникационной </w:t>
      </w:r>
      <w:r w:rsidRPr="00352C87">
        <w:t>сети «Интернет»</w:t>
      </w:r>
      <w:r>
        <w:t>.</w:t>
      </w:r>
    </w:p>
    <w:p w14:paraId="04F14526" w14:textId="77777777" w:rsidR="00AD2DA9" w:rsidRDefault="00AD2DA9" w:rsidP="00AD2DA9">
      <w:pPr>
        <w:pStyle w:val="a9"/>
      </w:pPr>
    </w:p>
    <w:p w14:paraId="36F6651F" w14:textId="77777777" w:rsidR="00AD2DA9" w:rsidRPr="00771EF0" w:rsidRDefault="00AD2DA9" w:rsidP="00AD2DA9">
      <w:pPr>
        <w:pStyle w:val="a9"/>
      </w:pPr>
    </w:p>
    <w:p w14:paraId="25923772" w14:textId="77777777" w:rsidR="00AD2DA9" w:rsidRPr="00771EF0" w:rsidRDefault="00AD2DA9" w:rsidP="00AD2DA9">
      <w:pPr>
        <w:ind w:firstLine="708"/>
      </w:pPr>
    </w:p>
    <w:p w14:paraId="7565DA71" w14:textId="77777777" w:rsidR="00AD2DA9" w:rsidRPr="00771EF0" w:rsidRDefault="00AD2DA9" w:rsidP="00AD2DA9">
      <w:r w:rsidRPr="00771EF0">
        <w:t xml:space="preserve">Заместитель главы </w:t>
      </w:r>
    </w:p>
    <w:p w14:paraId="5F7A0C92" w14:textId="77777777" w:rsidR="00AD2DA9" w:rsidRPr="00771EF0" w:rsidRDefault="00AD2DA9" w:rsidP="00AD2DA9">
      <w:r w:rsidRPr="00771EF0">
        <w:t>администрации области –</w:t>
      </w:r>
    </w:p>
    <w:p w14:paraId="6841300D" w14:textId="77777777" w:rsidR="00AD2DA9" w:rsidRDefault="00AD2DA9" w:rsidP="00AD2DA9">
      <w:r w:rsidRPr="00771EF0">
        <w:t>начальник управления финансов</w:t>
      </w:r>
      <w:r w:rsidRPr="00771EF0">
        <w:tab/>
      </w:r>
      <w:r w:rsidRPr="00771EF0">
        <w:tab/>
        <w:t xml:space="preserve">           </w:t>
      </w:r>
      <w:r>
        <w:t xml:space="preserve">                  </w:t>
      </w:r>
      <w:r w:rsidRPr="00771EF0">
        <w:t>В.М.</w:t>
      </w:r>
      <w:r>
        <w:t xml:space="preserve"> </w:t>
      </w:r>
      <w:proofErr w:type="spellStart"/>
      <w:r w:rsidRPr="00771EF0">
        <w:t>Щеглеватых</w:t>
      </w:r>
      <w:proofErr w:type="spellEnd"/>
      <w:r w:rsidRPr="00771EF0">
        <w:t xml:space="preserve"> </w:t>
      </w:r>
    </w:p>
    <w:p w14:paraId="27DD5BF5" w14:textId="77777777" w:rsidR="00AD2DA9" w:rsidRDefault="00AD2DA9" w:rsidP="00AD2DA9">
      <w:pPr>
        <w:adjustRightInd w:val="0"/>
        <w:jc w:val="center"/>
        <w:outlineLvl w:val="0"/>
      </w:pPr>
    </w:p>
    <w:p w14:paraId="721D9BCB" w14:textId="77777777" w:rsidR="00AD2DA9" w:rsidRDefault="00AD2DA9" w:rsidP="00AD2DA9">
      <w:pPr>
        <w:adjustRightInd w:val="0"/>
        <w:jc w:val="center"/>
        <w:outlineLvl w:val="0"/>
      </w:pPr>
    </w:p>
    <w:p w14:paraId="6E56A43B" w14:textId="77777777" w:rsidR="00AD2DA9" w:rsidRDefault="00AD2DA9" w:rsidP="00AD2DA9">
      <w:pPr>
        <w:adjustRightInd w:val="0"/>
        <w:jc w:val="center"/>
        <w:outlineLvl w:val="0"/>
      </w:pPr>
    </w:p>
    <w:p w14:paraId="0CE75E61" w14:textId="77777777" w:rsidR="00AD2DA9" w:rsidRDefault="00AD2DA9" w:rsidP="00AD2DA9">
      <w:pPr>
        <w:adjustRightInd w:val="0"/>
        <w:jc w:val="center"/>
        <w:outlineLvl w:val="0"/>
      </w:pPr>
    </w:p>
    <w:p w14:paraId="231C54EE" w14:textId="77777777" w:rsidR="00AD2DA9" w:rsidRDefault="00AD2DA9" w:rsidP="00AD2DA9">
      <w:pPr>
        <w:adjustRightInd w:val="0"/>
        <w:jc w:val="center"/>
        <w:outlineLvl w:val="0"/>
      </w:pPr>
    </w:p>
    <w:p w14:paraId="05672F60" w14:textId="77777777" w:rsidR="00AD2DA9" w:rsidRDefault="00AD2DA9" w:rsidP="00AD2DA9">
      <w:pPr>
        <w:adjustRightInd w:val="0"/>
        <w:ind w:left="4253"/>
        <w:jc w:val="both"/>
        <w:outlineLvl w:val="0"/>
      </w:pPr>
      <w:r>
        <w:lastRenderedPageBreak/>
        <w:t xml:space="preserve">Приложение к приказу </w:t>
      </w:r>
    </w:p>
    <w:p w14:paraId="62912FF1" w14:textId="1EC2E3E5" w:rsidR="00AD2DA9" w:rsidRDefault="00AD2DA9" w:rsidP="00AD2DA9">
      <w:pPr>
        <w:adjustRightInd w:val="0"/>
        <w:ind w:left="4253"/>
        <w:jc w:val="both"/>
        <w:outlineLvl w:val="0"/>
      </w:pPr>
      <w:r>
        <w:t xml:space="preserve">управления финансов Липецкой области от </w:t>
      </w:r>
      <w:r w:rsidR="000A78B3">
        <w:t>27</w:t>
      </w:r>
      <w:r>
        <w:t xml:space="preserve"> января 2020 года № </w:t>
      </w:r>
      <w:r w:rsidR="000A78B3">
        <w:t>16</w:t>
      </w:r>
      <w:r>
        <w:t xml:space="preserve"> </w:t>
      </w:r>
    </w:p>
    <w:p w14:paraId="76E927FC" w14:textId="77777777" w:rsidR="00AD2DA9" w:rsidRPr="00E878B7" w:rsidRDefault="00AD2DA9" w:rsidP="00AD2DA9">
      <w:pPr>
        <w:adjustRightInd w:val="0"/>
        <w:ind w:left="4253"/>
        <w:jc w:val="both"/>
        <w:outlineLvl w:val="0"/>
      </w:pPr>
      <w:r>
        <w:t>«</w:t>
      </w:r>
      <w:r w:rsidRPr="00E878B7">
        <w:t xml:space="preserve">Об утверждении отчета об итогах </w:t>
      </w:r>
    </w:p>
    <w:p w14:paraId="69AFDCEA" w14:textId="6ADEE6D0" w:rsidR="00AD2DA9" w:rsidRPr="00E878B7" w:rsidRDefault="00AD2DA9" w:rsidP="00AD2DA9">
      <w:pPr>
        <w:adjustRightInd w:val="0"/>
        <w:ind w:left="4253"/>
        <w:jc w:val="both"/>
        <w:outlineLvl w:val="0"/>
      </w:pPr>
      <w:r w:rsidRPr="00E878B7">
        <w:t xml:space="preserve">эмиссии   государственных  </w:t>
      </w:r>
      <w:r w:rsidR="00F70925">
        <w:t>ценных бумаг</w:t>
      </w:r>
    </w:p>
    <w:p w14:paraId="1ABAEC47" w14:textId="1F69E070" w:rsidR="00AD2DA9" w:rsidRDefault="00AD2DA9" w:rsidP="00AD2DA9">
      <w:pPr>
        <w:adjustRightInd w:val="0"/>
        <w:ind w:left="4253"/>
        <w:jc w:val="both"/>
        <w:outlineLvl w:val="0"/>
      </w:pPr>
      <w:r w:rsidRPr="00E878B7">
        <w:t>Липецкой области  2019 год</w:t>
      </w:r>
      <w:r w:rsidR="00F65664">
        <w:t>а</w:t>
      </w:r>
      <w:r>
        <w:t>»</w:t>
      </w:r>
    </w:p>
    <w:p w14:paraId="10072F85" w14:textId="77777777" w:rsidR="00AD2DA9" w:rsidRDefault="00AD2DA9" w:rsidP="00AD2DA9">
      <w:pPr>
        <w:adjustRightInd w:val="0"/>
        <w:jc w:val="center"/>
        <w:outlineLvl w:val="0"/>
      </w:pPr>
    </w:p>
    <w:p w14:paraId="7EB6BEFB" w14:textId="77777777" w:rsidR="00AD2DA9" w:rsidRDefault="00AD2DA9" w:rsidP="00AD2DA9">
      <w:pPr>
        <w:adjustRightInd w:val="0"/>
        <w:jc w:val="center"/>
        <w:outlineLvl w:val="0"/>
      </w:pPr>
    </w:p>
    <w:p w14:paraId="0BC9A7E9" w14:textId="77777777" w:rsidR="00804BF4" w:rsidRDefault="00804BF4" w:rsidP="00AD2DA9">
      <w:pPr>
        <w:adjustRightInd w:val="0"/>
        <w:jc w:val="center"/>
        <w:outlineLvl w:val="0"/>
      </w:pPr>
    </w:p>
    <w:p w14:paraId="69D17064" w14:textId="77777777" w:rsidR="00F65664" w:rsidRDefault="00AD2DA9" w:rsidP="00AD2DA9">
      <w:pPr>
        <w:adjustRightInd w:val="0"/>
        <w:jc w:val="center"/>
        <w:outlineLvl w:val="0"/>
      </w:pPr>
      <w:r w:rsidRPr="00045683">
        <w:t>Отчет об итогах  эмисс</w:t>
      </w:r>
      <w:r>
        <w:t xml:space="preserve">ии государственных  </w:t>
      </w:r>
      <w:r w:rsidR="00F70925">
        <w:t>ценных бумаг</w:t>
      </w:r>
      <w:r w:rsidRPr="00045683">
        <w:t xml:space="preserve">  </w:t>
      </w:r>
    </w:p>
    <w:p w14:paraId="43C98FD4" w14:textId="61A105E1" w:rsidR="00AD2DA9" w:rsidRPr="009C3559" w:rsidRDefault="00AD2DA9" w:rsidP="00AD2DA9">
      <w:pPr>
        <w:adjustRightInd w:val="0"/>
        <w:jc w:val="center"/>
        <w:outlineLvl w:val="0"/>
      </w:pPr>
      <w:r w:rsidRPr="00045683">
        <w:t>Липецкой</w:t>
      </w:r>
      <w:r w:rsidR="00F65664">
        <w:t xml:space="preserve"> области </w:t>
      </w:r>
      <w:r w:rsidRPr="009C3559">
        <w:t>201</w:t>
      </w:r>
      <w:r>
        <w:t>9</w:t>
      </w:r>
      <w:r w:rsidRPr="009C3559">
        <w:t xml:space="preserve"> год</w:t>
      </w:r>
      <w:r w:rsidR="00F65664">
        <w:t>а</w:t>
      </w:r>
    </w:p>
    <w:p w14:paraId="269FA08B" w14:textId="77777777" w:rsidR="00AD2DA9" w:rsidRPr="00B54FC9" w:rsidRDefault="00AD2DA9" w:rsidP="00AD2DA9">
      <w:pPr>
        <w:adjustRightInd w:val="0"/>
        <w:jc w:val="center"/>
        <w:outlineLvl w:val="0"/>
        <w:rPr>
          <w:b/>
          <w:bCs/>
          <w:sz w:val="32"/>
          <w:szCs w:val="32"/>
        </w:rPr>
      </w:pPr>
    </w:p>
    <w:p w14:paraId="54DEB6E2" w14:textId="7DBEEEFC" w:rsidR="00AD2DA9" w:rsidRPr="00B82A1C" w:rsidRDefault="00AD2DA9" w:rsidP="00AD2DA9">
      <w:pPr>
        <w:widowControl/>
        <w:numPr>
          <w:ilvl w:val="0"/>
          <w:numId w:val="17"/>
        </w:numPr>
        <w:tabs>
          <w:tab w:val="clear" w:pos="928"/>
          <w:tab w:val="left" w:pos="993"/>
          <w:tab w:val="left" w:pos="1418"/>
          <w:tab w:val="left" w:pos="1560"/>
        </w:tabs>
        <w:adjustRightInd w:val="0"/>
        <w:ind w:left="0" w:firstLine="709"/>
        <w:jc w:val="both"/>
        <w:rPr>
          <w:b/>
          <w:bCs/>
        </w:rPr>
      </w:pPr>
      <w:r w:rsidRPr="00410342">
        <w:t>Государственные</w:t>
      </w:r>
      <w:r>
        <w:t xml:space="preserve"> </w:t>
      </w:r>
      <w:r w:rsidRPr="00410342">
        <w:t>регистрационные номера выпусков государственных ценных бумаг, размещение которых осуществлялось в отчетном финансовом году</w:t>
      </w:r>
      <w:r>
        <w:t>:</w:t>
      </w:r>
    </w:p>
    <w:p w14:paraId="7F1AD364" w14:textId="77777777" w:rsidR="00AD2DA9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spacing w:before="120"/>
        <w:ind w:firstLine="709"/>
        <w:jc w:val="both"/>
      </w:pPr>
      <w:r w:rsidRPr="00410342">
        <w:rPr>
          <w:bCs/>
        </w:rPr>
        <w:t xml:space="preserve">В отчетном финансовом году были размещены </w:t>
      </w:r>
      <w:r w:rsidRPr="00410342">
        <w:rPr>
          <w:lang w:eastAsia="en-US"/>
        </w:rPr>
        <w:t>государственные облигации Липецкой области 201</w:t>
      </w:r>
      <w:r>
        <w:rPr>
          <w:lang w:eastAsia="en-US"/>
        </w:rPr>
        <w:t>9</w:t>
      </w:r>
      <w:r w:rsidRPr="00410342">
        <w:rPr>
          <w:lang w:eastAsia="en-US"/>
        </w:rPr>
        <w:t xml:space="preserve"> года </w:t>
      </w:r>
      <w:r w:rsidRPr="00410342">
        <w:rPr>
          <w:bCs/>
          <w:lang w:eastAsia="en-US"/>
        </w:rPr>
        <w:t xml:space="preserve">в форме </w:t>
      </w:r>
      <w:r>
        <w:rPr>
          <w:bCs/>
          <w:lang w:eastAsia="en-US"/>
        </w:rPr>
        <w:t>именных документарных</w:t>
      </w:r>
      <w:r w:rsidRPr="00410342">
        <w:rPr>
          <w:bCs/>
          <w:lang w:eastAsia="en-US"/>
        </w:rPr>
        <w:t xml:space="preserve"> ценных бумаг с фиксированным купонным доходом и амортизацией долга </w:t>
      </w:r>
      <w:r w:rsidRPr="00410342">
        <w:t xml:space="preserve">(далее – Облигации). </w:t>
      </w:r>
    </w:p>
    <w:p w14:paraId="432C949F" w14:textId="2B12C818" w:rsidR="00AD2DA9" w:rsidRPr="00410342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ind w:firstLine="709"/>
        <w:jc w:val="both"/>
        <w:rPr>
          <w:color w:val="000000"/>
        </w:rPr>
      </w:pPr>
      <w:r w:rsidRPr="00410342">
        <w:t>Государственный регистрационный номер выпуска Облигаций</w:t>
      </w:r>
      <w:r>
        <w:t xml:space="preserve"> </w:t>
      </w:r>
      <w:r w:rsidRPr="000242EC">
        <w:t>–</w:t>
      </w:r>
      <w:r>
        <w:t xml:space="preserve"> </w:t>
      </w:r>
      <w:r w:rsidRPr="00410342">
        <w:rPr>
          <w:lang w:val="en-US"/>
        </w:rPr>
        <w:t>RU</w:t>
      </w:r>
      <w:r w:rsidRPr="00410342">
        <w:t>3</w:t>
      </w:r>
      <w:r>
        <w:t>4</w:t>
      </w:r>
      <w:r w:rsidRPr="00410342">
        <w:t>01</w:t>
      </w:r>
      <w:r>
        <w:t>1</w:t>
      </w:r>
      <w:r w:rsidRPr="00410342">
        <w:rPr>
          <w:lang w:val="en-US"/>
        </w:rPr>
        <w:t>LIP</w:t>
      </w:r>
      <w:r w:rsidRPr="00410342">
        <w:t>0</w:t>
      </w:r>
      <w:r w:rsidRPr="00410342">
        <w:rPr>
          <w:color w:val="000000"/>
        </w:rPr>
        <w:t>.</w:t>
      </w:r>
    </w:p>
    <w:p w14:paraId="204E63D1" w14:textId="44B26B42" w:rsidR="00AD2DA9" w:rsidRDefault="00804BF4" w:rsidP="00AD2DA9">
      <w:pPr>
        <w:pStyle w:val="33"/>
        <w:widowControl/>
        <w:numPr>
          <w:ilvl w:val="0"/>
          <w:numId w:val="17"/>
        </w:numPr>
        <w:suppressAutoHyphens/>
        <w:snapToGrid w:val="0"/>
        <w:spacing w:before="24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DA9" w:rsidRPr="00410342">
        <w:rPr>
          <w:sz w:val="28"/>
          <w:szCs w:val="28"/>
        </w:rPr>
        <w:t>Порядок размещения ценных бумаг</w:t>
      </w:r>
      <w:r w:rsidR="00AD2DA9">
        <w:rPr>
          <w:sz w:val="28"/>
          <w:szCs w:val="28"/>
        </w:rPr>
        <w:t>:</w:t>
      </w:r>
    </w:p>
    <w:p w14:paraId="7A580A69" w14:textId="26EFFDEF" w:rsidR="00AD2DA9" w:rsidRPr="00804BF4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spacing w:before="120"/>
        <w:ind w:firstLine="709"/>
        <w:jc w:val="both"/>
        <w:rPr>
          <w:color w:val="000000"/>
          <w:spacing w:val="-2"/>
        </w:rPr>
      </w:pPr>
      <w:r w:rsidRPr="00804BF4">
        <w:rPr>
          <w:spacing w:val="-2"/>
        </w:rPr>
        <w:t xml:space="preserve">Эмитентом Облигаций от имени субъекта Российской Федерации – Липецкой области – </w:t>
      </w:r>
      <w:r w:rsidRPr="00804BF4">
        <w:rPr>
          <w:color w:val="000000"/>
          <w:spacing w:val="-2"/>
        </w:rPr>
        <w:t>выступает управление финансов Липецкой области (далее</w:t>
      </w:r>
      <w:r w:rsidR="009A2788">
        <w:rPr>
          <w:color w:val="000000"/>
          <w:spacing w:val="-2"/>
        </w:rPr>
        <w:t> </w:t>
      </w:r>
      <w:r w:rsidRPr="00804BF4">
        <w:rPr>
          <w:color w:val="000000"/>
          <w:spacing w:val="-2"/>
        </w:rPr>
        <w:t>– Эмитент).</w:t>
      </w:r>
    </w:p>
    <w:p w14:paraId="1E9454E9" w14:textId="015E62EE" w:rsidR="00AD2DA9" w:rsidRPr="00804BF4" w:rsidRDefault="00AD2DA9" w:rsidP="00AD2DA9">
      <w:pPr>
        <w:adjustRightInd w:val="0"/>
        <w:ind w:firstLine="709"/>
        <w:jc w:val="both"/>
        <w:rPr>
          <w:spacing w:val="-2"/>
        </w:rPr>
      </w:pPr>
      <w:r w:rsidRPr="00804BF4">
        <w:rPr>
          <w:spacing w:val="-2"/>
        </w:rPr>
        <w:t xml:space="preserve">Уполномоченным агентом, </w:t>
      </w:r>
      <w:r w:rsidRPr="00804BF4">
        <w:rPr>
          <w:color w:val="000000"/>
          <w:spacing w:val="-2"/>
        </w:rPr>
        <w:t xml:space="preserve">заключившим с Эмитентом государственный контракт на оказание услуг по обслуживанию процедур выпуска, размещения и обращения Облигаций и осуществляющим их продажу по поручению и за счёт Эмитента, является Акционерное общество «Сбербанк </w:t>
      </w:r>
      <w:proofErr w:type="gramStart"/>
      <w:r w:rsidRPr="00804BF4">
        <w:rPr>
          <w:color w:val="000000"/>
          <w:spacing w:val="-2"/>
        </w:rPr>
        <w:t>КИБ</w:t>
      </w:r>
      <w:proofErr w:type="gramEnd"/>
      <w:r w:rsidRPr="00804BF4">
        <w:rPr>
          <w:color w:val="000000"/>
          <w:spacing w:val="-2"/>
        </w:rPr>
        <w:t>» (далее – Уполномоченный агент)</w:t>
      </w:r>
      <w:r w:rsidRPr="00804BF4">
        <w:rPr>
          <w:spacing w:val="-2"/>
        </w:rPr>
        <w:t xml:space="preserve">. </w:t>
      </w:r>
    </w:p>
    <w:p w14:paraId="3B8A1E60" w14:textId="6CFF29E1" w:rsidR="00AD2DA9" w:rsidRPr="00804BF4" w:rsidRDefault="00AD2DA9" w:rsidP="00AD2DA9">
      <w:pPr>
        <w:adjustRightInd w:val="0"/>
        <w:ind w:firstLine="709"/>
        <w:jc w:val="both"/>
        <w:rPr>
          <w:spacing w:val="-2"/>
        </w:rPr>
      </w:pPr>
      <w:proofErr w:type="gramStart"/>
      <w:r w:rsidRPr="00804BF4">
        <w:rPr>
          <w:spacing w:val="-2"/>
        </w:rPr>
        <w:t xml:space="preserve">Размещение облигаций осуществлено по открытой подписке путём заключения в соответствии с законодательством Российской Федерации, Генеральными условиями эмиссии и обращения государственных облигаций Липецкой области, утвержденными </w:t>
      </w:r>
      <w:hyperlink r:id="rId12" w:history="1">
        <w:r w:rsidRPr="00804BF4">
          <w:rPr>
            <w:spacing w:val="-2"/>
          </w:rPr>
          <w:t>постановлением</w:t>
        </w:r>
      </w:hyperlink>
      <w:r w:rsidRPr="00804BF4">
        <w:rPr>
          <w:spacing w:val="-2"/>
        </w:rPr>
        <w:t xml:space="preserve"> администрации Липецкой области от 08 февраля 2013 года № 56</w:t>
      </w:r>
      <w:r w:rsidRPr="00804BF4">
        <w:rPr>
          <w:color w:val="000000"/>
          <w:spacing w:val="-2"/>
        </w:rPr>
        <w:t xml:space="preserve"> «Об утверждении Генеральных условий эмиссии и обращения государственных облигаций Липецкой области» (с изменениями, внесенными постановлением администрации Липецкой области от 04 июля 2019 года № 303 «О внесении</w:t>
      </w:r>
      <w:proofErr w:type="gramEnd"/>
      <w:r w:rsidRPr="00804BF4">
        <w:rPr>
          <w:color w:val="000000"/>
          <w:spacing w:val="-2"/>
        </w:rPr>
        <w:t xml:space="preserve"> </w:t>
      </w:r>
      <w:proofErr w:type="gramStart"/>
      <w:r w:rsidRPr="00804BF4">
        <w:rPr>
          <w:color w:val="000000"/>
          <w:spacing w:val="-2"/>
        </w:rPr>
        <w:t xml:space="preserve">изменений в постановление администрации Липецкой области от 8 февраля 2013 года № 56 «Об утверждении </w:t>
      </w:r>
      <w:r w:rsidR="00343665">
        <w:rPr>
          <w:color w:val="000000"/>
          <w:spacing w:val="-2"/>
        </w:rPr>
        <w:t>Г</w:t>
      </w:r>
      <w:r w:rsidRPr="00804BF4">
        <w:rPr>
          <w:color w:val="000000"/>
          <w:spacing w:val="-2"/>
        </w:rPr>
        <w:t>енеральных условия эмиссии и обращения государственных облигаций Липецкой области»)</w:t>
      </w:r>
      <w:r w:rsidRPr="00804BF4">
        <w:rPr>
          <w:bCs/>
          <w:spacing w:val="-2"/>
        </w:rPr>
        <w:t>,</w:t>
      </w:r>
      <w:r w:rsidRPr="00804BF4">
        <w:rPr>
          <w:spacing w:val="-2"/>
        </w:rPr>
        <w:t xml:space="preserve"> Условиями эмиссии и обращения государственных облигаций Липецкой области 2019 года в форме именных документарных ценных бумаг с фиксированным купонным доходом и </w:t>
      </w:r>
      <w:r w:rsidRPr="00804BF4">
        <w:rPr>
          <w:spacing w:val="-2"/>
        </w:rPr>
        <w:lastRenderedPageBreak/>
        <w:t>амортизацией долга, утвержденными приказом управления финансов Липецкой области от 10 апреля 2019 года № 96 «Об утверждении</w:t>
      </w:r>
      <w:proofErr w:type="gramEnd"/>
      <w:r w:rsidRPr="00804BF4">
        <w:rPr>
          <w:spacing w:val="-2"/>
        </w:rPr>
        <w:t xml:space="preserve"> </w:t>
      </w:r>
      <w:proofErr w:type="gramStart"/>
      <w:r w:rsidRPr="00804BF4">
        <w:rPr>
          <w:spacing w:val="-2"/>
        </w:rPr>
        <w:t>Условий эмиссии и обращения государственных облигаций Липецкой области 2019 года в форме именных документарных ценных бумаг с фиксированным купонным доходом и амортизацией долга» (с изменениями, внесенными приказом управления финансов Липецкой области от 19 июля 2019 года № 180 «О внесении изменений в приказ управления финансов Липецкой области от 10 апреля 2019 года № 96 «Об утверждении Условий эмиссии и обращения государственных облигаций</w:t>
      </w:r>
      <w:proofErr w:type="gramEnd"/>
      <w:r w:rsidRPr="00804BF4">
        <w:rPr>
          <w:spacing w:val="-2"/>
        </w:rPr>
        <w:t xml:space="preserve"> </w:t>
      </w:r>
      <w:proofErr w:type="gramStart"/>
      <w:r w:rsidRPr="00804BF4">
        <w:rPr>
          <w:spacing w:val="-2"/>
        </w:rPr>
        <w:t>Липецкой области 2019 года в форме документарных ценных бумаг</w:t>
      </w:r>
      <w:r w:rsidR="00343665">
        <w:rPr>
          <w:spacing w:val="-2"/>
        </w:rPr>
        <w:t xml:space="preserve"> на предъявителя</w:t>
      </w:r>
      <w:r w:rsidRPr="00804BF4">
        <w:rPr>
          <w:spacing w:val="-2"/>
        </w:rPr>
        <w:t xml:space="preserve"> с фиксированным купонным доходом и амортизацией долга» (далее – Условия), Решением об эмиссии государственных облигаций Липецкой области 2019 года в форме именных документарных ценных бумаг с фиксированным купонным доходом и амортизацией долга, утвержденным приказом управления финансов Липецкой области от 13 ноября 2019 года № 285 «</w:t>
      </w:r>
      <w:r w:rsidRPr="00804BF4">
        <w:rPr>
          <w:spacing w:val="-2"/>
          <w:lang w:eastAsia="en-US"/>
        </w:rPr>
        <w:fldChar w:fldCharType="begin"/>
      </w:r>
      <w:r w:rsidRPr="00804BF4">
        <w:rPr>
          <w:spacing w:val="-2"/>
          <w:lang w:eastAsia="en-US"/>
        </w:rPr>
        <w:instrText xml:space="preserve"> DOCPROPERTY "Содержание" \* MERGEFORMAT </w:instrText>
      </w:r>
      <w:r w:rsidRPr="00804BF4">
        <w:rPr>
          <w:spacing w:val="-2"/>
          <w:lang w:eastAsia="en-US"/>
        </w:rPr>
        <w:fldChar w:fldCharType="separate"/>
      </w:r>
      <w:r w:rsidRPr="00804BF4">
        <w:rPr>
          <w:spacing w:val="-2"/>
          <w:lang w:eastAsia="en-US"/>
        </w:rPr>
        <w:t>Об утверждении Решения об эмиссии государственных</w:t>
      </w:r>
      <w:proofErr w:type="gramEnd"/>
      <w:r w:rsidRPr="00804BF4">
        <w:rPr>
          <w:spacing w:val="-2"/>
          <w:lang w:eastAsia="en-US"/>
        </w:rPr>
        <w:t xml:space="preserve"> </w:t>
      </w:r>
      <w:proofErr w:type="gramStart"/>
      <w:r w:rsidRPr="00804BF4">
        <w:rPr>
          <w:spacing w:val="-2"/>
          <w:lang w:eastAsia="en-US"/>
        </w:rPr>
        <w:t>облигаций Липецкой области 2019 года в форме именных документарных ценных бумаг с фиксированным купонным доходом и амортизацией долга</w:t>
      </w:r>
      <w:r w:rsidRPr="00804BF4">
        <w:rPr>
          <w:spacing w:val="-2"/>
          <w:lang w:eastAsia="en-US"/>
        </w:rPr>
        <w:fldChar w:fldCharType="end"/>
      </w:r>
      <w:r w:rsidRPr="00804BF4">
        <w:rPr>
          <w:spacing w:val="-2"/>
          <w:lang w:eastAsia="en-US"/>
        </w:rPr>
        <w:t>»</w:t>
      </w:r>
      <w:r w:rsidRPr="00804BF4">
        <w:rPr>
          <w:spacing w:val="-2"/>
        </w:rPr>
        <w:t xml:space="preserve"> (далее – Решение), сделок купли-продажи Облигаций между Эмитентом в лице Уполномоченного агента Эмитента, действующего по поручению и за счёт Эмитента, и первыми владельцами Облигаций только с использованием системы торгов Публичного акционерного общества «Московская Биржа ММВБ-РТС» (далее – ПАО Московская Биржа) в соответствии с Правилами</w:t>
      </w:r>
      <w:proofErr w:type="gramEnd"/>
      <w:r w:rsidRPr="00804BF4">
        <w:rPr>
          <w:spacing w:val="-2"/>
        </w:rPr>
        <w:t xml:space="preserve"> проведения торгов на фондовом рынке и рынке депозитов ПАО Московская Биржа, а также другими нормативными документами ПАО Московская Биржа.</w:t>
      </w:r>
    </w:p>
    <w:p w14:paraId="3CBC1766" w14:textId="010AE077" w:rsidR="00AD2DA9" w:rsidRPr="00804BF4" w:rsidRDefault="00AD2DA9" w:rsidP="00AD2DA9">
      <w:pPr>
        <w:tabs>
          <w:tab w:val="left" w:pos="709"/>
          <w:tab w:val="left" w:pos="851"/>
        </w:tabs>
        <w:ind w:firstLine="709"/>
        <w:jc w:val="both"/>
        <w:rPr>
          <w:spacing w:val="-2"/>
        </w:rPr>
      </w:pPr>
      <w:r w:rsidRPr="00804BF4">
        <w:rPr>
          <w:spacing w:val="-2"/>
        </w:rPr>
        <w:t xml:space="preserve">Размещение Облигаций осуществлялось </w:t>
      </w:r>
      <w:proofErr w:type="gramStart"/>
      <w:r w:rsidRPr="00804BF4">
        <w:rPr>
          <w:spacing w:val="-2"/>
        </w:rPr>
        <w:t>в форме сбора адресных заявок со стороны покупателей на приобретение Облигаций по ставке купонного дохода на первый купонный период</w:t>
      </w:r>
      <w:proofErr w:type="gramEnd"/>
      <w:r w:rsidR="00170911" w:rsidRPr="00804BF4">
        <w:rPr>
          <w:spacing w:val="-2"/>
        </w:rPr>
        <w:t xml:space="preserve"> в размере 6,6% (шесть целых шесть</w:t>
      </w:r>
      <w:r w:rsidR="00343665">
        <w:rPr>
          <w:spacing w:val="-2"/>
        </w:rPr>
        <w:t xml:space="preserve"> </w:t>
      </w:r>
      <w:r w:rsidR="00644DE8" w:rsidRPr="00804BF4">
        <w:rPr>
          <w:spacing w:val="-2"/>
        </w:rPr>
        <w:t>десят</w:t>
      </w:r>
      <w:r w:rsidR="00343665">
        <w:rPr>
          <w:spacing w:val="-2"/>
        </w:rPr>
        <w:t>ых</w:t>
      </w:r>
      <w:r w:rsidR="00170911" w:rsidRPr="00804BF4">
        <w:rPr>
          <w:spacing w:val="-2"/>
        </w:rPr>
        <w:t>) процентов годовых</w:t>
      </w:r>
      <w:r w:rsidRPr="00804BF4">
        <w:rPr>
          <w:spacing w:val="-2"/>
        </w:rPr>
        <w:t>, заранее определённой Эмитентом в порядке, указанном в Условиях и Решении об эмиссии.</w:t>
      </w:r>
    </w:p>
    <w:p w14:paraId="16DA8BAF" w14:textId="77777777" w:rsidR="00AD2DA9" w:rsidRPr="00410342" w:rsidRDefault="00AD2DA9" w:rsidP="00AD2DA9">
      <w:pPr>
        <w:widowControl/>
        <w:numPr>
          <w:ilvl w:val="0"/>
          <w:numId w:val="18"/>
        </w:numPr>
        <w:tabs>
          <w:tab w:val="left" w:pos="1134"/>
          <w:tab w:val="left" w:pos="1276"/>
          <w:tab w:val="left" w:pos="1560"/>
        </w:tabs>
        <w:adjustRightInd w:val="0"/>
        <w:spacing w:before="240"/>
        <w:ind w:left="0" w:firstLine="709"/>
        <w:jc w:val="both"/>
        <w:rPr>
          <w:bCs/>
        </w:rPr>
      </w:pPr>
      <w:r w:rsidRPr="00410342">
        <w:t xml:space="preserve">Дата размещения Облигаций: </w:t>
      </w:r>
      <w:r>
        <w:t>28</w:t>
      </w:r>
      <w:r w:rsidRPr="00410342">
        <w:t xml:space="preserve"> </w:t>
      </w:r>
      <w:r>
        <w:t>ноября</w:t>
      </w:r>
      <w:r w:rsidRPr="00410342">
        <w:t xml:space="preserve"> 201</w:t>
      </w:r>
      <w:r>
        <w:t>9</w:t>
      </w:r>
      <w:r w:rsidRPr="00410342">
        <w:t xml:space="preserve"> года.</w:t>
      </w:r>
    </w:p>
    <w:p w14:paraId="592D7411" w14:textId="77777777" w:rsidR="00AD2DA9" w:rsidRPr="00410342" w:rsidRDefault="00AD2DA9" w:rsidP="00AD2DA9">
      <w:pPr>
        <w:pStyle w:val="210"/>
        <w:numPr>
          <w:ilvl w:val="0"/>
          <w:numId w:val="18"/>
        </w:numPr>
        <w:spacing w:before="240" w:after="0" w:line="240" w:lineRule="auto"/>
        <w:ind w:left="0" w:firstLine="709"/>
        <w:jc w:val="both"/>
        <w:rPr>
          <w:sz w:val="28"/>
          <w:szCs w:val="28"/>
        </w:rPr>
      </w:pPr>
      <w:r w:rsidRPr="00410342">
        <w:rPr>
          <w:sz w:val="28"/>
          <w:szCs w:val="28"/>
          <w:lang w:eastAsia="ru-RU"/>
        </w:rPr>
        <w:t>Даты погашения Облигаций:</w:t>
      </w:r>
    </w:p>
    <w:p w14:paraId="3FCA928F" w14:textId="77777777" w:rsidR="00AD2DA9" w:rsidRDefault="00AD2DA9" w:rsidP="00644DE8">
      <w:pPr>
        <w:tabs>
          <w:tab w:val="left" w:pos="6804"/>
        </w:tabs>
        <w:snapToGrid w:val="0"/>
        <w:spacing w:before="120"/>
        <w:ind w:firstLine="709"/>
        <w:jc w:val="both"/>
      </w:pPr>
      <w:r w:rsidRPr="00FD73D5">
        <w:t>Погашение номинальной стоимости Облигаций осуществляется частями в следующие сроки (далее – Даты погашения части номинальной стоимости Облигаций):</w:t>
      </w:r>
    </w:p>
    <w:p w14:paraId="284E92D3" w14:textId="550FEE5A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>20 (д</w:t>
      </w:r>
      <w:r w:rsidRPr="003C14CF">
        <w:rPr>
          <w:rFonts w:eastAsia="Calibri"/>
        </w:rPr>
        <w:t>вадцат</w:t>
      </w:r>
      <w:r>
        <w:rPr>
          <w:rFonts w:eastAsia="Calibri"/>
        </w:rPr>
        <w:t>и</w:t>
      </w:r>
      <w:r w:rsidRPr="003C14CF">
        <w:rPr>
          <w:rFonts w:eastAsia="Calibri"/>
        </w:rPr>
        <w:t>) процентов</w:t>
      </w:r>
      <w:r>
        <w:rPr>
          <w:rFonts w:eastAsia="Calibri"/>
        </w:rPr>
        <w:t xml:space="preserve"> номинальной стоимости Облигаций – 26 ноября 2020 года;</w:t>
      </w:r>
    </w:p>
    <w:p w14:paraId="5F37CA5C" w14:textId="2803501E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644DE8">
        <w:rPr>
          <w:rFonts w:eastAsia="Calibri"/>
        </w:rPr>
        <w:t>20 (двадцати) процентов номинальной стоимости Облигаций –</w:t>
      </w:r>
      <w:r>
        <w:rPr>
          <w:rFonts w:eastAsia="Calibri"/>
        </w:rPr>
        <w:t xml:space="preserve"> 25 ноября 2021 года;</w:t>
      </w:r>
    </w:p>
    <w:p w14:paraId="22255901" w14:textId="2BF3AB5A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644DE8">
        <w:rPr>
          <w:rFonts w:eastAsia="Calibri"/>
        </w:rPr>
        <w:t>20 (двадцати) процентов номинальной стоимости Облигаций –</w:t>
      </w:r>
      <w:r>
        <w:rPr>
          <w:rFonts w:eastAsia="Calibri"/>
        </w:rPr>
        <w:t xml:space="preserve"> 24 ноября 2022 года;</w:t>
      </w:r>
    </w:p>
    <w:p w14:paraId="4330AA3F" w14:textId="3F01BCBA" w:rsidR="00644DE8" w:rsidRDefault="00644DE8" w:rsidP="00AD2DA9">
      <w:pPr>
        <w:tabs>
          <w:tab w:val="left" w:pos="6804"/>
        </w:tabs>
        <w:snapToGrid w:val="0"/>
        <w:ind w:firstLine="709"/>
        <w:jc w:val="both"/>
      </w:pPr>
      <w:r>
        <w:t xml:space="preserve">- </w:t>
      </w:r>
      <w:r w:rsidRPr="00644DE8">
        <w:t>20 (двадцати) процентов номинальной стоимости Облигаций</w:t>
      </w:r>
      <w:r>
        <w:t xml:space="preserve"> – 23 ноября 2023 года;</w:t>
      </w:r>
    </w:p>
    <w:p w14:paraId="40B1F66D" w14:textId="4D1FF208" w:rsidR="00644DE8" w:rsidRDefault="00644DE8" w:rsidP="00AD2DA9">
      <w:pPr>
        <w:tabs>
          <w:tab w:val="left" w:pos="6804"/>
        </w:tabs>
        <w:snapToGrid w:val="0"/>
        <w:ind w:firstLine="709"/>
        <w:jc w:val="both"/>
      </w:pPr>
      <w:r>
        <w:lastRenderedPageBreak/>
        <w:t xml:space="preserve">- </w:t>
      </w:r>
      <w:r w:rsidRPr="00644DE8">
        <w:t>20 (двадцати) процентов номинальной стоимости Облигаций –</w:t>
      </w:r>
      <w:r>
        <w:t xml:space="preserve"> 21 ноября 2024 года.</w:t>
      </w:r>
    </w:p>
    <w:p w14:paraId="3FA23B74" w14:textId="16B89255" w:rsidR="00AD2DA9" w:rsidRPr="00723DC3" w:rsidRDefault="00AD2DA9" w:rsidP="00AD2DA9">
      <w:pPr>
        <w:pStyle w:val="210"/>
        <w:numPr>
          <w:ilvl w:val="0"/>
          <w:numId w:val="18"/>
        </w:numPr>
        <w:tabs>
          <w:tab w:val="left" w:pos="1134"/>
          <w:tab w:val="left" w:pos="1276"/>
        </w:tabs>
        <w:spacing w:before="24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410342">
        <w:rPr>
          <w:sz w:val="28"/>
          <w:szCs w:val="28"/>
          <w:lang w:eastAsia="ru-RU"/>
        </w:rPr>
        <w:t xml:space="preserve">Фактическая цена размещения Облигаций </w:t>
      </w:r>
      <w:r w:rsidRPr="00410342">
        <w:rPr>
          <w:color w:val="000000"/>
          <w:sz w:val="28"/>
          <w:szCs w:val="28"/>
        </w:rPr>
        <w:t>равна 100</w:t>
      </w:r>
      <w:r>
        <w:rPr>
          <w:color w:val="000000"/>
          <w:sz w:val="28"/>
          <w:szCs w:val="28"/>
        </w:rPr>
        <w:t xml:space="preserve"> (ста) процентам</w:t>
      </w:r>
      <w:r w:rsidRPr="00410342">
        <w:rPr>
          <w:color w:val="000000"/>
          <w:sz w:val="28"/>
          <w:szCs w:val="28"/>
        </w:rPr>
        <w:t xml:space="preserve"> </w:t>
      </w:r>
      <w:r w:rsidR="00343665">
        <w:rPr>
          <w:color w:val="000000"/>
          <w:sz w:val="28"/>
          <w:szCs w:val="28"/>
        </w:rPr>
        <w:t xml:space="preserve">от </w:t>
      </w:r>
      <w:r w:rsidRPr="00410342">
        <w:rPr>
          <w:color w:val="000000"/>
          <w:sz w:val="28"/>
          <w:szCs w:val="28"/>
        </w:rPr>
        <w:t xml:space="preserve">номинальной стоимости </w:t>
      </w:r>
      <w:r w:rsidR="00343665">
        <w:rPr>
          <w:color w:val="000000"/>
          <w:sz w:val="28"/>
          <w:szCs w:val="28"/>
        </w:rPr>
        <w:t>О</w:t>
      </w:r>
      <w:r w:rsidRPr="00410342">
        <w:rPr>
          <w:color w:val="000000"/>
          <w:sz w:val="28"/>
          <w:szCs w:val="28"/>
        </w:rPr>
        <w:t>блигаций.</w:t>
      </w:r>
    </w:p>
    <w:p w14:paraId="4DCFB252" w14:textId="6E7BBAA6" w:rsidR="00AD2DA9" w:rsidRDefault="00AD2DA9" w:rsidP="00AD2DA9">
      <w:pPr>
        <w:pStyle w:val="210"/>
        <w:numPr>
          <w:ilvl w:val="0"/>
          <w:numId w:val="18"/>
        </w:numPr>
        <w:tabs>
          <w:tab w:val="clear" w:pos="928"/>
          <w:tab w:val="left" w:pos="993"/>
          <w:tab w:val="left" w:pos="1276"/>
        </w:tabs>
        <w:spacing w:before="24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410342">
        <w:rPr>
          <w:sz w:val="28"/>
          <w:szCs w:val="28"/>
          <w:lang w:eastAsia="ru-RU"/>
        </w:rPr>
        <w:t xml:space="preserve">Количество размещенных Облигаций – </w:t>
      </w:r>
      <w:r>
        <w:rPr>
          <w:sz w:val="28"/>
          <w:szCs w:val="28"/>
          <w:lang w:eastAsia="ru-RU"/>
        </w:rPr>
        <w:t>2</w:t>
      </w:r>
      <w:r w:rsidRPr="0041034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</w:t>
      </w:r>
      <w:r w:rsidRPr="00410342">
        <w:rPr>
          <w:sz w:val="28"/>
          <w:szCs w:val="28"/>
          <w:lang w:eastAsia="ru-RU"/>
        </w:rPr>
        <w:t>00 000 (</w:t>
      </w:r>
      <w:r>
        <w:rPr>
          <w:sz w:val="28"/>
          <w:szCs w:val="28"/>
          <w:lang w:eastAsia="ru-RU"/>
        </w:rPr>
        <w:t>два</w:t>
      </w:r>
      <w:r w:rsidRPr="00410342">
        <w:rPr>
          <w:sz w:val="28"/>
          <w:szCs w:val="28"/>
          <w:lang w:eastAsia="ru-RU"/>
        </w:rPr>
        <w:t xml:space="preserve"> миллиона</w:t>
      </w:r>
      <w:r>
        <w:rPr>
          <w:sz w:val="28"/>
          <w:szCs w:val="28"/>
          <w:lang w:eastAsia="ru-RU"/>
        </w:rPr>
        <w:t xml:space="preserve"> пятьсот тысяч</w:t>
      </w:r>
      <w:r w:rsidRPr="00410342">
        <w:rPr>
          <w:sz w:val="28"/>
          <w:szCs w:val="28"/>
          <w:lang w:eastAsia="ru-RU"/>
        </w:rPr>
        <w:t>) штук.</w:t>
      </w:r>
    </w:p>
    <w:p w14:paraId="61F14463" w14:textId="2E102BA0" w:rsidR="001C0711" w:rsidRPr="001C0711" w:rsidRDefault="00AD2DA9" w:rsidP="00312C4E">
      <w:pPr>
        <w:widowControl/>
        <w:adjustRightInd w:val="0"/>
        <w:ind w:firstLine="709"/>
        <w:jc w:val="both"/>
      </w:pPr>
      <w:r w:rsidRPr="00410342">
        <w:t xml:space="preserve">Объем денежных поступлений в областной бюджет от размещения Облигаций – </w:t>
      </w:r>
      <w:r>
        <w:t>2</w:t>
      </w:r>
      <w:r w:rsidRPr="00410342">
        <w:t xml:space="preserve"> </w:t>
      </w:r>
      <w:r>
        <w:t>5</w:t>
      </w:r>
      <w:r w:rsidRPr="00410342">
        <w:t>00 000</w:t>
      </w:r>
      <w:r w:rsidR="00312C4E">
        <w:t> </w:t>
      </w:r>
      <w:r w:rsidRPr="00410342">
        <w:t>000</w:t>
      </w:r>
      <w:r w:rsidR="00312C4E">
        <w:t xml:space="preserve"> </w:t>
      </w:r>
      <w:r w:rsidRPr="00410342">
        <w:t>(</w:t>
      </w:r>
      <w:r>
        <w:t>два</w:t>
      </w:r>
      <w:r w:rsidRPr="00410342">
        <w:t xml:space="preserve"> миллиарда</w:t>
      </w:r>
      <w:r>
        <w:t xml:space="preserve"> пятьсот миллионов</w:t>
      </w:r>
      <w:r w:rsidRPr="00410342">
        <w:t>) рублей.</w:t>
      </w:r>
    </w:p>
    <w:sectPr w:rsidR="001C0711" w:rsidRPr="001C0711" w:rsidSect="00322344">
      <w:headerReference w:type="default" r:id="rId13"/>
      <w:pgSz w:w="11907" w:h="16840" w:code="9"/>
      <w:pgMar w:top="1134" w:right="851" w:bottom="1134" w:left="1701" w:header="851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EEE7" w14:textId="77777777" w:rsidR="00C82861" w:rsidRDefault="00C82861">
      <w:r>
        <w:separator/>
      </w:r>
    </w:p>
  </w:endnote>
  <w:endnote w:type="continuationSeparator" w:id="0">
    <w:p w14:paraId="65BCF0BB" w14:textId="77777777" w:rsidR="00C82861" w:rsidRDefault="00C8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7003" w14:textId="77777777" w:rsidR="00C82861" w:rsidRDefault="00C82861">
      <w:r>
        <w:separator/>
      </w:r>
    </w:p>
  </w:footnote>
  <w:footnote w:type="continuationSeparator" w:id="0">
    <w:p w14:paraId="60F07C3C" w14:textId="77777777" w:rsidR="00C82861" w:rsidRDefault="00C8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83DA" w14:textId="77777777" w:rsidR="00C82861" w:rsidRDefault="00C82861" w:rsidP="00354114">
    <w:pPr>
      <w:pStyle w:val="a5"/>
      <w:framePr w:wrap="auto" w:vAnchor="text" w:hAnchor="margin" w:xAlign="center" w:y="1"/>
      <w:widowControl/>
      <w:jc w:val="right"/>
      <w:rPr>
        <w:rStyle w:val="a7"/>
      </w:rPr>
    </w:pPr>
  </w:p>
  <w:p w14:paraId="1C373B82" w14:textId="77777777" w:rsidR="00C82861" w:rsidRPr="00354114" w:rsidRDefault="00C82861" w:rsidP="007064D4">
    <w:pPr>
      <w:pStyle w:val="a5"/>
      <w:widowControl/>
      <w:tabs>
        <w:tab w:val="clear" w:pos="4153"/>
        <w:tab w:val="clear" w:pos="8306"/>
        <w:tab w:val="center" w:pos="4535"/>
      </w:tabs>
      <w:ind w:right="-1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D6C63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15B3037"/>
    <w:multiLevelType w:val="multilevel"/>
    <w:tmpl w:val="5F5CE97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3">
    <w:nsid w:val="03DB07C5"/>
    <w:multiLevelType w:val="hybridMultilevel"/>
    <w:tmpl w:val="C6CE6B16"/>
    <w:lvl w:ilvl="0" w:tplc="F2207DA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54A27B4"/>
    <w:multiLevelType w:val="hybridMultilevel"/>
    <w:tmpl w:val="2FB0C52A"/>
    <w:lvl w:ilvl="0" w:tplc="C14632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6234B1"/>
    <w:multiLevelType w:val="hybridMultilevel"/>
    <w:tmpl w:val="29A86606"/>
    <w:lvl w:ilvl="0" w:tplc="61509D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F1F2355"/>
    <w:multiLevelType w:val="hybridMultilevel"/>
    <w:tmpl w:val="FA6825B4"/>
    <w:lvl w:ilvl="0" w:tplc="C7BAD7B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16DFD"/>
    <w:multiLevelType w:val="multilevel"/>
    <w:tmpl w:val="BC024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7B97961"/>
    <w:multiLevelType w:val="hybridMultilevel"/>
    <w:tmpl w:val="190C4BBE"/>
    <w:lvl w:ilvl="0" w:tplc="58E4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5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61F11C21"/>
    <w:multiLevelType w:val="hybridMultilevel"/>
    <w:tmpl w:val="7CB6AEAC"/>
    <w:lvl w:ilvl="0" w:tplc="9D0C7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7"/>
  </w:num>
  <w:num w:numId="16">
    <w:abstractNumId w:val="0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daminova">
    <w15:presenceInfo w15:providerId="None" w15:userId="jdaminova"/>
  </w15:person>
  <w15:person w15:author="Андреева Ольга Александровна">
    <w15:presenceInfo w15:providerId="AD" w15:userId="S-1-5-21-2110615740-823941886-1632782223-10070"/>
  </w15:person>
  <w15:person w15:author="Захарова Светлана Андреевна">
    <w15:presenceInfo w15:providerId="None" w15:userId="Захарова Светла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hideSpellingErrors/>
  <w:hideGrammaticalErrors/>
  <w:proofState w:spelling="clean" w:grammar="clean"/>
  <w:defaultTabStop w:val="720"/>
  <w:consecutiveHyphenLimit w:val="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4"/>
    <w:rsid w:val="000035D2"/>
    <w:rsid w:val="00014DA1"/>
    <w:rsid w:val="000171C8"/>
    <w:rsid w:val="00023B66"/>
    <w:rsid w:val="00024614"/>
    <w:rsid w:val="00026A9A"/>
    <w:rsid w:val="00026CE6"/>
    <w:rsid w:val="00031E74"/>
    <w:rsid w:val="0003338A"/>
    <w:rsid w:val="00036A7E"/>
    <w:rsid w:val="0003706A"/>
    <w:rsid w:val="0003776E"/>
    <w:rsid w:val="000403B7"/>
    <w:rsid w:val="000418BC"/>
    <w:rsid w:val="0004482D"/>
    <w:rsid w:val="00044A1D"/>
    <w:rsid w:val="00045CF3"/>
    <w:rsid w:val="00046834"/>
    <w:rsid w:val="00046CBD"/>
    <w:rsid w:val="00050FEC"/>
    <w:rsid w:val="000536E4"/>
    <w:rsid w:val="000556AF"/>
    <w:rsid w:val="00055EAE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82505"/>
    <w:rsid w:val="00083888"/>
    <w:rsid w:val="00095BE1"/>
    <w:rsid w:val="00097118"/>
    <w:rsid w:val="000A47F3"/>
    <w:rsid w:val="000A596F"/>
    <w:rsid w:val="000A6074"/>
    <w:rsid w:val="000A6735"/>
    <w:rsid w:val="000A78B3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6649"/>
    <w:rsid w:val="000E5667"/>
    <w:rsid w:val="000F01F9"/>
    <w:rsid w:val="000F0C7F"/>
    <w:rsid w:val="000F2F4F"/>
    <w:rsid w:val="000F3DAD"/>
    <w:rsid w:val="00100CB5"/>
    <w:rsid w:val="0010272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58E9"/>
    <w:rsid w:val="00140310"/>
    <w:rsid w:val="001432DE"/>
    <w:rsid w:val="00145F49"/>
    <w:rsid w:val="0014740C"/>
    <w:rsid w:val="0015361F"/>
    <w:rsid w:val="001609DF"/>
    <w:rsid w:val="001617BF"/>
    <w:rsid w:val="00163D7C"/>
    <w:rsid w:val="001678BD"/>
    <w:rsid w:val="001702BE"/>
    <w:rsid w:val="00170911"/>
    <w:rsid w:val="00172417"/>
    <w:rsid w:val="00172C3C"/>
    <w:rsid w:val="001735AF"/>
    <w:rsid w:val="00173BC4"/>
    <w:rsid w:val="001744D0"/>
    <w:rsid w:val="00185BA1"/>
    <w:rsid w:val="0018626F"/>
    <w:rsid w:val="00187772"/>
    <w:rsid w:val="00191C5F"/>
    <w:rsid w:val="001938D1"/>
    <w:rsid w:val="0019437C"/>
    <w:rsid w:val="0019598B"/>
    <w:rsid w:val="00196B03"/>
    <w:rsid w:val="001A214C"/>
    <w:rsid w:val="001A6142"/>
    <w:rsid w:val="001A79A1"/>
    <w:rsid w:val="001B2E3C"/>
    <w:rsid w:val="001C0711"/>
    <w:rsid w:val="001C12F6"/>
    <w:rsid w:val="001C2109"/>
    <w:rsid w:val="001C27F9"/>
    <w:rsid w:val="001C396F"/>
    <w:rsid w:val="001C5946"/>
    <w:rsid w:val="001C685F"/>
    <w:rsid w:val="001D3E16"/>
    <w:rsid w:val="001D5ADB"/>
    <w:rsid w:val="001D5C29"/>
    <w:rsid w:val="001D767D"/>
    <w:rsid w:val="001E0028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7D4E"/>
    <w:rsid w:val="002026E8"/>
    <w:rsid w:val="00202725"/>
    <w:rsid w:val="00205E67"/>
    <w:rsid w:val="00217819"/>
    <w:rsid w:val="00220A17"/>
    <w:rsid w:val="00221044"/>
    <w:rsid w:val="00230310"/>
    <w:rsid w:val="00232104"/>
    <w:rsid w:val="0023545E"/>
    <w:rsid w:val="00242353"/>
    <w:rsid w:val="00242ADE"/>
    <w:rsid w:val="00245384"/>
    <w:rsid w:val="00246DCB"/>
    <w:rsid w:val="00247195"/>
    <w:rsid w:val="002525DA"/>
    <w:rsid w:val="002566B0"/>
    <w:rsid w:val="00257613"/>
    <w:rsid w:val="00257E06"/>
    <w:rsid w:val="00262784"/>
    <w:rsid w:val="002629E5"/>
    <w:rsid w:val="00263FA7"/>
    <w:rsid w:val="00267F52"/>
    <w:rsid w:val="002715BD"/>
    <w:rsid w:val="00272AB8"/>
    <w:rsid w:val="00275E32"/>
    <w:rsid w:val="002816F0"/>
    <w:rsid w:val="00286799"/>
    <w:rsid w:val="00291A25"/>
    <w:rsid w:val="002933D3"/>
    <w:rsid w:val="0029538B"/>
    <w:rsid w:val="0029760E"/>
    <w:rsid w:val="002A204F"/>
    <w:rsid w:val="002A4222"/>
    <w:rsid w:val="002A5B05"/>
    <w:rsid w:val="002A7E49"/>
    <w:rsid w:val="002B293C"/>
    <w:rsid w:val="002B4EAE"/>
    <w:rsid w:val="002B5AB1"/>
    <w:rsid w:val="002B78B4"/>
    <w:rsid w:val="002C6997"/>
    <w:rsid w:val="002D32FF"/>
    <w:rsid w:val="002D5C2E"/>
    <w:rsid w:val="002D6C28"/>
    <w:rsid w:val="002D79C8"/>
    <w:rsid w:val="002E1500"/>
    <w:rsid w:val="002E181F"/>
    <w:rsid w:val="002E67AA"/>
    <w:rsid w:val="002E788C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2317"/>
    <w:rsid w:val="00303CD4"/>
    <w:rsid w:val="0030761F"/>
    <w:rsid w:val="00307B94"/>
    <w:rsid w:val="00307D78"/>
    <w:rsid w:val="00312C4E"/>
    <w:rsid w:val="00313BB1"/>
    <w:rsid w:val="00315417"/>
    <w:rsid w:val="003171C8"/>
    <w:rsid w:val="003176AA"/>
    <w:rsid w:val="0031779A"/>
    <w:rsid w:val="003210FA"/>
    <w:rsid w:val="0032118B"/>
    <w:rsid w:val="00322344"/>
    <w:rsid w:val="00324239"/>
    <w:rsid w:val="00330A58"/>
    <w:rsid w:val="0033297C"/>
    <w:rsid w:val="00332B1C"/>
    <w:rsid w:val="00332E8F"/>
    <w:rsid w:val="003346BE"/>
    <w:rsid w:val="003346C2"/>
    <w:rsid w:val="00334859"/>
    <w:rsid w:val="0033755B"/>
    <w:rsid w:val="00340594"/>
    <w:rsid w:val="00343665"/>
    <w:rsid w:val="003443E9"/>
    <w:rsid w:val="003448F3"/>
    <w:rsid w:val="0034507E"/>
    <w:rsid w:val="003453D5"/>
    <w:rsid w:val="0035041A"/>
    <w:rsid w:val="00351464"/>
    <w:rsid w:val="00354029"/>
    <w:rsid w:val="00354114"/>
    <w:rsid w:val="00355424"/>
    <w:rsid w:val="00355923"/>
    <w:rsid w:val="003570D9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640D"/>
    <w:rsid w:val="00381C74"/>
    <w:rsid w:val="0038275F"/>
    <w:rsid w:val="00384489"/>
    <w:rsid w:val="00385791"/>
    <w:rsid w:val="003866EA"/>
    <w:rsid w:val="00386F27"/>
    <w:rsid w:val="0039302B"/>
    <w:rsid w:val="003A288A"/>
    <w:rsid w:val="003B3698"/>
    <w:rsid w:val="003C1112"/>
    <w:rsid w:val="003C381A"/>
    <w:rsid w:val="003C5FF8"/>
    <w:rsid w:val="003D2376"/>
    <w:rsid w:val="003D4002"/>
    <w:rsid w:val="003D7F29"/>
    <w:rsid w:val="003E27A1"/>
    <w:rsid w:val="003E6575"/>
    <w:rsid w:val="003F10F6"/>
    <w:rsid w:val="003F38CD"/>
    <w:rsid w:val="003F5AB1"/>
    <w:rsid w:val="003F77B6"/>
    <w:rsid w:val="00401200"/>
    <w:rsid w:val="004031D3"/>
    <w:rsid w:val="004033CC"/>
    <w:rsid w:val="00406386"/>
    <w:rsid w:val="0040695F"/>
    <w:rsid w:val="00415D43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60EE"/>
    <w:rsid w:val="004627A1"/>
    <w:rsid w:val="00464CA4"/>
    <w:rsid w:val="00470978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97D32"/>
    <w:rsid w:val="004A2776"/>
    <w:rsid w:val="004A2BEC"/>
    <w:rsid w:val="004A2C19"/>
    <w:rsid w:val="004B1E17"/>
    <w:rsid w:val="004B5BC4"/>
    <w:rsid w:val="004C0389"/>
    <w:rsid w:val="004C0BC1"/>
    <w:rsid w:val="004C37CB"/>
    <w:rsid w:val="004C3AEA"/>
    <w:rsid w:val="004C4CCD"/>
    <w:rsid w:val="004C6F94"/>
    <w:rsid w:val="004D0492"/>
    <w:rsid w:val="004D323D"/>
    <w:rsid w:val="004D4F32"/>
    <w:rsid w:val="004D67DB"/>
    <w:rsid w:val="004E1B4C"/>
    <w:rsid w:val="004E351F"/>
    <w:rsid w:val="004E4E6E"/>
    <w:rsid w:val="004F1A7C"/>
    <w:rsid w:val="004F28F2"/>
    <w:rsid w:val="004F7184"/>
    <w:rsid w:val="00500B0D"/>
    <w:rsid w:val="00507207"/>
    <w:rsid w:val="0051525F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2E5F"/>
    <w:rsid w:val="00545D29"/>
    <w:rsid w:val="00550A7F"/>
    <w:rsid w:val="00551673"/>
    <w:rsid w:val="005526C8"/>
    <w:rsid w:val="0055280B"/>
    <w:rsid w:val="00554604"/>
    <w:rsid w:val="00554ADB"/>
    <w:rsid w:val="00556098"/>
    <w:rsid w:val="0056101D"/>
    <w:rsid w:val="005616F1"/>
    <w:rsid w:val="00565ED0"/>
    <w:rsid w:val="00566A92"/>
    <w:rsid w:val="00573D3A"/>
    <w:rsid w:val="005740F1"/>
    <w:rsid w:val="00576F07"/>
    <w:rsid w:val="005774C8"/>
    <w:rsid w:val="00584240"/>
    <w:rsid w:val="00584F3B"/>
    <w:rsid w:val="0058574F"/>
    <w:rsid w:val="00587227"/>
    <w:rsid w:val="005918F9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6E32"/>
    <w:rsid w:val="005C70C9"/>
    <w:rsid w:val="005C7E08"/>
    <w:rsid w:val="005D05B3"/>
    <w:rsid w:val="005D4C6F"/>
    <w:rsid w:val="005D6029"/>
    <w:rsid w:val="005D6A0D"/>
    <w:rsid w:val="005E3882"/>
    <w:rsid w:val="005E4FB6"/>
    <w:rsid w:val="005E589F"/>
    <w:rsid w:val="005E6908"/>
    <w:rsid w:val="005F17CD"/>
    <w:rsid w:val="005F3AE6"/>
    <w:rsid w:val="005F473C"/>
    <w:rsid w:val="005F4CC7"/>
    <w:rsid w:val="00603937"/>
    <w:rsid w:val="006051C3"/>
    <w:rsid w:val="00612D52"/>
    <w:rsid w:val="0061712C"/>
    <w:rsid w:val="00620B1C"/>
    <w:rsid w:val="00621249"/>
    <w:rsid w:val="006249A6"/>
    <w:rsid w:val="00627DDC"/>
    <w:rsid w:val="00630CFB"/>
    <w:rsid w:val="00632BC5"/>
    <w:rsid w:val="0063615E"/>
    <w:rsid w:val="00637077"/>
    <w:rsid w:val="00642115"/>
    <w:rsid w:val="00643C7D"/>
    <w:rsid w:val="0064435D"/>
    <w:rsid w:val="00644DE8"/>
    <w:rsid w:val="0064561E"/>
    <w:rsid w:val="00650BA3"/>
    <w:rsid w:val="00651E42"/>
    <w:rsid w:val="0065236E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9384A"/>
    <w:rsid w:val="006938A5"/>
    <w:rsid w:val="00695719"/>
    <w:rsid w:val="00695D11"/>
    <w:rsid w:val="0069652F"/>
    <w:rsid w:val="006A149E"/>
    <w:rsid w:val="006A3339"/>
    <w:rsid w:val="006A34A8"/>
    <w:rsid w:val="006A3BD9"/>
    <w:rsid w:val="006A41AE"/>
    <w:rsid w:val="006A5556"/>
    <w:rsid w:val="006B3556"/>
    <w:rsid w:val="006B4335"/>
    <w:rsid w:val="006B5012"/>
    <w:rsid w:val="006B55C2"/>
    <w:rsid w:val="006B607A"/>
    <w:rsid w:val="006C0663"/>
    <w:rsid w:val="006C59B2"/>
    <w:rsid w:val="006D02A0"/>
    <w:rsid w:val="006D0BBD"/>
    <w:rsid w:val="006D12AB"/>
    <w:rsid w:val="006D2FE0"/>
    <w:rsid w:val="006D5CA7"/>
    <w:rsid w:val="006D6E89"/>
    <w:rsid w:val="006E5FBA"/>
    <w:rsid w:val="006E71B0"/>
    <w:rsid w:val="006F27D3"/>
    <w:rsid w:val="006F534F"/>
    <w:rsid w:val="006F5D39"/>
    <w:rsid w:val="007015F2"/>
    <w:rsid w:val="0070571F"/>
    <w:rsid w:val="00705A98"/>
    <w:rsid w:val="007064D4"/>
    <w:rsid w:val="007108CF"/>
    <w:rsid w:val="00710FFC"/>
    <w:rsid w:val="00713A6E"/>
    <w:rsid w:val="00716A98"/>
    <w:rsid w:val="00720521"/>
    <w:rsid w:val="0072262A"/>
    <w:rsid w:val="007229AC"/>
    <w:rsid w:val="007230E9"/>
    <w:rsid w:val="00723217"/>
    <w:rsid w:val="00724B4E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47498"/>
    <w:rsid w:val="00752B40"/>
    <w:rsid w:val="0075413F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D8D"/>
    <w:rsid w:val="007910BA"/>
    <w:rsid w:val="0079141F"/>
    <w:rsid w:val="00795FF6"/>
    <w:rsid w:val="0079654D"/>
    <w:rsid w:val="00797181"/>
    <w:rsid w:val="00797BDF"/>
    <w:rsid w:val="00797ECD"/>
    <w:rsid w:val="007A08CB"/>
    <w:rsid w:val="007A33D3"/>
    <w:rsid w:val="007A3BEC"/>
    <w:rsid w:val="007A4685"/>
    <w:rsid w:val="007A46EE"/>
    <w:rsid w:val="007A49DC"/>
    <w:rsid w:val="007B1D76"/>
    <w:rsid w:val="007B2AFE"/>
    <w:rsid w:val="007B6F26"/>
    <w:rsid w:val="007C0CD1"/>
    <w:rsid w:val="007C2FAF"/>
    <w:rsid w:val="007C344E"/>
    <w:rsid w:val="007C40E9"/>
    <w:rsid w:val="007C4447"/>
    <w:rsid w:val="007C7006"/>
    <w:rsid w:val="007C7AD8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D83"/>
    <w:rsid w:val="007F7B5E"/>
    <w:rsid w:val="00802BCD"/>
    <w:rsid w:val="00803B2A"/>
    <w:rsid w:val="00804BEC"/>
    <w:rsid w:val="00804BF4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6A24"/>
    <w:rsid w:val="00827F93"/>
    <w:rsid w:val="00833B91"/>
    <w:rsid w:val="00836945"/>
    <w:rsid w:val="00837B15"/>
    <w:rsid w:val="0084102A"/>
    <w:rsid w:val="008433DA"/>
    <w:rsid w:val="00851DC1"/>
    <w:rsid w:val="00852D61"/>
    <w:rsid w:val="0086722E"/>
    <w:rsid w:val="00867EE2"/>
    <w:rsid w:val="00870A67"/>
    <w:rsid w:val="008725AE"/>
    <w:rsid w:val="00872D11"/>
    <w:rsid w:val="008749FE"/>
    <w:rsid w:val="00880C22"/>
    <w:rsid w:val="00882B7A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D85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3C5B"/>
    <w:rsid w:val="008C4B92"/>
    <w:rsid w:val="008D1960"/>
    <w:rsid w:val="008D2DCA"/>
    <w:rsid w:val="008D413B"/>
    <w:rsid w:val="008D6F53"/>
    <w:rsid w:val="008E5CA1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44FE"/>
    <w:rsid w:val="009262BE"/>
    <w:rsid w:val="00931B86"/>
    <w:rsid w:val="00932E87"/>
    <w:rsid w:val="00932FEE"/>
    <w:rsid w:val="00934CCD"/>
    <w:rsid w:val="009352BB"/>
    <w:rsid w:val="00936CA9"/>
    <w:rsid w:val="009375CD"/>
    <w:rsid w:val="00937D10"/>
    <w:rsid w:val="00937DD6"/>
    <w:rsid w:val="00942AAC"/>
    <w:rsid w:val="00951F01"/>
    <w:rsid w:val="00954EDE"/>
    <w:rsid w:val="00960A4A"/>
    <w:rsid w:val="0097172D"/>
    <w:rsid w:val="00971EC1"/>
    <w:rsid w:val="0097513C"/>
    <w:rsid w:val="00976556"/>
    <w:rsid w:val="009774ED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2788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7B48"/>
    <w:rsid w:val="009C1E14"/>
    <w:rsid w:val="009D41ED"/>
    <w:rsid w:val="009E0EB4"/>
    <w:rsid w:val="009E3C9C"/>
    <w:rsid w:val="009F1394"/>
    <w:rsid w:val="009F5AD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01FB"/>
    <w:rsid w:val="00A33FC4"/>
    <w:rsid w:val="00A34391"/>
    <w:rsid w:val="00A36781"/>
    <w:rsid w:val="00A378E6"/>
    <w:rsid w:val="00A4044C"/>
    <w:rsid w:val="00A464B8"/>
    <w:rsid w:val="00A5173C"/>
    <w:rsid w:val="00A565C3"/>
    <w:rsid w:val="00A63691"/>
    <w:rsid w:val="00A762C4"/>
    <w:rsid w:val="00A82828"/>
    <w:rsid w:val="00A84077"/>
    <w:rsid w:val="00A87B82"/>
    <w:rsid w:val="00A910E7"/>
    <w:rsid w:val="00A91119"/>
    <w:rsid w:val="00A91549"/>
    <w:rsid w:val="00A933EA"/>
    <w:rsid w:val="00A95489"/>
    <w:rsid w:val="00A97C4F"/>
    <w:rsid w:val="00AA10EF"/>
    <w:rsid w:val="00AA1480"/>
    <w:rsid w:val="00AA15C5"/>
    <w:rsid w:val="00AA1A85"/>
    <w:rsid w:val="00AA1CDC"/>
    <w:rsid w:val="00AA2369"/>
    <w:rsid w:val="00AA306A"/>
    <w:rsid w:val="00AA3438"/>
    <w:rsid w:val="00AA6C91"/>
    <w:rsid w:val="00AA6CF0"/>
    <w:rsid w:val="00AB1147"/>
    <w:rsid w:val="00AB34EC"/>
    <w:rsid w:val="00AB65E6"/>
    <w:rsid w:val="00AC11B2"/>
    <w:rsid w:val="00AC3CE6"/>
    <w:rsid w:val="00AD073B"/>
    <w:rsid w:val="00AD2DA9"/>
    <w:rsid w:val="00AD2FCA"/>
    <w:rsid w:val="00AD5060"/>
    <w:rsid w:val="00AD5907"/>
    <w:rsid w:val="00AD5F80"/>
    <w:rsid w:val="00AD7011"/>
    <w:rsid w:val="00AE1023"/>
    <w:rsid w:val="00AE43D6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1023B"/>
    <w:rsid w:val="00B13262"/>
    <w:rsid w:val="00B20C1A"/>
    <w:rsid w:val="00B21874"/>
    <w:rsid w:val="00B21A97"/>
    <w:rsid w:val="00B21B44"/>
    <w:rsid w:val="00B24B4F"/>
    <w:rsid w:val="00B37100"/>
    <w:rsid w:val="00B40805"/>
    <w:rsid w:val="00B4234C"/>
    <w:rsid w:val="00B42771"/>
    <w:rsid w:val="00B453E4"/>
    <w:rsid w:val="00B45F59"/>
    <w:rsid w:val="00B475B0"/>
    <w:rsid w:val="00B51636"/>
    <w:rsid w:val="00B56B94"/>
    <w:rsid w:val="00B6073F"/>
    <w:rsid w:val="00B6120F"/>
    <w:rsid w:val="00B6321A"/>
    <w:rsid w:val="00B64F73"/>
    <w:rsid w:val="00B65701"/>
    <w:rsid w:val="00B679C4"/>
    <w:rsid w:val="00B70D61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20E8"/>
    <w:rsid w:val="00BA096B"/>
    <w:rsid w:val="00BA2F57"/>
    <w:rsid w:val="00BA30F8"/>
    <w:rsid w:val="00BA3E34"/>
    <w:rsid w:val="00BA4472"/>
    <w:rsid w:val="00BA5E7E"/>
    <w:rsid w:val="00BA713C"/>
    <w:rsid w:val="00BB08F7"/>
    <w:rsid w:val="00BB2D6F"/>
    <w:rsid w:val="00BC1766"/>
    <w:rsid w:val="00BC72B9"/>
    <w:rsid w:val="00BC7C49"/>
    <w:rsid w:val="00BD1076"/>
    <w:rsid w:val="00BD2B52"/>
    <w:rsid w:val="00BD387D"/>
    <w:rsid w:val="00BD4151"/>
    <w:rsid w:val="00BD63AA"/>
    <w:rsid w:val="00BD67EE"/>
    <w:rsid w:val="00BD74E4"/>
    <w:rsid w:val="00BE098C"/>
    <w:rsid w:val="00BE3AF9"/>
    <w:rsid w:val="00BE40B7"/>
    <w:rsid w:val="00BE568B"/>
    <w:rsid w:val="00BE6A81"/>
    <w:rsid w:val="00BE7D23"/>
    <w:rsid w:val="00BF2608"/>
    <w:rsid w:val="00BF32F1"/>
    <w:rsid w:val="00BF4F4C"/>
    <w:rsid w:val="00BF5BDA"/>
    <w:rsid w:val="00BF5FF0"/>
    <w:rsid w:val="00C02065"/>
    <w:rsid w:val="00C02316"/>
    <w:rsid w:val="00C046F3"/>
    <w:rsid w:val="00C0510E"/>
    <w:rsid w:val="00C07759"/>
    <w:rsid w:val="00C0777A"/>
    <w:rsid w:val="00C149DF"/>
    <w:rsid w:val="00C14F38"/>
    <w:rsid w:val="00C15034"/>
    <w:rsid w:val="00C154A7"/>
    <w:rsid w:val="00C16EBF"/>
    <w:rsid w:val="00C17AFF"/>
    <w:rsid w:val="00C25B53"/>
    <w:rsid w:val="00C2645B"/>
    <w:rsid w:val="00C2659D"/>
    <w:rsid w:val="00C27388"/>
    <w:rsid w:val="00C3220E"/>
    <w:rsid w:val="00C3376C"/>
    <w:rsid w:val="00C34342"/>
    <w:rsid w:val="00C34BEB"/>
    <w:rsid w:val="00C351EA"/>
    <w:rsid w:val="00C36701"/>
    <w:rsid w:val="00C4182B"/>
    <w:rsid w:val="00C42E2A"/>
    <w:rsid w:val="00C4309B"/>
    <w:rsid w:val="00C45034"/>
    <w:rsid w:val="00C46A2E"/>
    <w:rsid w:val="00C473C3"/>
    <w:rsid w:val="00C47834"/>
    <w:rsid w:val="00C5111C"/>
    <w:rsid w:val="00C51EBC"/>
    <w:rsid w:val="00C565EB"/>
    <w:rsid w:val="00C57CD5"/>
    <w:rsid w:val="00C71326"/>
    <w:rsid w:val="00C7642B"/>
    <w:rsid w:val="00C82861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4124"/>
    <w:rsid w:val="00CE6CA5"/>
    <w:rsid w:val="00CE7CFD"/>
    <w:rsid w:val="00CF1C92"/>
    <w:rsid w:val="00CF2150"/>
    <w:rsid w:val="00CF31DC"/>
    <w:rsid w:val="00CF4634"/>
    <w:rsid w:val="00CF753B"/>
    <w:rsid w:val="00D0382E"/>
    <w:rsid w:val="00D03F1B"/>
    <w:rsid w:val="00D0774D"/>
    <w:rsid w:val="00D07E82"/>
    <w:rsid w:val="00D210BE"/>
    <w:rsid w:val="00D212B3"/>
    <w:rsid w:val="00D223B3"/>
    <w:rsid w:val="00D24902"/>
    <w:rsid w:val="00D256A8"/>
    <w:rsid w:val="00D270E8"/>
    <w:rsid w:val="00D27176"/>
    <w:rsid w:val="00D312F6"/>
    <w:rsid w:val="00D33F86"/>
    <w:rsid w:val="00D3703F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627D4"/>
    <w:rsid w:val="00D62C8E"/>
    <w:rsid w:val="00D65C2C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A03CE"/>
    <w:rsid w:val="00DA184E"/>
    <w:rsid w:val="00DA1B6C"/>
    <w:rsid w:val="00DA1BA3"/>
    <w:rsid w:val="00DA3473"/>
    <w:rsid w:val="00DA6E92"/>
    <w:rsid w:val="00DB05D4"/>
    <w:rsid w:val="00DB17E7"/>
    <w:rsid w:val="00DB40EF"/>
    <w:rsid w:val="00DB55E9"/>
    <w:rsid w:val="00DB75B0"/>
    <w:rsid w:val="00DC0708"/>
    <w:rsid w:val="00DC3444"/>
    <w:rsid w:val="00DC40F0"/>
    <w:rsid w:val="00DD304C"/>
    <w:rsid w:val="00DD43AC"/>
    <w:rsid w:val="00DD59B4"/>
    <w:rsid w:val="00DD5D08"/>
    <w:rsid w:val="00DD7623"/>
    <w:rsid w:val="00DE3DA0"/>
    <w:rsid w:val="00DF1800"/>
    <w:rsid w:val="00DF3D84"/>
    <w:rsid w:val="00E00491"/>
    <w:rsid w:val="00E01981"/>
    <w:rsid w:val="00E01FB0"/>
    <w:rsid w:val="00E04CD7"/>
    <w:rsid w:val="00E05085"/>
    <w:rsid w:val="00E12548"/>
    <w:rsid w:val="00E12735"/>
    <w:rsid w:val="00E12E3D"/>
    <w:rsid w:val="00E13258"/>
    <w:rsid w:val="00E14589"/>
    <w:rsid w:val="00E1696E"/>
    <w:rsid w:val="00E17943"/>
    <w:rsid w:val="00E21FF5"/>
    <w:rsid w:val="00E22DAE"/>
    <w:rsid w:val="00E250B3"/>
    <w:rsid w:val="00E26252"/>
    <w:rsid w:val="00E311ED"/>
    <w:rsid w:val="00E33A2D"/>
    <w:rsid w:val="00E37B27"/>
    <w:rsid w:val="00E40DF5"/>
    <w:rsid w:val="00E40E19"/>
    <w:rsid w:val="00E534D1"/>
    <w:rsid w:val="00E5702A"/>
    <w:rsid w:val="00E704A8"/>
    <w:rsid w:val="00E723BF"/>
    <w:rsid w:val="00E73B12"/>
    <w:rsid w:val="00E764FF"/>
    <w:rsid w:val="00E80258"/>
    <w:rsid w:val="00E82B8E"/>
    <w:rsid w:val="00E8483B"/>
    <w:rsid w:val="00E872CB"/>
    <w:rsid w:val="00E92101"/>
    <w:rsid w:val="00E9265C"/>
    <w:rsid w:val="00E92704"/>
    <w:rsid w:val="00E9292A"/>
    <w:rsid w:val="00E9373F"/>
    <w:rsid w:val="00E95889"/>
    <w:rsid w:val="00EA5C09"/>
    <w:rsid w:val="00EB0260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2EBA"/>
    <w:rsid w:val="00F22119"/>
    <w:rsid w:val="00F22F39"/>
    <w:rsid w:val="00F2394D"/>
    <w:rsid w:val="00F242C2"/>
    <w:rsid w:val="00F2627C"/>
    <w:rsid w:val="00F2686D"/>
    <w:rsid w:val="00F26E66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5664"/>
    <w:rsid w:val="00F65D52"/>
    <w:rsid w:val="00F67CB8"/>
    <w:rsid w:val="00F70294"/>
    <w:rsid w:val="00F70884"/>
    <w:rsid w:val="00F70925"/>
    <w:rsid w:val="00F7180F"/>
    <w:rsid w:val="00F74177"/>
    <w:rsid w:val="00F745E0"/>
    <w:rsid w:val="00F75DE3"/>
    <w:rsid w:val="00F763CE"/>
    <w:rsid w:val="00F80E3C"/>
    <w:rsid w:val="00F850D0"/>
    <w:rsid w:val="00F8627D"/>
    <w:rsid w:val="00F86E5F"/>
    <w:rsid w:val="00F952CF"/>
    <w:rsid w:val="00F9634F"/>
    <w:rsid w:val="00F96D00"/>
    <w:rsid w:val="00FA102E"/>
    <w:rsid w:val="00FA2D20"/>
    <w:rsid w:val="00FA5A33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3008"/>
    <w:rsid w:val="00FE754A"/>
    <w:rsid w:val="00FE7752"/>
    <w:rsid w:val="00FF0CF2"/>
    <w:rsid w:val="00FF5765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792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E5EBA4204C2A9859BE5A169FD3BAFF7B2C02CB0511FABE852CDFFA55D6CB585B6E716D5C8039CF3E7EFDJ4z3N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fin48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54C1-0C23-4418-A132-1248F0F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6554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u2051n1</cp:lastModifiedBy>
  <cp:revision>2</cp:revision>
  <cp:lastPrinted>2020-01-17T13:15:00Z</cp:lastPrinted>
  <dcterms:created xsi:type="dcterms:W3CDTF">2020-01-29T05:33:00Z</dcterms:created>
  <dcterms:modified xsi:type="dcterms:W3CDTF">2020-01-29T05:33:00Z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