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62D39" w14:textId="11FD2D0F" w:rsidR="00A2384B" w:rsidRDefault="00A2384B" w:rsidP="00166AC8">
      <w:pPr>
        <w:ind w:firstLine="709"/>
        <w:jc w:val="both"/>
      </w:pPr>
    </w:p>
    <w:p w14:paraId="59EB120C" w14:textId="77777777" w:rsidR="00D66A06" w:rsidRPr="00196FDC" w:rsidRDefault="00D66A06" w:rsidP="00166AC8">
      <w:pPr>
        <w:ind w:firstLine="709"/>
        <w:jc w:val="both"/>
      </w:pPr>
    </w:p>
    <w:p w14:paraId="08CD39DC" w14:textId="77777777" w:rsidR="00091FC8" w:rsidRPr="001E095B" w:rsidRDefault="00091FC8" w:rsidP="001E095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095B">
        <w:rPr>
          <w:b/>
          <w:bCs/>
          <w:sz w:val="28"/>
          <w:szCs w:val="28"/>
        </w:rPr>
        <w:t xml:space="preserve">Уведомление о проведении публичных консультаций в рамках анализа </w:t>
      </w:r>
    </w:p>
    <w:p w14:paraId="355D39F4" w14:textId="633C9E45" w:rsidR="00091FC8" w:rsidRPr="001E095B" w:rsidRDefault="00091FC8" w:rsidP="00166AC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095B">
        <w:rPr>
          <w:b/>
          <w:bCs/>
          <w:sz w:val="28"/>
          <w:szCs w:val="28"/>
        </w:rPr>
        <w:t>проекта нормативного правового акта на соответствие его антимонопольному законодательству</w:t>
      </w:r>
    </w:p>
    <w:p w14:paraId="4F7D9E4D" w14:textId="77777777" w:rsidR="001E095B" w:rsidRDefault="001E095B" w:rsidP="00166AC8">
      <w:pPr>
        <w:autoSpaceDE w:val="0"/>
        <w:autoSpaceDN w:val="0"/>
        <w:adjustRightInd w:val="0"/>
        <w:jc w:val="center"/>
        <w:rPr>
          <w:bCs/>
        </w:rPr>
      </w:pPr>
    </w:p>
    <w:p w14:paraId="2A2046AE" w14:textId="77777777" w:rsidR="00D66A06" w:rsidRPr="00D96A3C" w:rsidRDefault="00D66A06" w:rsidP="00166AC8">
      <w:pPr>
        <w:autoSpaceDE w:val="0"/>
        <w:autoSpaceDN w:val="0"/>
        <w:adjustRightInd w:val="0"/>
        <w:jc w:val="center"/>
        <w:rPr>
          <w:bCs/>
        </w:rPr>
      </w:pPr>
    </w:p>
    <w:p w14:paraId="65BA5466" w14:textId="7A5EF0F0" w:rsidR="001E095B" w:rsidRDefault="00091FC8" w:rsidP="00166A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</w:pPr>
      <w:r w:rsidRPr="00D96A3C">
        <w:tab/>
        <w:t xml:space="preserve">Настоящим </w:t>
      </w:r>
      <w:r w:rsidR="00514B27" w:rsidRPr="00514B27">
        <w:t>управлени</w:t>
      </w:r>
      <w:r w:rsidR="00C62531">
        <w:t>е</w:t>
      </w:r>
      <w:r w:rsidR="00514B27" w:rsidRPr="00514B27">
        <w:t xml:space="preserve"> финансов Липецкой области </w:t>
      </w:r>
      <w:r w:rsidRPr="00D96A3C">
        <w:t>уведомляет о проведении публичных консультаций</w:t>
      </w:r>
      <w:r w:rsidR="001E095B">
        <w:t>:</w:t>
      </w:r>
    </w:p>
    <w:p w14:paraId="274E2405" w14:textId="77777777" w:rsidR="001E095B" w:rsidRPr="001E095B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  <w:sz w:val="14"/>
          <w:szCs w:val="14"/>
        </w:rPr>
      </w:pPr>
    </w:p>
    <w:p w14:paraId="6482A85F" w14:textId="40FDB8DD" w:rsidR="001E095B" w:rsidRPr="00544ADD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</w:rPr>
      </w:pPr>
      <w:r w:rsidRPr="001E095B">
        <w:rPr>
          <w:b/>
        </w:rPr>
        <w:t xml:space="preserve">Проекта </w:t>
      </w:r>
      <w:r w:rsidR="00544ADD">
        <w:rPr>
          <w:b/>
        </w:rPr>
        <w:t xml:space="preserve">постановления администрации </w:t>
      </w:r>
      <w:r w:rsidR="00AA57AC">
        <w:rPr>
          <w:b/>
        </w:rPr>
        <w:t xml:space="preserve">Липецкой </w:t>
      </w:r>
      <w:r w:rsidR="00544ADD" w:rsidRPr="00544ADD">
        <w:rPr>
          <w:b/>
        </w:rPr>
        <w:t>области</w:t>
      </w:r>
      <w:r w:rsidRPr="00544ADD">
        <w:rPr>
          <w:b/>
        </w:rPr>
        <w:t xml:space="preserve"> «</w:t>
      </w:r>
      <w:r w:rsidR="00544ADD" w:rsidRPr="00544ADD">
        <w:rPr>
          <w:b/>
          <w:szCs w:val="28"/>
        </w:rPr>
        <w:t>Об установлении предельных объемов размещения государственных ценных бумаг Липецкой области на 20</w:t>
      </w:r>
      <w:r w:rsidR="00AA57AC">
        <w:rPr>
          <w:b/>
          <w:szCs w:val="28"/>
        </w:rPr>
        <w:t>20 год и на плановый период 2021 и 2022</w:t>
      </w:r>
      <w:r w:rsidR="00544ADD" w:rsidRPr="00544ADD">
        <w:rPr>
          <w:b/>
          <w:szCs w:val="28"/>
        </w:rPr>
        <w:t xml:space="preserve"> годов</w:t>
      </w:r>
      <w:r w:rsidR="00082063" w:rsidRPr="00544ADD">
        <w:rPr>
          <w:b/>
        </w:rPr>
        <w:t>»</w:t>
      </w:r>
    </w:p>
    <w:p w14:paraId="1E0FF86E" w14:textId="6EF2BC7B" w:rsidR="001E095B" w:rsidRDefault="00091FC8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i/>
          <w:sz w:val="20"/>
          <w:szCs w:val="20"/>
        </w:rPr>
      </w:pPr>
      <w:r w:rsidRPr="001E095B">
        <w:rPr>
          <w:i/>
          <w:sz w:val="20"/>
          <w:szCs w:val="20"/>
        </w:rPr>
        <w:t>(наименование проекта нормативн</w:t>
      </w:r>
      <w:r w:rsidR="00C62531" w:rsidRPr="001E095B">
        <w:rPr>
          <w:i/>
          <w:sz w:val="20"/>
          <w:szCs w:val="20"/>
        </w:rPr>
        <w:t>ого</w:t>
      </w:r>
      <w:r w:rsidRPr="001E095B">
        <w:rPr>
          <w:i/>
          <w:sz w:val="20"/>
          <w:szCs w:val="20"/>
        </w:rPr>
        <w:t xml:space="preserve"> правов</w:t>
      </w:r>
      <w:r w:rsidR="00C62531" w:rsidRPr="001E095B">
        <w:rPr>
          <w:i/>
          <w:sz w:val="20"/>
          <w:szCs w:val="20"/>
        </w:rPr>
        <w:t>ого</w:t>
      </w:r>
      <w:r w:rsidRPr="001E095B">
        <w:rPr>
          <w:i/>
          <w:sz w:val="20"/>
          <w:szCs w:val="20"/>
        </w:rPr>
        <w:t xml:space="preserve"> акт</w:t>
      </w:r>
      <w:r w:rsidR="00C62531" w:rsidRPr="001E095B">
        <w:rPr>
          <w:i/>
          <w:sz w:val="20"/>
          <w:szCs w:val="20"/>
        </w:rPr>
        <w:t>а</w:t>
      </w:r>
      <w:r w:rsidRPr="001E095B">
        <w:rPr>
          <w:i/>
          <w:sz w:val="20"/>
          <w:szCs w:val="20"/>
        </w:rPr>
        <w:t>)</w:t>
      </w:r>
    </w:p>
    <w:p w14:paraId="7135A322" w14:textId="77777777" w:rsidR="001E095B" w:rsidRPr="001E095B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i/>
          <w:sz w:val="14"/>
          <w:szCs w:val="14"/>
        </w:rPr>
      </w:pPr>
    </w:p>
    <w:p w14:paraId="0E4FAED0" w14:textId="3CCCCC2F" w:rsidR="00091FC8" w:rsidRDefault="00091FC8" w:rsidP="00E62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 xml:space="preserve">В рамках публичных консультаций все заинтересованные лица могут направить свои предложения и замечания по </w:t>
      </w:r>
      <w:r w:rsidR="00A017BC" w:rsidRPr="00D96A3C">
        <w:t>данно</w:t>
      </w:r>
      <w:r w:rsidRPr="00D96A3C">
        <w:t>му нормативному правовому акту.</w:t>
      </w:r>
    </w:p>
    <w:p w14:paraId="7BC89ED1" w14:textId="77777777" w:rsidR="001E095B" w:rsidRPr="00D96A3C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5A81B14F" w14:textId="38D5C9CC" w:rsidR="001E095B" w:rsidRDefault="00091FC8" w:rsidP="0054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>Предложения и замечания принимаются по адресу</w:t>
      </w:r>
      <w:r w:rsidR="00C62531">
        <w:t xml:space="preserve">: </w:t>
      </w:r>
      <w:r w:rsidR="006850CF">
        <w:t>3980</w:t>
      </w:r>
      <w:r w:rsidR="00514B27" w:rsidRPr="00514B27">
        <w:t xml:space="preserve">50 г. Липецк, пл. им. Г.В. Плеханова, д.4, управление финансов Липецкой области, а также по адресу электронной почты: </w:t>
      </w:r>
      <w:hyperlink r:id="rId9" w:history="1">
        <w:r w:rsidR="00544ADD" w:rsidRPr="00FB32E3">
          <w:rPr>
            <w:rStyle w:val="a3"/>
          </w:rPr>
          <w:t>trufanova@fin.lipetsk.ru</w:t>
        </w:r>
      </w:hyperlink>
    </w:p>
    <w:p w14:paraId="1910B601" w14:textId="77777777" w:rsidR="00544ADD" w:rsidRDefault="00544ADD" w:rsidP="0054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627E163E" w14:textId="361C9066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Сроки прие</w:t>
      </w:r>
      <w:r w:rsidR="00AA57AC">
        <w:t>ма предложений и замечаний: с 1</w:t>
      </w:r>
      <w:r w:rsidR="00FF77E4">
        <w:t>7</w:t>
      </w:r>
      <w:r w:rsidR="00AA57AC">
        <w:t>.1</w:t>
      </w:r>
      <w:r w:rsidR="00FF77E4">
        <w:t>2</w:t>
      </w:r>
      <w:r w:rsidR="00AA57AC">
        <w:t>.2019г. по 2</w:t>
      </w:r>
      <w:r w:rsidR="00FF77E4">
        <w:t>6</w:t>
      </w:r>
      <w:r w:rsidR="00AA57AC">
        <w:t>.1</w:t>
      </w:r>
      <w:r w:rsidR="00FF77E4">
        <w:t>2</w:t>
      </w:r>
      <w:bookmarkStart w:id="0" w:name="_GoBack"/>
      <w:bookmarkEnd w:id="0"/>
      <w:r>
        <w:t>.2019г.</w:t>
      </w:r>
    </w:p>
    <w:p w14:paraId="1A282E6E" w14:textId="77777777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1289E6A3" w14:textId="7B33B7CE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>
        <w:t xml:space="preserve">Место размещения уведомления и реестра нормативных правовых актов в информационно-телекоммуникационной сети «Интернет» (полный электронный адрес): </w:t>
      </w:r>
      <w:hyperlink r:id="rId10" w:history="1">
        <w:r w:rsidR="00544ADD" w:rsidRPr="00FB32E3">
          <w:rPr>
            <w:rStyle w:val="a3"/>
          </w:rPr>
          <w:t>http://ufin48.ru/Menu/Page/182</w:t>
        </w:r>
      </w:hyperlink>
      <w:r>
        <w:t>.</w:t>
      </w:r>
    </w:p>
    <w:p w14:paraId="4E174C8E" w14:textId="77777777" w:rsidR="00CD15FC" w:rsidRPr="00D96A3C" w:rsidRDefault="00CD15FC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452B9C94" w14:textId="77777777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К уведомлению прилагаются:</w:t>
      </w:r>
    </w:p>
    <w:p w14:paraId="3522C5E3" w14:textId="01F32022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1. Анкета для участников публичных консультаций.</w:t>
      </w:r>
    </w:p>
    <w:p w14:paraId="6F73942A" w14:textId="3E45BC61" w:rsidR="00873581" w:rsidRDefault="00091FC8" w:rsidP="0066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 xml:space="preserve">2. </w:t>
      </w:r>
      <w:r w:rsidR="001E095B">
        <w:t xml:space="preserve">Проект </w:t>
      </w:r>
      <w:r w:rsidR="00AA57AC">
        <w:t>постановления администрации</w:t>
      </w:r>
      <w:r w:rsidR="00D06CB9">
        <w:t xml:space="preserve"> Липецкой области </w:t>
      </w:r>
      <w:r w:rsidR="001E095B">
        <w:t>«</w:t>
      </w:r>
      <w:r w:rsidR="00AA57AC">
        <w:rPr>
          <w:szCs w:val="28"/>
        </w:rPr>
        <w:t>Об установлении предельных объемов размещения государственных ценных бумаг Липецкой области на 2020 год и на плановый период 2021 и 2022 годов</w:t>
      </w:r>
      <w:r w:rsidR="00CB0598">
        <w:t>»</w:t>
      </w:r>
      <w:r w:rsidR="001E095B">
        <w:t>.</w:t>
      </w:r>
      <w:r w:rsidR="00873581">
        <w:t xml:space="preserve"> </w:t>
      </w:r>
    </w:p>
    <w:p w14:paraId="034CE8B2" w14:textId="0CF65C79" w:rsidR="001E095B" w:rsidRPr="00873581" w:rsidRDefault="00873581" w:rsidP="0066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>
        <w:t xml:space="preserve">3. Обоснование </w:t>
      </w:r>
      <w:r w:rsidRPr="00873581">
        <w:t>реализации предлагаемых решений, в том числе их влияние на конкуренцию</w:t>
      </w:r>
      <w:r w:rsidR="00CA4429">
        <w:t>.</w:t>
      </w:r>
    </w:p>
    <w:p w14:paraId="46F122C3" w14:textId="77777777" w:rsidR="001E095B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6DA9471A" w14:textId="77777777" w:rsidR="00091FC8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Контактные лица: </w:t>
      </w:r>
    </w:p>
    <w:p w14:paraId="4C455EEC" w14:textId="33295072" w:rsidR="00664E3A" w:rsidRDefault="00664E3A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Труфанова Светлана Викторовна – начальник отдела долговых обязательств и государственной собственности управления финансов Липецкой области, тел. 36-84-04</w:t>
      </w:r>
    </w:p>
    <w:p w14:paraId="31E5BAD5" w14:textId="3E04FF6C" w:rsidR="00091FC8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с 09-00 до </w:t>
      </w:r>
      <w:r w:rsidR="00664E3A">
        <w:t>17-</w:t>
      </w:r>
      <w:r w:rsidR="00773BB3">
        <w:t>0</w:t>
      </w:r>
      <w:r w:rsidR="00664E3A">
        <w:t>0 час</w:t>
      </w:r>
      <w:proofErr w:type="gramStart"/>
      <w:r w:rsidR="00664E3A">
        <w:t>.</w:t>
      </w:r>
      <w:proofErr w:type="gramEnd"/>
      <w:r w:rsidRPr="00D96A3C">
        <w:t xml:space="preserve"> </w:t>
      </w:r>
      <w:proofErr w:type="gramStart"/>
      <w:r w:rsidRPr="00D96A3C">
        <w:t>п</w:t>
      </w:r>
      <w:proofErr w:type="gramEnd"/>
      <w:r w:rsidRPr="00D96A3C">
        <w:t>о рабочим дням.</w:t>
      </w:r>
    </w:p>
    <w:p w14:paraId="165E7BCF" w14:textId="77777777" w:rsidR="00664E3A" w:rsidRPr="00D96A3C" w:rsidRDefault="00664E3A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2113FE8D" w14:textId="77777777" w:rsidR="00D96FC6" w:rsidRDefault="00D96FC6" w:rsidP="00D96FC6"/>
    <w:p w14:paraId="49FE31DE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37CBDB61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22ABE7E4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37EBCC87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6C122172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0E99FA6B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442892D8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6396363E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4ABD732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F6B5782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7408CE7F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0E6C7CA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EFD3249" w14:textId="77777777" w:rsidR="00091FC8" w:rsidRPr="00664E3A" w:rsidRDefault="00091FC8" w:rsidP="00166AC8">
      <w:pPr>
        <w:jc w:val="center"/>
        <w:rPr>
          <w:b/>
          <w:bCs/>
          <w:sz w:val="28"/>
          <w:szCs w:val="28"/>
        </w:rPr>
      </w:pPr>
      <w:r w:rsidRPr="00664E3A">
        <w:rPr>
          <w:b/>
          <w:bCs/>
          <w:sz w:val="28"/>
          <w:szCs w:val="28"/>
        </w:rPr>
        <w:t>Анкета для участников публичных консультаций</w:t>
      </w:r>
    </w:p>
    <w:p w14:paraId="727EE7EB" w14:textId="77777777" w:rsidR="00091FC8" w:rsidRPr="00196FDC" w:rsidRDefault="00091FC8" w:rsidP="00166AC8">
      <w:pPr>
        <w:jc w:val="center"/>
        <w:rPr>
          <w:highlight w:val="yellow"/>
        </w:rPr>
      </w:pP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3794"/>
        <w:gridCol w:w="6520"/>
      </w:tblGrid>
      <w:tr w:rsidR="00091FC8" w:rsidRPr="00196FDC" w14:paraId="10E5AB43" w14:textId="77777777" w:rsidTr="008144F6">
        <w:tc>
          <w:tcPr>
            <w:tcW w:w="10314" w:type="dxa"/>
            <w:gridSpan w:val="2"/>
          </w:tcPr>
          <w:p w14:paraId="09941491" w14:textId="77777777" w:rsidR="00091FC8" w:rsidRPr="00D96A3C" w:rsidRDefault="00091FC8" w:rsidP="00166AC8">
            <w:pPr>
              <w:jc w:val="center"/>
            </w:pPr>
            <w:r w:rsidRPr="00D96A3C">
              <w:t>По возможности, укажите:</w:t>
            </w:r>
          </w:p>
        </w:tc>
      </w:tr>
      <w:tr w:rsidR="00091FC8" w:rsidRPr="00D96A3C" w14:paraId="18905BB6" w14:textId="77777777" w:rsidTr="008144F6">
        <w:tc>
          <w:tcPr>
            <w:tcW w:w="3794" w:type="dxa"/>
          </w:tcPr>
          <w:p w14:paraId="55E7DFBD" w14:textId="77777777" w:rsidR="00091FC8" w:rsidRPr="00D96A3C" w:rsidRDefault="00091FC8" w:rsidP="00166AC8">
            <w:pPr>
              <w:jc w:val="both"/>
            </w:pPr>
            <w:r w:rsidRPr="00D96A3C">
              <w:t>Наименование организации:</w:t>
            </w:r>
          </w:p>
        </w:tc>
        <w:tc>
          <w:tcPr>
            <w:tcW w:w="6520" w:type="dxa"/>
          </w:tcPr>
          <w:p w14:paraId="3B7F2A8E" w14:textId="0E0E7028" w:rsidR="00091FC8" w:rsidRPr="00D96A3C" w:rsidRDefault="00091FC8" w:rsidP="008144F6"/>
        </w:tc>
      </w:tr>
      <w:tr w:rsidR="00091FC8" w:rsidRPr="00D96A3C" w14:paraId="59CF0FFE" w14:textId="77777777" w:rsidTr="008144F6">
        <w:tc>
          <w:tcPr>
            <w:tcW w:w="3794" w:type="dxa"/>
          </w:tcPr>
          <w:p w14:paraId="751B0B96" w14:textId="675B45FF" w:rsidR="00091FC8" w:rsidRPr="00D96A3C" w:rsidRDefault="00091FC8" w:rsidP="00E622AF">
            <w:pPr>
              <w:jc w:val="both"/>
            </w:pPr>
            <w:r w:rsidRPr="00D96A3C">
              <w:t>Сфер</w:t>
            </w:r>
            <w:r w:rsidR="00E622AF">
              <w:t>а</w:t>
            </w:r>
            <w:r w:rsidRPr="00D96A3C">
              <w:t xml:space="preserve"> деятельности организации:</w:t>
            </w:r>
          </w:p>
        </w:tc>
        <w:tc>
          <w:tcPr>
            <w:tcW w:w="6520" w:type="dxa"/>
          </w:tcPr>
          <w:p w14:paraId="29987BB8" w14:textId="5AF15B90" w:rsidR="00091FC8" w:rsidRPr="00D96A3C" w:rsidRDefault="00091FC8" w:rsidP="00773BB3">
            <w:pPr>
              <w:autoSpaceDE w:val="0"/>
              <w:autoSpaceDN w:val="0"/>
              <w:adjustRightInd w:val="0"/>
            </w:pPr>
          </w:p>
        </w:tc>
      </w:tr>
      <w:tr w:rsidR="00091FC8" w:rsidRPr="00D96A3C" w14:paraId="67959E76" w14:textId="77777777" w:rsidTr="008144F6">
        <w:tc>
          <w:tcPr>
            <w:tcW w:w="3794" w:type="dxa"/>
          </w:tcPr>
          <w:p w14:paraId="77A56E6B" w14:textId="77777777" w:rsidR="00091FC8" w:rsidRPr="00D96A3C" w:rsidRDefault="00091FC8" w:rsidP="00166AC8">
            <w:pPr>
              <w:jc w:val="both"/>
            </w:pPr>
            <w:r w:rsidRPr="00D96A3C">
              <w:t>Ф.И.О контактного лица:</w:t>
            </w:r>
          </w:p>
        </w:tc>
        <w:tc>
          <w:tcPr>
            <w:tcW w:w="6520" w:type="dxa"/>
          </w:tcPr>
          <w:p w14:paraId="2089F556" w14:textId="78528384" w:rsidR="00091FC8" w:rsidRPr="00D96A3C" w:rsidRDefault="00091FC8" w:rsidP="00773BB3"/>
        </w:tc>
      </w:tr>
      <w:tr w:rsidR="00091FC8" w:rsidRPr="00D96A3C" w14:paraId="101D2485" w14:textId="77777777" w:rsidTr="008144F6">
        <w:tc>
          <w:tcPr>
            <w:tcW w:w="3794" w:type="dxa"/>
          </w:tcPr>
          <w:p w14:paraId="71ECF3E0" w14:textId="77777777" w:rsidR="00091FC8" w:rsidRPr="00D96A3C" w:rsidRDefault="00091FC8" w:rsidP="00166AC8">
            <w:pPr>
              <w:jc w:val="both"/>
            </w:pPr>
            <w:r w:rsidRPr="00D96A3C">
              <w:t>Номер телефон:</w:t>
            </w:r>
          </w:p>
        </w:tc>
        <w:tc>
          <w:tcPr>
            <w:tcW w:w="6520" w:type="dxa"/>
          </w:tcPr>
          <w:p w14:paraId="2A54BE81" w14:textId="108C67DA" w:rsidR="00091FC8" w:rsidRPr="00D96A3C" w:rsidRDefault="00091FC8" w:rsidP="00773BB3"/>
        </w:tc>
      </w:tr>
      <w:tr w:rsidR="00091FC8" w:rsidRPr="00196FDC" w14:paraId="0FE43752" w14:textId="77777777" w:rsidTr="008144F6">
        <w:tc>
          <w:tcPr>
            <w:tcW w:w="3794" w:type="dxa"/>
          </w:tcPr>
          <w:p w14:paraId="490ECAFF" w14:textId="77777777" w:rsidR="00091FC8" w:rsidRPr="00D96A3C" w:rsidRDefault="00091FC8" w:rsidP="00166AC8">
            <w:pPr>
              <w:jc w:val="both"/>
            </w:pPr>
            <w:r w:rsidRPr="00D96A3C">
              <w:t>Адрес электронной почты:</w:t>
            </w:r>
          </w:p>
        </w:tc>
        <w:tc>
          <w:tcPr>
            <w:tcW w:w="6520" w:type="dxa"/>
          </w:tcPr>
          <w:p w14:paraId="578E79D1" w14:textId="7578C446" w:rsidR="00091FC8" w:rsidRPr="00D96A3C" w:rsidRDefault="00091FC8" w:rsidP="00773BB3"/>
        </w:tc>
      </w:tr>
    </w:tbl>
    <w:p w14:paraId="412B09F3" w14:textId="77777777" w:rsidR="00091FC8" w:rsidRPr="008144F6" w:rsidRDefault="00091FC8" w:rsidP="00166AC8">
      <w:pPr>
        <w:jc w:val="center"/>
        <w:rPr>
          <w:sz w:val="14"/>
          <w:szCs w:val="14"/>
          <w:highlight w:val="yellow"/>
        </w:rPr>
      </w:pPr>
    </w:p>
    <w:p w14:paraId="2BAE5A2A" w14:textId="77777777" w:rsidR="00091FC8" w:rsidRPr="008144F6" w:rsidRDefault="00091FC8" w:rsidP="00166AC8">
      <w:pPr>
        <w:jc w:val="center"/>
        <w:rPr>
          <w:bCs/>
        </w:rPr>
      </w:pPr>
      <w:r w:rsidRPr="008144F6">
        <w:rPr>
          <w:bCs/>
        </w:rPr>
        <w:t>Общие сведения о нормативном правовом акте</w:t>
      </w:r>
    </w:p>
    <w:p w14:paraId="5AC5C4E3" w14:textId="77777777" w:rsidR="00091FC8" w:rsidRPr="008144F6" w:rsidRDefault="00091FC8" w:rsidP="00166AC8">
      <w:pPr>
        <w:jc w:val="both"/>
        <w:rPr>
          <w:sz w:val="14"/>
          <w:szCs w:val="14"/>
        </w:rPr>
      </w:pP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091FC8" w:rsidRPr="00D96A3C" w14:paraId="39E04B41" w14:textId="77777777" w:rsidTr="008144F6">
        <w:tc>
          <w:tcPr>
            <w:tcW w:w="4503" w:type="dxa"/>
          </w:tcPr>
          <w:p w14:paraId="701F2B2D" w14:textId="77777777" w:rsidR="00091FC8" w:rsidRPr="00D96A3C" w:rsidRDefault="00091FC8" w:rsidP="00166AC8">
            <w:pPr>
              <w:jc w:val="both"/>
            </w:pPr>
            <w:r w:rsidRPr="00D96A3C">
              <w:t>Сфера государственного регулирования:</w:t>
            </w:r>
          </w:p>
        </w:tc>
        <w:tc>
          <w:tcPr>
            <w:tcW w:w="5811" w:type="dxa"/>
          </w:tcPr>
          <w:p w14:paraId="14130CD7" w14:textId="4E049387" w:rsidR="00091FC8" w:rsidRPr="00D96A3C" w:rsidRDefault="00517FDC" w:rsidP="00166AC8">
            <w:pPr>
              <w:jc w:val="both"/>
            </w:pPr>
            <w:r>
              <w:t>Бюджетное регулирование</w:t>
            </w:r>
          </w:p>
        </w:tc>
      </w:tr>
      <w:tr w:rsidR="00983C44" w:rsidRPr="00D96A3C" w14:paraId="1162AAA2" w14:textId="77777777" w:rsidTr="008144F6">
        <w:tc>
          <w:tcPr>
            <w:tcW w:w="4503" w:type="dxa"/>
          </w:tcPr>
          <w:p w14:paraId="385DD750" w14:textId="49F0FBEE" w:rsidR="00983C44" w:rsidRPr="00D96A3C" w:rsidRDefault="00983C44" w:rsidP="00166AC8">
            <w:pPr>
              <w:jc w:val="both"/>
            </w:pPr>
            <w:r w:rsidRPr="00D96A3C">
              <w:t>Вид и наименование:</w:t>
            </w:r>
          </w:p>
        </w:tc>
        <w:tc>
          <w:tcPr>
            <w:tcW w:w="5811" w:type="dxa"/>
          </w:tcPr>
          <w:p w14:paraId="0319D73B" w14:textId="49FB473E" w:rsidR="00983C44" w:rsidRPr="00D96A3C" w:rsidRDefault="008144F6" w:rsidP="008144F6">
            <w:r>
              <w:t xml:space="preserve">Проект </w:t>
            </w:r>
            <w:r w:rsidR="00AA57AC">
              <w:t>постановления администрации Липецкой области «</w:t>
            </w:r>
            <w:r w:rsidR="00AA57AC">
              <w:rPr>
                <w:szCs w:val="28"/>
              </w:rPr>
              <w:t>Об установлении предельных объемов размещения государственных ценных бумаг Липецкой области на 2020 год и на плановый период 2021 и 2022 годов</w:t>
            </w:r>
            <w:r w:rsidR="00AA57AC">
              <w:t>»</w:t>
            </w:r>
          </w:p>
        </w:tc>
      </w:tr>
    </w:tbl>
    <w:p w14:paraId="622ECF99" w14:textId="77777777" w:rsidR="00091FC8" w:rsidRPr="008144F6" w:rsidRDefault="00091FC8" w:rsidP="00166AC8"/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A24660" w:rsidRPr="00D96A3C" w14:paraId="453E245A" w14:textId="77777777" w:rsidTr="008144F6">
        <w:trPr>
          <w:trHeight w:val="649"/>
        </w:trPr>
        <w:tc>
          <w:tcPr>
            <w:tcW w:w="10314" w:type="dxa"/>
          </w:tcPr>
          <w:p w14:paraId="4E379439" w14:textId="1879B7BA" w:rsidR="00A24660" w:rsidRPr="00D96A3C" w:rsidRDefault="00A24660" w:rsidP="00166AC8">
            <w:pPr>
              <w:tabs>
                <w:tab w:val="left" w:pos="2940"/>
              </w:tabs>
              <w:jc w:val="center"/>
            </w:pPr>
            <w:r w:rsidRPr="00D96A3C">
              <w:rPr>
                <w:rFonts w:eastAsiaTheme="minorHAnsi"/>
                <w:color w:val="000000"/>
                <w:lang w:eastAsia="en-US"/>
              </w:rPr>
              <w:t>Наличие (</w:t>
            </w:r>
            <w:proofErr w:type="gramStart"/>
            <w:r w:rsidRPr="00D96A3C">
              <w:rPr>
                <w:rFonts w:eastAsiaTheme="minorHAnsi"/>
                <w:color w:val="000000"/>
                <w:lang w:eastAsia="en-US"/>
              </w:rPr>
              <w:t>отсутствии</w:t>
            </w:r>
            <w:proofErr w:type="gramEnd"/>
            <w:r w:rsidRPr="00D96A3C">
              <w:rPr>
                <w:rFonts w:eastAsiaTheme="minorHAnsi"/>
                <w:color w:val="000000"/>
                <w:lang w:eastAsia="en-US"/>
              </w:rPr>
              <w:t>) в (проекте) нормативного акта положений, противоречащих антимонопольному законодательству</w:t>
            </w:r>
          </w:p>
        </w:tc>
      </w:tr>
      <w:tr w:rsidR="00A24660" w:rsidRPr="00D96A3C" w14:paraId="0E1E39CB" w14:textId="77777777" w:rsidTr="008144F6">
        <w:tc>
          <w:tcPr>
            <w:tcW w:w="10314" w:type="dxa"/>
          </w:tcPr>
          <w:p w14:paraId="7C20B720" w14:textId="3B06C862" w:rsidR="00A24660" w:rsidRPr="00D96A3C" w:rsidRDefault="00A24660" w:rsidP="008144F6">
            <w:pPr>
              <w:tabs>
                <w:tab w:val="left" w:pos="2940"/>
              </w:tabs>
              <w:jc w:val="center"/>
            </w:pPr>
          </w:p>
        </w:tc>
      </w:tr>
      <w:tr w:rsidR="00983C44" w:rsidRPr="00196FDC" w14:paraId="0973203F" w14:textId="77777777" w:rsidTr="008144F6">
        <w:trPr>
          <w:trHeight w:val="407"/>
        </w:trPr>
        <w:tc>
          <w:tcPr>
            <w:tcW w:w="10314" w:type="dxa"/>
          </w:tcPr>
          <w:p w14:paraId="7FC6D1FF" w14:textId="6B18AAC2" w:rsidR="00983C44" w:rsidRPr="00D96A3C" w:rsidRDefault="00983C44" w:rsidP="00166AC8">
            <w:pPr>
              <w:tabs>
                <w:tab w:val="left" w:pos="2940"/>
              </w:tabs>
              <w:jc w:val="center"/>
            </w:pPr>
            <w:r w:rsidRPr="00D96A3C">
              <w:t>Предложения и замечания по (проекту) нормативного правового акта</w:t>
            </w:r>
          </w:p>
        </w:tc>
      </w:tr>
      <w:tr w:rsidR="00983C44" w:rsidRPr="00196FDC" w14:paraId="05E970CE" w14:textId="77777777" w:rsidTr="008144F6">
        <w:tc>
          <w:tcPr>
            <w:tcW w:w="10314" w:type="dxa"/>
          </w:tcPr>
          <w:p w14:paraId="20A8C710" w14:textId="0E421DAA" w:rsidR="00983C44" w:rsidRPr="00196FDC" w:rsidRDefault="00983C44" w:rsidP="008144F6">
            <w:pPr>
              <w:tabs>
                <w:tab w:val="left" w:pos="2940"/>
              </w:tabs>
              <w:jc w:val="center"/>
              <w:rPr>
                <w:highlight w:val="yellow"/>
              </w:rPr>
            </w:pPr>
          </w:p>
        </w:tc>
      </w:tr>
    </w:tbl>
    <w:p w14:paraId="3679D65A" w14:textId="70309862" w:rsidR="00D44D16" w:rsidRDefault="00D44D16" w:rsidP="001E095B">
      <w:pPr>
        <w:rPr>
          <w:highlight w:val="yellow"/>
        </w:rPr>
      </w:pPr>
    </w:p>
    <w:p w14:paraId="3C856D44" w14:textId="77777777" w:rsidR="00D96FC6" w:rsidRDefault="00D96FC6" w:rsidP="001E095B">
      <w:pPr>
        <w:rPr>
          <w:highlight w:val="yellow"/>
        </w:rPr>
      </w:pPr>
    </w:p>
    <w:p w14:paraId="3FE3ECC5" w14:textId="77777777" w:rsidR="00D96FC6" w:rsidRPr="00196FDC" w:rsidRDefault="00D96FC6"/>
    <w:sectPr w:rsidR="00D96FC6" w:rsidRPr="00196FDC" w:rsidSect="001E095B">
      <w:pgSz w:w="11900" w:h="16800"/>
      <w:pgMar w:top="993" w:right="701" w:bottom="709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6DA24" w14:textId="77777777" w:rsidR="00C42B1A" w:rsidRDefault="00C42B1A">
      <w:r>
        <w:separator/>
      </w:r>
    </w:p>
  </w:endnote>
  <w:endnote w:type="continuationSeparator" w:id="0">
    <w:p w14:paraId="3B3B9613" w14:textId="77777777" w:rsidR="00C42B1A" w:rsidRDefault="00C4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58381" w14:textId="77777777" w:rsidR="00C42B1A" w:rsidRDefault="00C42B1A">
      <w:r>
        <w:separator/>
      </w:r>
    </w:p>
  </w:footnote>
  <w:footnote w:type="continuationSeparator" w:id="0">
    <w:p w14:paraId="00941AC6" w14:textId="77777777" w:rsidR="00C42B1A" w:rsidRDefault="00C42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05"/>
    <w:rsid w:val="000006F1"/>
    <w:rsid w:val="00023BD2"/>
    <w:rsid w:val="00024947"/>
    <w:rsid w:val="00024C84"/>
    <w:rsid w:val="000259C4"/>
    <w:rsid w:val="000264D6"/>
    <w:rsid w:val="00030C86"/>
    <w:rsid w:val="0003103B"/>
    <w:rsid w:val="00035BD8"/>
    <w:rsid w:val="000378D2"/>
    <w:rsid w:val="00041967"/>
    <w:rsid w:val="00043ED0"/>
    <w:rsid w:val="00044E1D"/>
    <w:rsid w:val="00045B91"/>
    <w:rsid w:val="0005643E"/>
    <w:rsid w:val="00060F3B"/>
    <w:rsid w:val="00066D14"/>
    <w:rsid w:val="00071E8B"/>
    <w:rsid w:val="00073357"/>
    <w:rsid w:val="0007449A"/>
    <w:rsid w:val="00074FCC"/>
    <w:rsid w:val="00082063"/>
    <w:rsid w:val="0008417B"/>
    <w:rsid w:val="00087649"/>
    <w:rsid w:val="00091FC8"/>
    <w:rsid w:val="00093A69"/>
    <w:rsid w:val="0009796E"/>
    <w:rsid w:val="000A1C0B"/>
    <w:rsid w:val="000B1403"/>
    <w:rsid w:val="000B1DDD"/>
    <w:rsid w:val="000C3D6B"/>
    <w:rsid w:val="000D0529"/>
    <w:rsid w:val="000D1A73"/>
    <w:rsid w:val="000D43A6"/>
    <w:rsid w:val="000E251A"/>
    <w:rsid w:val="000E2528"/>
    <w:rsid w:val="000E589D"/>
    <w:rsid w:val="000F2A20"/>
    <w:rsid w:val="000F5B71"/>
    <w:rsid w:val="000F7359"/>
    <w:rsid w:val="001010C4"/>
    <w:rsid w:val="001022BB"/>
    <w:rsid w:val="0010280B"/>
    <w:rsid w:val="001265FB"/>
    <w:rsid w:val="00126821"/>
    <w:rsid w:val="00130FB0"/>
    <w:rsid w:val="00147416"/>
    <w:rsid w:val="00155A86"/>
    <w:rsid w:val="001577D8"/>
    <w:rsid w:val="0016294E"/>
    <w:rsid w:val="00166AC8"/>
    <w:rsid w:val="00170AC3"/>
    <w:rsid w:val="00170D53"/>
    <w:rsid w:val="0017332D"/>
    <w:rsid w:val="001764FF"/>
    <w:rsid w:val="00181F96"/>
    <w:rsid w:val="001942BE"/>
    <w:rsid w:val="00196FDC"/>
    <w:rsid w:val="001A003F"/>
    <w:rsid w:val="001A77F2"/>
    <w:rsid w:val="001B17DF"/>
    <w:rsid w:val="001B3D48"/>
    <w:rsid w:val="001B662A"/>
    <w:rsid w:val="001B749F"/>
    <w:rsid w:val="001C4151"/>
    <w:rsid w:val="001D51A5"/>
    <w:rsid w:val="001E095B"/>
    <w:rsid w:val="001E0B0D"/>
    <w:rsid w:val="001E2153"/>
    <w:rsid w:val="001E62BD"/>
    <w:rsid w:val="001F1275"/>
    <w:rsid w:val="00200C12"/>
    <w:rsid w:val="00204DEE"/>
    <w:rsid w:val="00213761"/>
    <w:rsid w:val="00222F2E"/>
    <w:rsid w:val="002233FD"/>
    <w:rsid w:val="00227689"/>
    <w:rsid w:val="0024122D"/>
    <w:rsid w:val="00246820"/>
    <w:rsid w:val="00254EA9"/>
    <w:rsid w:val="00256A4F"/>
    <w:rsid w:val="00262FB3"/>
    <w:rsid w:val="00267DE4"/>
    <w:rsid w:val="00276438"/>
    <w:rsid w:val="00291727"/>
    <w:rsid w:val="002950E4"/>
    <w:rsid w:val="002A6FB8"/>
    <w:rsid w:val="002B1C93"/>
    <w:rsid w:val="002B3237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298E"/>
    <w:rsid w:val="00316C8B"/>
    <w:rsid w:val="00320DD0"/>
    <w:rsid w:val="003214F3"/>
    <w:rsid w:val="00322303"/>
    <w:rsid w:val="003259DF"/>
    <w:rsid w:val="00330CF8"/>
    <w:rsid w:val="00341EB9"/>
    <w:rsid w:val="00343C1C"/>
    <w:rsid w:val="00343E9F"/>
    <w:rsid w:val="00344B75"/>
    <w:rsid w:val="003453C6"/>
    <w:rsid w:val="00350E57"/>
    <w:rsid w:val="00355A9E"/>
    <w:rsid w:val="00356B25"/>
    <w:rsid w:val="00362524"/>
    <w:rsid w:val="00377228"/>
    <w:rsid w:val="003772DB"/>
    <w:rsid w:val="003773CE"/>
    <w:rsid w:val="003807AD"/>
    <w:rsid w:val="00390AB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67FD"/>
    <w:rsid w:val="003D34F1"/>
    <w:rsid w:val="003D6850"/>
    <w:rsid w:val="003D7DE6"/>
    <w:rsid w:val="003E39B7"/>
    <w:rsid w:val="003E4BB8"/>
    <w:rsid w:val="003F00EE"/>
    <w:rsid w:val="003F0C65"/>
    <w:rsid w:val="003F4881"/>
    <w:rsid w:val="003F5162"/>
    <w:rsid w:val="003F53B2"/>
    <w:rsid w:val="003F7806"/>
    <w:rsid w:val="00400148"/>
    <w:rsid w:val="00404698"/>
    <w:rsid w:val="00410A18"/>
    <w:rsid w:val="004134EF"/>
    <w:rsid w:val="00424BF9"/>
    <w:rsid w:val="00426A76"/>
    <w:rsid w:val="004324C9"/>
    <w:rsid w:val="00445786"/>
    <w:rsid w:val="00447371"/>
    <w:rsid w:val="004513D3"/>
    <w:rsid w:val="00470A0E"/>
    <w:rsid w:val="00474F10"/>
    <w:rsid w:val="004824F7"/>
    <w:rsid w:val="004853D0"/>
    <w:rsid w:val="00486D4D"/>
    <w:rsid w:val="00493073"/>
    <w:rsid w:val="00495941"/>
    <w:rsid w:val="004A47D1"/>
    <w:rsid w:val="004A78B5"/>
    <w:rsid w:val="004B4163"/>
    <w:rsid w:val="004B4905"/>
    <w:rsid w:val="004C1D6E"/>
    <w:rsid w:val="004C217A"/>
    <w:rsid w:val="004C59BE"/>
    <w:rsid w:val="004E1F56"/>
    <w:rsid w:val="004E2482"/>
    <w:rsid w:val="004E3D23"/>
    <w:rsid w:val="004F17A2"/>
    <w:rsid w:val="004F3BF7"/>
    <w:rsid w:val="004F4E8D"/>
    <w:rsid w:val="00501968"/>
    <w:rsid w:val="00511DC7"/>
    <w:rsid w:val="00512B40"/>
    <w:rsid w:val="00514B27"/>
    <w:rsid w:val="005173B0"/>
    <w:rsid w:val="00517FDC"/>
    <w:rsid w:val="00520C45"/>
    <w:rsid w:val="00521206"/>
    <w:rsid w:val="00530487"/>
    <w:rsid w:val="00531BA6"/>
    <w:rsid w:val="0053551E"/>
    <w:rsid w:val="005373D9"/>
    <w:rsid w:val="005415EB"/>
    <w:rsid w:val="00543118"/>
    <w:rsid w:val="00544ADD"/>
    <w:rsid w:val="00547054"/>
    <w:rsid w:val="00550ADA"/>
    <w:rsid w:val="00553A0A"/>
    <w:rsid w:val="00553A58"/>
    <w:rsid w:val="00562824"/>
    <w:rsid w:val="00566B4B"/>
    <w:rsid w:val="005676FC"/>
    <w:rsid w:val="00572F2A"/>
    <w:rsid w:val="0058239A"/>
    <w:rsid w:val="00584134"/>
    <w:rsid w:val="0058731E"/>
    <w:rsid w:val="00591307"/>
    <w:rsid w:val="005945CC"/>
    <w:rsid w:val="00596380"/>
    <w:rsid w:val="005A13D0"/>
    <w:rsid w:val="005B2942"/>
    <w:rsid w:val="005C5D86"/>
    <w:rsid w:val="005C7CC0"/>
    <w:rsid w:val="005D64F3"/>
    <w:rsid w:val="005E56E2"/>
    <w:rsid w:val="005F2132"/>
    <w:rsid w:val="005F21AA"/>
    <w:rsid w:val="005F4E3A"/>
    <w:rsid w:val="005F595D"/>
    <w:rsid w:val="006029B1"/>
    <w:rsid w:val="00606CDA"/>
    <w:rsid w:val="006124D2"/>
    <w:rsid w:val="00614F81"/>
    <w:rsid w:val="00624A7A"/>
    <w:rsid w:val="00627F7E"/>
    <w:rsid w:val="00630A74"/>
    <w:rsid w:val="00630FAD"/>
    <w:rsid w:val="0063172E"/>
    <w:rsid w:val="00634ACF"/>
    <w:rsid w:val="00641D28"/>
    <w:rsid w:val="00650318"/>
    <w:rsid w:val="00651210"/>
    <w:rsid w:val="00653B29"/>
    <w:rsid w:val="00664826"/>
    <w:rsid w:val="00664E3A"/>
    <w:rsid w:val="00664E49"/>
    <w:rsid w:val="006752A3"/>
    <w:rsid w:val="00676181"/>
    <w:rsid w:val="00677A87"/>
    <w:rsid w:val="00681295"/>
    <w:rsid w:val="00683A2A"/>
    <w:rsid w:val="006850CF"/>
    <w:rsid w:val="00686842"/>
    <w:rsid w:val="006A4BE4"/>
    <w:rsid w:val="006A545D"/>
    <w:rsid w:val="006B5847"/>
    <w:rsid w:val="006B5E78"/>
    <w:rsid w:val="006B61DD"/>
    <w:rsid w:val="006D1DD8"/>
    <w:rsid w:val="006D4337"/>
    <w:rsid w:val="006D5887"/>
    <w:rsid w:val="006F3DE5"/>
    <w:rsid w:val="0070279B"/>
    <w:rsid w:val="00707A3E"/>
    <w:rsid w:val="00712B1A"/>
    <w:rsid w:val="00713201"/>
    <w:rsid w:val="007250A2"/>
    <w:rsid w:val="007274B2"/>
    <w:rsid w:val="00727C20"/>
    <w:rsid w:val="007401A4"/>
    <w:rsid w:val="0074214D"/>
    <w:rsid w:val="007431AA"/>
    <w:rsid w:val="007439B0"/>
    <w:rsid w:val="00744961"/>
    <w:rsid w:val="00747122"/>
    <w:rsid w:val="007522FC"/>
    <w:rsid w:val="00761126"/>
    <w:rsid w:val="00767A3E"/>
    <w:rsid w:val="00773BB3"/>
    <w:rsid w:val="00773FE8"/>
    <w:rsid w:val="007746DA"/>
    <w:rsid w:val="00774D45"/>
    <w:rsid w:val="007751E7"/>
    <w:rsid w:val="00777F3B"/>
    <w:rsid w:val="00784708"/>
    <w:rsid w:val="00786979"/>
    <w:rsid w:val="007917AF"/>
    <w:rsid w:val="007979E7"/>
    <w:rsid w:val="007A5EBF"/>
    <w:rsid w:val="007A79F7"/>
    <w:rsid w:val="007B3141"/>
    <w:rsid w:val="007B6197"/>
    <w:rsid w:val="007C19EB"/>
    <w:rsid w:val="007C488B"/>
    <w:rsid w:val="007D2380"/>
    <w:rsid w:val="007D3CF4"/>
    <w:rsid w:val="007D496C"/>
    <w:rsid w:val="007E15B0"/>
    <w:rsid w:val="007E544D"/>
    <w:rsid w:val="007E6D39"/>
    <w:rsid w:val="007F0925"/>
    <w:rsid w:val="007F1C97"/>
    <w:rsid w:val="007F5A60"/>
    <w:rsid w:val="007F6311"/>
    <w:rsid w:val="00802109"/>
    <w:rsid w:val="00811640"/>
    <w:rsid w:val="00812CB2"/>
    <w:rsid w:val="00813611"/>
    <w:rsid w:val="008144F6"/>
    <w:rsid w:val="00816A9C"/>
    <w:rsid w:val="00821B15"/>
    <w:rsid w:val="00822B23"/>
    <w:rsid w:val="0082452B"/>
    <w:rsid w:val="00825B52"/>
    <w:rsid w:val="00830D21"/>
    <w:rsid w:val="00830FDA"/>
    <w:rsid w:val="0084281F"/>
    <w:rsid w:val="00842824"/>
    <w:rsid w:val="0084349C"/>
    <w:rsid w:val="0084418C"/>
    <w:rsid w:val="008459CC"/>
    <w:rsid w:val="00850A3F"/>
    <w:rsid w:val="00861D1D"/>
    <w:rsid w:val="00864C26"/>
    <w:rsid w:val="008657ED"/>
    <w:rsid w:val="008669B7"/>
    <w:rsid w:val="00870328"/>
    <w:rsid w:val="008734A0"/>
    <w:rsid w:val="00873581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B0AC0"/>
    <w:rsid w:val="008C3723"/>
    <w:rsid w:val="008D00CD"/>
    <w:rsid w:val="008D19B3"/>
    <w:rsid w:val="008D3925"/>
    <w:rsid w:val="008D3FFC"/>
    <w:rsid w:val="008D493B"/>
    <w:rsid w:val="008E5809"/>
    <w:rsid w:val="008F3AA3"/>
    <w:rsid w:val="008F3AD7"/>
    <w:rsid w:val="008F6DDB"/>
    <w:rsid w:val="00900495"/>
    <w:rsid w:val="00901659"/>
    <w:rsid w:val="00903768"/>
    <w:rsid w:val="00904075"/>
    <w:rsid w:val="00906FED"/>
    <w:rsid w:val="00907DE6"/>
    <w:rsid w:val="00907E0B"/>
    <w:rsid w:val="00911F18"/>
    <w:rsid w:val="009126EB"/>
    <w:rsid w:val="009371F4"/>
    <w:rsid w:val="00940FA6"/>
    <w:rsid w:val="00942F62"/>
    <w:rsid w:val="00943E75"/>
    <w:rsid w:val="00946B62"/>
    <w:rsid w:val="009515AA"/>
    <w:rsid w:val="00952483"/>
    <w:rsid w:val="0095330E"/>
    <w:rsid w:val="009579D4"/>
    <w:rsid w:val="00963C87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0E74"/>
    <w:rsid w:val="009F1C39"/>
    <w:rsid w:val="00A017BC"/>
    <w:rsid w:val="00A03069"/>
    <w:rsid w:val="00A050C3"/>
    <w:rsid w:val="00A110AE"/>
    <w:rsid w:val="00A14B48"/>
    <w:rsid w:val="00A16986"/>
    <w:rsid w:val="00A16C80"/>
    <w:rsid w:val="00A233BD"/>
    <w:rsid w:val="00A2384B"/>
    <w:rsid w:val="00A24660"/>
    <w:rsid w:val="00A25C9F"/>
    <w:rsid w:val="00A3251A"/>
    <w:rsid w:val="00A35817"/>
    <w:rsid w:val="00A40A24"/>
    <w:rsid w:val="00A42795"/>
    <w:rsid w:val="00A44D8B"/>
    <w:rsid w:val="00A503CC"/>
    <w:rsid w:val="00A52931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57AC"/>
    <w:rsid w:val="00AA6C7E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500"/>
    <w:rsid w:val="00AF07AD"/>
    <w:rsid w:val="00AF3A29"/>
    <w:rsid w:val="00AF6124"/>
    <w:rsid w:val="00B0066B"/>
    <w:rsid w:val="00B02438"/>
    <w:rsid w:val="00B07025"/>
    <w:rsid w:val="00B12236"/>
    <w:rsid w:val="00B13AD5"/>
    <w:rsid w:val="00B154D7"/>
    <w:rsid w:val="00B16831"/>
    <w:rsid w:val="00B17322"/>
    <w:rsid w:val="00B24F15"/>
    <w:rsid w:val="00B35800"/>
    <w:rsid w:val="00B37578"/>
    <w:rsid w:val="00B45AD6"/>
    <w:rsid w:val="00B545B1"/>
    <w:rsid w:val="00B5474A"/>
    <w:rsid w:val="00B551F9"/>
    <w:rsid w:val="00B6089D"/>
    <w:rsid w:val="00B70A7D"/>
    <w:rsid w:val="00B713ED"/>
    <w:rsid w:val="00B744C7"/>
    <w:rsid w:val="00B87888"/>
    <w:rsid w:val="00B87E13"/>
    <w:rsid w:val="00B90ED7"/>
    <w:rsid w:val="00B91DA6"/>
    <w:rsid w:val="00B925D3"/>
    <w:rsid w:val="00B96C03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5526"/>
    <w:rsid w:val="00C42B1A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7421"/>
    <w:rsid w:val="00C87FF8"/>
    <w:rsid w:val="00CA2176"/>
    <w:rsid w:val="00CA3001"/>
    <w:rsid w:val="00CA4429"/>
    <w:rsid w:val="00CB0162"/>
    <w:rsid w:val="00CB0598"/>
    <w:rsid w:val="00CB3BA0"/>
    <w:rsid w:val="00CB3EAA"/>
    <w:rsid w:val="00CB5454"/>
    <w:rsid w:val="00CB5FDD"/>
    <w:rsid w:val="00CB673A"/>
    <w:rsid w:val="00CC5870"/>
    <w:rsid w:val="00CD15FC"/>
    <w:rsid w:val="00CD4C0F"/>
    <w:rsid w:val="00CD4E55"/>
    <w:rsid w:val="00CE78E7"/>
    <w:rsid w:val="00CF6692"/>
    <w:rsid w:val="00D06CB9"/>
    <w:rsid w:val="00D075EF"/>
    <w:rsid w:val="00D142AF"/>
    <w:rsid w:val="00D1473A"/>
    <w:rsid w:val="00D1715B"/>
    <w:rsid w:val="00D21500"/>
    <w:rsid w:val="00D265E1"/>
    <w:rsid w:val="00D26980"/>
    <w:rsid w:val="00D35157"/>
    <w:rsid w:val="00D3594B"/>
    <w:rsid w:val="00D44A36"/>
    <w:rsid w:val="00D44D16"/>
    <w:rsid w:val="00D507BE"/>
    <w:rsid w:val="00D544B0"/>
    <w:rsid w:val="00D560DA"/>
    <w:rsid w:val="00D615D7"/>
    <w:rsid w:val="00D66A06"/>
    <w:rsid w:val="00D75D87"/>
    <w:rsid w:val="00D91DAC"/>
    <w:rsid w:val="00D93607"/>
    <w:rsid w:val="00D96A3C"/>
    <w:rsid w:val="00D96FC6"/>
    <w:rsid w:val="00D97AFD"/>
    <w:rsid w:val="00DA05C9"/>
    <w:rsid w:val="00DA17D2"/>
    <w:rsid w:val="00DB17E2"/>
    <w:rsid w:val="00DB3DC4"/>
    <w:rsid w:val="00DB6445"/>
    <w:rsid w:val="00DC0242"/>
    <w:rsid w:val="00DC39E0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E00D7A"/>
    <w:rsid w:val="00E01C3F"/>
    <w:rsid w:val="00E0269B"/>
    <w:rsid w:val="00E032E4"/>
    <w:rsid w:val="00E235CB"/>
    <w:rsid w:val="00E33E97"/>
    <w:rsid w:val="00E41264"/>
    <w:rsid w:val="00E44ED3"/>
    <w:rsid w:val="00E477FA"/>
    <w:rsid w:val="00E50235"/>
    <w:rsid w:val="00E569AB"/>
    <w:rsid w:val="00E57F00"/>
    <w:rsid w:val="00E622AF"/>
    <w:rsid w:val="00E62505"/>
    <w:rsid w:val="00E665D2"/>
    <w:rsid w:val="00E70B29"/>
    <w:rsid w:val="00E75917"/>
    <w:rsid w:val="00E77E0D"/>
    <w:rsid w:val="00E839D0"/>
    <w:rsid w:val="00E916A4"/>
    <w:rsid w:val="00E94F5F"/>
    <w:rsid w:val="00EA260D"/>
    <w:rsid w:val="00EA67C5"/>
    <w:rsid w:val="00EB4C4C"/>
    <w:rsid w:val="00EB6DD5"/>
    <w:rsid w:val="00EC245C"/>
    <w:rsid w:val="00EC3742"/>
    <w:rsid w:val="00EC75C2"/>
    <w:rsid w:val="00ED4CA2"/>
    <w:rsid w:val="00ED507A"/>
    <w:rsid w:val="00ED74AC"/>
    <w:rsid w:val="00EE2CBB"/>
    <w:rsid w:val="00EE6EFF"/>
    <w:rsid w:val="00EF0F0A"/>
    <w:rsid w:val="00EF161F"/>
    <w:rsid w:val="00EF6746"/>
    <w:rsid w:val="00F06F9C"/>
    <w:rsid w:val="00F07598"/>
    <w:rsid w:val="00F129E5"/>
    <w:rsid w:val="00F23636"/>
    <w:rsid w:val="00F2421C"/>
    <w:rsid w:val="00F25111"/>
    <w:rsid w:val="00F30B24"/>
    <w:rsid w:val="00F32989"/>
    <w:rsid w:val="00F32DEA"/>
    <w:rsid w:val="00F33E59"/>
    <w:rsid w:val="00F36DDE"/>
    <w:rsid w:val="00F37E88"/>
    <w:rsid w:val="00F42FF3"/>
    <w:rsid w:val="00F60D38"/>
    <w:rsid w:val="00F72104"/>
    <w:rsid w:val="00F74A7D"/>
    <w:rsid w:val="00F7696D"/>
    <w:rsid w:val="00F80C40"/>
    <w:rsid w:val="00F814B5"/>
    <w:rsid w:val="00F85727"/>
    <w:rsid w:val="00F91366"/>
    <w:rsid w:val="00F9319E"/>
    <w:rsid w:val="00FA0A2D"/>
    <w:rsid w:val="00FA0D7F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563D"/>
    <w:rsid w:val="00FE5CE4"/>
    <w:rsid w:val="00FF3B29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ufin48.ru/Menu/Page/182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rufanova@fin.lipet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B398D-477F-47C6-AE6B-A3D6CFDA1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Труфанова Светлана</cp:lastModifiedBy>
  <cp:revision>4</cp:revision>
  <cp:lastPrinted>2019-12-16T07:25:00Z</cp:lastPrinted>
  <dcterms:created xsi:type="dcterms:W3CDTF">2019-12-16T06:25:00Z</dcterms:created>
  <dcterms:modified xsi:type="dcterms:W3CDTF">2019-12-17T05:44:00Z</dcterms:modified>
</cp:coreProperties>
</file>