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62D39" w14:textId="11FD2D0F" w:rsidR="00A2384B" w:rsidRDefault="00A2384B" w:rsidP="00166AC8">
      <w:pPr>
        <w:ind w:firstLine="709"/>
        <w:jc w:val="both"/>
      </w:pPr>
    </w:p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7A5EF0F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514B27" w:rsidRPr="00514B27">
        <w:t>управлени</w:t>
      </w:r>
      <w:r w:rsidR="00C62531">
        <w:t>е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6482A85F" w14:textId="0ABA5EF6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u w:val="single"/>
        </w:rPr>
      </w:pPr>
      <w:r w:rsidRPr="001E095B">
        <w:rPr>
          <w:b/>
        </w:rPr>
        <w:t xml:space="preserve">Проекта приказа </w:t>
      </w:r>
      <w:bookmarkStart w:id="0" w:name="_GoBack"/>
      <w:bookmarkEnd w:id="0"/>
      <w:r w:rsidRPr="001E095B">
        <w:rPr>
          <w:b/>
        </w:rPr>
        <w:t xml:space="preserve">«Об утверждении Решения об эмиссии государственных облигаций Липецкой области 2019 года в форме именных документарных ценных бумаг с </w:t>
      </w:r>
      <w:r w:rsidRPr="001E095B">
        <w:rPr>
          <w:b/>
          <w:u w:val="single"/>
        </w:rPr>
        <w:t>фиксированным купонным доходом и амортизацией долга</w:t>
      </w:r>
      <w:r w:rsidR="00082063">
        <w:rPr>
          <w:b/>
          <w:u w:val="single"/>
        </w:rPr>
        <w:t>»</w:t>
      </w:r>
    </w:p>
    <w:p w14:paraId="1E0FF86E" w14:textId="6EF2BC7B" w:rsidR="001E095B" w:rsidRDefault="00091FC8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D0BC186" w14:textId="6D03F5F7" w:rsidR="00514B27" w:rsidRPr="00514B27" w:rsidRDefault="00091FC8" w:rsidP="001E0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управление финансов Липецкой области, а также по адресу электронной почты: </w:t>
      </w:r>
      <w:hyperlink r:id="rId9" w:history="1">
        <w:r w:rsidR="00514B27" w:rsidRPr="003D3C82">
          <w:rPr>
            <w:rStyle w:val="a3"/>
          </w:rPr>
          <w:t>obl@fin.lipetsk.ru</w:t>
        </w:r>
      </w:hyperlink>
      <w:r w:rsidR="00514B27" w:rsidRPr="00514B27">
        <w:t>.</w:t>
      </w:r>
    </w:p>
    <w:p w14:paraId="5A81B14F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27E163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приема предложений и замечаний: с 14.10.2019г. по 24.10.2019г.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10" w:history="1">
        <w:r>
          <w:rPr>
            <w:rStyle w:val="a3"/>
          </w:rPr>
          <w:t>http://ufin48.ru/Menu/Page/182</w:t>
        </w:r>
      </w:hyperlink>
      <w:r>
        <w:t>.</w:t>
      </w: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6F73942A" w14:textId="1A8F9CC7" w:rsidR="00873581" w:rsidRDefault="00091FC8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приказа </w:t>
      </w:r>
      <w:r w:rsidR="00D06CB9">
        <w:t xml:space="preserve">управления финансов Липецкой области </w:t>
      </w:r>
      <w:r w:rsidR="001E095B">
        <w:t>«Об утверждении Решения об эмиссии государственных облигаций Липецкой области 2019 года в форме именных документарных ценных бумаг с фиксированным купонным доходом и амортизацией долга</w:t>
      </w:r>
      <w:r w:rsidR="00CB0598">
        <w:t>»</w:t>
      </w:r>
      <w:r w:rsidR="001E095B">
        <w:t>.</w:t>
      </w:r>
      <w:r w:rsidR="00873581">
        <w:t xml:space="preserve"> </w:t>
      </w:r>
    </w:p>
    <w:p w14:paraId="034CE8B2" w14:textId="0CF65C79" w:rsidR="001E095B" w:rsidRPr="00873581" w:rsidRDefault="00873581" w:rsidP="0066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>реализации предлагаемых решений, в том числе их влияние на конкуренцию</w:t>
      </w:r>
      <w:r w:rsidR="00CA4429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33295072" w:rsidR="00664E3A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Труфанова Светлана Викторовна – начальник отдела долговых обязательств и государственной собственности управления финансов Липецкой области, тел. 36-84-04</w:t>
      </w:r>
    </w:p>
    <w:p w14:paraId="31E5BAD5" w14:textId="3E04FF6C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17-</w:t>
      </w:r>
      <w:r w:rsidR="00773BB3">
        <w:t>0</w:t>
      </w:r>
      <w:r w:rsidR="00664E3A">
        <w:t>0 час</w:t>
      </w:r>
      <w:proofErr w:type="gramStart"/>
      <w:r w:rsidR="00664E3A">
        <w:t>.</w:t>
      </w:r>
      <w:proofErr w:type="gramEnd"/>
      <w:r w:rsidRPr="00D96A3C">
        <w:t xml:space="preserve"> </w:t>
      </w:r>
      <w:proofErr w:type="gramStart"/>
      <w:r w:rsidRPr="00D96A3C">
        <w:t>п</w:t>
      </w:r>
      <w:proofErr w:type="gramEnd"/>
      <w:r w:rsidRPr="00D96A3C">
        <w:t>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49FE31D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CBDB61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22ABE7E4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7EBCC87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C12217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0E99FA6B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442892D8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6396363E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4ABD73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F6B5782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r w:rsidRPr="00664E3A">
        <w:rPr>
          <w:b/>
          <w:bCs/>
          <w:sz w:val="28"/>
          <w:szCs w:val="28"/>
        </w:rPr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D96A3C" w:rsidRDefault="00517FDC" w:rsidP="00166AC8">
            <w:pPr>
              <w:jc w:val="both"/>
            </w:pPr>
            <w:r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127E39A4" w:rsidR="00983C44" w:rsidRPr="00D96A3C" w:rsidRDefault="008144F6" w:rsidP="008144F6">
            <w:r>
              <w:t>Проект приказа</w:t>
            </w:r>
            <w:r w:rsidR="00D06CB9">
              <w:t xml:space="preserve"> управления финансов Липецкой области </w:t>
            </w:r>
            <w:r>
              <w:t xml:space="preserve"> «Об утверждении Решения об эмиссии государственных облигаций Липецкой области 2019 года в форме именных документарных ценных бумаг с фиксированным купонным доходом </w:t>
            </w:r>
            <w:r w:rsidR="007431AA">
              <w:t>и амортизацией долга»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</w:t>
            </w:r>
            <w:proofErr w:type="gramStart"/>
            <w:r w:rsidRPr="00D96A3C">
              <w:rPr>
                <w:rFonts w:eastAsiaTheme="minorHAnsi"/>
                <w:color w:val="000000"/>
                <w:lang w:eastAsia="en-US"/>
              </w:rPr>
              <w:t>отсутствии</w:t>
            </w:r>
            <w:proofErr w:type="gramEnd"/>
            <w:r w:rsidRPr="00D96A3C">
              <w:rPr>
                <w:rFonts w:eastAsiaTheme="minorHAns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1A1F0" w14:textId="77777777" w:rsidR="00514B27" w:rsidRDefault="00514B27">
      <w:r>
        <w:separator/>
      </w:r>
    </w:p>
  </w:endnote>
  <w:endnote w:type="continuationSeparator" w:id="0">
    <w:p w14:paraId="52D6217A" w14:textId="77777777" w:rsidR="00514B27" w:rsidRDefault="0051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6AA03" w14:textId="77777777" w:rsidR="00514B27" w:rsidRDefault="00514B27">
      <w:r>
        <w:separator/>
      </w:r>
    </w:p>
  </w:footnote>
  <w:footnote w:type="continuationSeparator" w:id="0">
    <w:p w14:paraId="0D54F381" w14:textId="77777777" w:rsidR="00514B27" w:rsidRDefault="0051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fin48.ru/Menu/Page/1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l@fin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2B71-369C-4951-8451-1F614EB5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Труфанова Светлана</cp:lastModifiedBy>
  <cp:revision>17</cp:revision>
  <cp:lastPrinted>2019-10-11T09:08:00Z</cp:lastPrinted>
  <dcterms:created xsi:type="dcterms:W3CDTF">2019-10-08T11:15:00Z</dcterms:created>
  <dcterms:modified xsi:type="dcterms:W3CDTF">2019-10-11T12:34:00Z</dcterms:modified>
</cp:coreProperties>
</file>